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6981">
              <w:rPr>
                <w:b/>
              </w:rPr>
              <w:fldChar w:fldCharType="separate"/>
            </w:r>
            <w:r w:rsidR="000F6981">
              <w:rPr>
                <w:b/>
              </w:rPr>
              <w:t>prowadzenia Biura Rzeczy Znalezionych.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6981" w:rsidRDefault="00FA63B5" w:rsidP="000F6981">
      <w:pPr>
        <w:spacing w:line="360" w:lineRule="auto"/>
        <w:jc w:val="both"/>
      </w:pPr>
      <w:bookmarkStart w:id="2" w:name="z1"/>
      <w:bookmarkEnd w:id="2"/>
    </w:p>
    <w:p w:rsidR="000F6981" w:rsidRPr="000F6981" w:rsidRDefault="000F6981" w:rsidP="000F69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F6981">
        <w:rPr>
          <w:color w:val="000000"/>
          <w:szCs w:val="22"/>
        </w:rPr>
        <w:t>Wprowadzenie niniejszego zarządzenia wynika ze zmiany nazwy Wydziału Zamówień i</w:t>
      </w:r>
      <w:r w:rsidR="003F4898">
        <w:rPr>
          <w:color w:val="000000"/>
          <w:szCs w:val="22"/>
        </w:rPr>
        <w:t> </w:t>
      </w:r>
      <w:r w:rsidRPr="000F6981">
        <w:rPr>
          <w:color w:val="000000"/>
          <w:szCs w:val="22"/>
        </w:rPr>
        <w:t>Obsługi Urzędu na Wydział Obsługi Urzędu. W związku z tym istnieje konieczność zaktualizowania określenia podmiotu realizującego zadania dotyczące prowadzenia Biura Rzeczy Znalezionych.</w:t>
      </w:r>
    </w:p>
    <w:p w:rsidR="000F6981" w:rsidRDefault="000F6981" w:rsidP="000F6981">
      <w:pPr>
        <w:spacing w:line="360" w:lineRule="auto"/>
        <w:jc w:val="both"/>
      </w:pPr>
    </w:p>
    <w:p w:rsidR="000F6981" w:rsidRDefault="000F6981" w:rsidP="000F6981">
      <w:pPr>
        <w:spacing w:line="360" w:lineRule="auto"/>
        <w:jc w:val="both"/>
      </w:pPr>
    </w:p>
    <w:p w:rsidR="000F6981" w:rsidRDefault="000F6981" w:rsidP="000F6981">
      <w:pPr>
        <w:keepNext/>
        <w:spacing w:line="360" w:lineRule="auto"/>
        <w:jc w:val="center"/>
      </w:pPr>
      <w:r>
        <w:t>ZASTĘPCA DYREKTORA</w:t>
      </w:r>
    </w:p>
    <w:p w:rsidR="000F6981" w:rsidRPr="000F6981" w:rsidRDefault="000F6981" w:rsidP="000F6981">
      <w:pPr>
        <w:keepNext/>
        <w:spacing w:line="360" w:lineRule="auto"/>
        <w:jc w:val="center"/>
      </w:pPr>
      <w:r>
        <w:t>(-) Łukasz Prymas</w:t>
      </w:r>
    </w:p>
    <w:sectPr w:rsidR="000F6981" w:rsidRPr="000F6981" w:rsidSect="000F69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81" w:rsidRDefault="000F6981">
      <w:r>
        <w:separator/>
      </w:r>
    </w:p>
  </w:endnote>
  <w:endnote w:type="continuationSeparator" w:id="0">
    <w:p w:rsidR="000F6981" w:rsidRDefault="000F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81" w:rsidRDefault="000F6981">
      <w:r>
        <w:separator/>
      </w:r>
    </w:p>
  </w:footnote>
  <w:footnote w:type="continuationSeparator" w:id="0">
    <w:p w:rsidR="000F6981" w:rsidRDefault="000F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wadzenia Biura Rzeczy Znalezionych."/>
  </w:docVars>
  <w:rsids>
    <w:rsidRoot w:val="000F6981"/>
    <w:rsid w:val="000607A3"/>
    <w:rsid w:val="000F6981"/>
    <w:rsid w:val="001B1D53"/>
    <w:rsid w:val="0022095A"/>
    <w:rsid w:val="002946C5"/>
    <w:rsid w:val="002C29F3"/>
    <w:rsid w:val="003F489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55</Words>
  <Characters>409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2021-10-04T06:58:00Z</dcterms:created>
  <dcterms:modified xsi:type="dcterms:W3CDTF">2021-10-04T06:58:00Z</dcterms:modified>
</cp:coreProperties>
</file>