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Start w:id="1" w:name="_GoBack"/>
    <w:bookmarkEnd w:id="0"/>
    <w:bookmarkEnd w:id="1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 w:rsidR="003A75F1">
        <w:rPr>
          <w:b/>
        </w:rPr>
        <w:fldChar w:fldCharType="separate"/>
      </w:r>
      <w:r w:rsidR="003A75F1">
        <w:rPr>
          <w:b/>
        </w:rPr>
        <w:t>Załącznik do zarządzenia Nr 769/2021/P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3A75F1">
        <w:rPr>
          <w:b/>
        </w:rPr>
        <w:fldChar w:fldCharType="separate"/>
      </w:r>
      <w:r w:rsidR="003A75F1">
        <w:rPr>
          <w:b/>
        </w:rPr>
        <w:t>6 października 2021r.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3A75F1" w:rsidRDefault="003A75F1" w:rsidP="003A75F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3A75F1" w:rsidRDefault="003A75F1" w:rsidP="003A75F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A75F1">
        <w:rPr>
          <w:color w:val="000000"/>
          <w:sz w:val="24"/>
          <w:szCs w:val="24"/>
        </w:rPr>
        <w:t>W związku z wejściem w życie rozdziału 4 ustawy z dnia 19 lipca 2019 roku o zapewnianiu dostępności osobom ze szczególnymi potrzebami, ustala się tryb procedowania wniosków o zapewnienie dostępności oraz skarg na brak dostępności.</w:t>
      </w:r>
    </w:p>
    <w:p w:rsidR="003A75F1" w:rsidRDefault="003A75F1" w:rsidP="003A75F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A75F1" w:rsidRDefault="003A75F1" w:rsidP="003A75F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A75F1" w:rsidRDefault="003A75F1" w:rsidP="003A75F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3A75F1" w:rsidRDefault="003A75F1" w:rsidP="003A75F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A75F1">
        <w:rPr>
          <w:color w:val="000000"/>
          <w:sz w:val="24"/>
          <w:szCs w:val="24"/>
        </w:rPr>
        <w:t>1. Ilekroć w Instrukcji jest mowa o: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1) u.o.z.d. – rozumie się przez to ustawę z dnia 19 lipca 2019 roku o zapewnianiu dostępności osobom ze szczególnymi potrzebami (tj. Dz. U. z 2020 r. poz. 1062);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2) koordynatorze Urzędu Miasta Poznania ds. dostępności – rozumie się przez to pracownika Wydziału Zdrowia i Spraw Społecznych;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3) koordynatorach pomocniczych ds. dostępności – rozumie się przez to pracowników wyznaczonych przez dyrektorów poszczególnych wydziałów i biur do zajęcia się wnioskiem o zapewnienie dostępności;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4) dostępie alternatywnym – rozumie się przez to zapewnienie osobie ze szczególnymi potrzebami wsparcia innej osoby lub zapewnienie wsparcia technicznego osobie ze szczególnymi potrzebami, w tym z wykorzystaniem nowoczesnych technologii, lub wprowadzeniu takiej organizacji podmiotu publicznego, która umożliwi realizację potrzeb osób ze szczególnymi potrzebami, w niezbędnym zakresie dla tych osób.</w:t>
      </w:r>
    </w:p>
    <w:p w:rsidR="003A75F1" w:rsidRDefault="003A75F1" w:rsidP="003A75F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A75F1" w:rsidRDefault="003A75F1" w:rsidP="003A75F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A75F1" w:rsidRDefault="003A75F1" w:rsidP="003A75F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3A75F1" w:rsidRDefault="003A75F1" w:rsidP="003A75F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4" w:name="z3"/>
      <w:bookmarkEnd w:id="4"/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3A75F1">
        <w:rPr>
          <w:b/>
          <w:bCs/>
          <w:color w:val="000000"/>
          <w:sz w:val="24"/>
          <w:szCs w:val="24"/>
        </w:rPr>
        <w:t xml:space="preserve"> Wniosek o zapewnienie dostępności architektonicznej lub informacyjno-komunikacyjnej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lastRenderedPageBreak/>
        <w:t>1. Zgodnie z art. 30 u.o.z.d. wniosek o zapewnienie dostępności może do Urzędu złożyć osoba ze szczególnymi potrzebami lub jej przedstawiciel ustawowy, po wykazaniu interesu faktycznego.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2. Wniosek o zapewnienie dostępności zgodnie z art. 30 u.o.z.d zawiera: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1) dane kontaktowe wnioskodawcy(-czyni);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2) wskazanie bariery utrudniającej lub uniemożliwiającej dostępność w zakresie architektonicznym lub informacyjno-komunikacyjnym;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3) preferowany sposób zapewnienia dostępności – opcjonalnie;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 xml:space="preserve">4) sposób kontaktu z wnioskodawcą(-czynią) </w:t>
      </w:r>
      <w:r w:rsidRPr="003A75F1">
        <w:rPr>
          <w:strike/>
          <w:color w:val="000000"/>
          <w:sz w:val="24"/>
          <w:szCs w:val="24"/>
        </w:rPr>
        <w:t>–</w:t>
      </w:r>
      <w:r w:rsidRPr="003A75F1">
        <w:rPr>
          <w:color w:val="000000"/>
          <w:sz w:val="24"/>
          <w:szCs w:val="24"/>
        </w:rPr>
        <w:t xml:space="preserve"> na przykład tylko tekstowo.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3. Wnioski są rozpatrywane w wydziałach, biurach i mjo zgodnie z właściwością merytoryczną.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4. O wpłynięciu wniosku należy niezwłocznie poinformować koordynatora ds. dostępności Urzędu Miasta Poznania.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5. Przekazanie wniosku do wydziału, biura lub mjo następuje zgodnie z właściwością i</w:t>
      </w:r>
      <w:r w:rsidR="00A3288D">
        <w:rPr>
          <w:color w:val="000000"/>
          <w:sz w:val="24"/>
          <w:szCs w:val="24"/>
        </w:rPr>
        <w:t> </w:t>
      </w:r>
      <w:r w:rsidRPr="003A75F1">
        <w:rPr>
          <w:color w:val="000000"/>
          <w:sz w:val="24"/>
          <w:szCs w:val="24"/>
        </w:rPr>
        <w:t>odpowiedzialnością za zlikwidowanie bariery lub wskazanie dostępu alternatywnego.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6. Wnioski rozpatruje się zgodnie z art. 31 ust. 1 u.o.z.d. i zapewnia dostępność, w zakresie określonym we wniosku o zapewnienie dostępności, bez zbędnej zwłoki, jednak nie później niż w terminie 14 dni od dnia złożenia wniosku o zapewnienie dostępności.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7. Odpowiedź na wniosek należy skierować do autora wniosku oraz do wiadomości koordynatora ds. dostępności.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8. Jeżeli zapewnienie dostępności, w zakresie określonym we wniosku, nie jest możliwe w</w:t>
      </w:r>
      <w:r w:rsidR="00A3288D">
        <w:rPr>
          <w:color w:val="000000"/>
          <w:sz w:val="24"/>
          <w:szCs w:val="24"/>
        </w:rPr>
        <w:t> </w:t>
      </w:r>
      <w:r w:rsidRPr="003A75F1">
        <w:rPr>
          <w:color w:val="000000"/>
          <w:sz w:val="24"/>
          <w:szCs w:val="24"/>
        </w:rPr>
        <w:t>terminie, o którym mowa w ustępie 6 instrukcji, zgodnie z art. 31 ust. 2 u.o.z.d., należy niezwłocznie powiadomić wnioskodawcę(-czynię) o przyczynach opóźnienia i wskazać nowy termin zapewnienia dostępności, nie dłuższy niż 2 miesiące od dnia złożenia wniosku o zapewnienie dostępności.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9. W przypadkach uzasadnionych wyjątkowymi okolicznościami, gdy zapewnienie dostępności w zakresie określonym we wniosku jest niemożliwe lub znacznie utrudnione, w szczególności ze względów technicznych lub prawnych, należy niezwłocznie powiadomić wnioskodawcę(-czynię) o braku możliwości zapewnienia dostępności, co nie zwalnia z obowiązku zapewnienia dostępu alternatywnego.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10. Niedotrzymanie terminów i okoliczności, o których mowa w punkcie 6 instrukcji, oznacza możliwość złożenia przez autora wniosku, skargi na brak dostępności.</w:t>
      </w:r>
    </w:p>
    <w:p w:rsidR="003A75F1" w:rsidRDefault="003A75F1" w:rsidP="003A75F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A75F1" w:rsidRDefault="003A75F1" w:rsidP="003A75F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A75F1" w:rsidRDefault="003A75F1" w:rsidP="003A75F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4</w:t>
      </w:r>
    </w:p>
    <w:p w:rsidR="003A75F1" w:rsidRDefault="003A75F1" w:rsidP="003A75F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5" w:name="z4"/>
      <w:bookmarkEnd w:id="5"/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3A75F1">
        <w:rPr>
          <w:b/>
          <w:bCs/>
          <w:color w:val="000000"/>
          <w:sz w:val="24"/>
          <w:szCs w:val="24"/>
        </w:rPr>
        <w:t xml:space="preserve"> Skarga na brak dostępności architektonicznej lub informacyjno-komunikacyjnej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1. W przypadkach, gdy podmiot nie zapewnił dostępności, wnioskodawca ma prawo złożyć skargę na brak dostępności: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1) w sposób i w terminie, o których mowa w art. 31 ust. 1 u.o.z.d. albo;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2) w terminie określonym w art. 31 ust. 2 albo;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3) z powodów określonych w zawiadomieniu, o którym mowa w art. 31 ust. 3.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2. Skarga jest wnoszona do Prezesa Zarządu PFRON w terminie określonym w art. 32 ust. 2</w:t>
      </w:r>
      <w:r w:rsidR="00A3288D">
        <w:rPr>
          <w:color w:val="000000"/>
          <w:sz w:val="24"/>
          <w:szCs w:val="24"/>
        </w:rPr>
        <w:t> </w:t>
      </w:r>
      <w:r w:rsidRPr="003A75F1">
        <w:rPr>
          <w:color w:val="000000"/>
          <w:sz w:val="24"/>
          <w:szCs w:val="24"/>
        </w:rPr>
        <w:t>u.o.z.d.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3. Zgodnie z art. 32 ust. 5 u.o.z.d., w przypadku stwierdzenia, że niezapewnienie dostępności w zakresie żądanym przez skarżącego nastąpiło na skutek naruszenia przepisów ustawy, Prezes Zarządu PFRON nakazuje podmiotowi publicznemu, w drodze decyzji, zapewnienie dostępności.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4. W przypadku nakazania podmiotowi publicznemu przez Prezesa Zarządu PFRON, w</w:t>
      </w:r>
      <w:r w:rsidR="00A3288D">
        <w:rPr>
          <w:color w:val="000000"/>
          <w:sz w:val="24"/>
          <w:szCs w:val="24"/>
        </w:rPr>
        <w:t> </w:t>
      </w:r>
      <w:r w:rsidRPr="003A75F1">
        <w:rPr>
          <w:color w:val="000000"/>
          <w:sz w:val="24"/>
          <w:szCs w:val="24"/>
        </w:rPr>
        <w:t>drodze decyzji, zapewnienia dostępności, podmiot zapewnia dostępność zgodnie z</w:t>
      </w:r>
      <w:r w:rsidR="00A3288D">
        <w:rPr>
          <w:color w:val="000000"/>
          <w:sz w:val="24"/>
          <w:szCs w:val="24"/>
        </w:rPr>
        <w:t> </w:t>
      </w:r>
      <w:r w:rsidRPr="003A75F1">
        <w:rPr>
          <w:color w:val="000000"/>
          <w:sz w:val="24"/>
          <w:szCs w:val="24"/>
        </w:rPr>
        <w:t>treścią tej decyzji.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5. Postępowanie skargowe koordynuje koordynator Urzędu Miasta Poznania ds. dostępności, który przekazuje skargę do rozpatrzenia do właściwego podmiotu, który odmówił realizacji wniosku o zapewnienie dostępności.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6. Zgodnie z art. 32 ust. 5 pkt 2 u.o.z.d. podmiot publiczny ma na zapewnienie dostępności termin nie krótszy niż 30 dni, a w sprawach szczególnie skomplikowanych – nie krótszy niż 60 dni, od dnia doręczenia decyzji.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7. Odpowiedź na skargę podmiot publiczny kieruje do autora skargi oraz do wiadomości koordynatora ds. dostępności.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8. Zgodnie z art. 34 u.o.z.d. w przypadku braku realizacji nakazu w terminie, o którym mowa w art. 32 ust. 5 pkt 2 u.o.z.d, stosuje się odpowiednio przepisy o postępowaniu egzekucyjnym w administracji dotyczące grzywny w celu przymuszenia.</w:t>
      </w:r>
    </w:p>
    <w:p w:rsidR="003A75F1" w:rsidRDefault="003A75F1" w:rsidP="003A75F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A75F1" w:rsidRDefault="003A75F1" w:rsidP="003A75F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A75F1" w:rsidRDefault="003A75F1" w:rsidP="003A75F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3A75F1" w:rsidRDefault="003A75F1" w:rsidP="003A75F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6" w:name="z5"/>
      <w:bookmarkEnd w:id="6"/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3A75F1">
        <w:rPr>
          <w:b/>
          <w:bCs/>
          <w:color w:val="000000"/>
          <w:sz w:val="24"/>
          <w:szCs w:val="24"/>
        </w:rPr>
        <w:t xml:space="preserve"> Zadania koordynatora Urzędu Miasta Poznania ds. dostępności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lastRenderedPageBreak/>
        <w:t>1. Koordynator Urzędu Miasta Poznania ds. dostępności oraz osoba go zastępująca uprawnieni są do: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1) przekazywania wniosków o zapewnienie dostępności oraz skarg na brak zapewnienia dostępności do wydziałów, biur lub mjo;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2) ewidencjonowania wniosków i skarg według kompetencji wydziałów, biur lub mjo;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3) wyznaczania wydziału wiodącego dla wniosków z zakresem obejmującym kompetencje więcej niż jednego wydziału, współpracującego z jednostkami opracowującymi poszczególne części wniosku i przygotowującego kompleksową odpowiedź dla wnioskodawcy;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4) monitorowania terminów udzielonych odpowiedzi;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5) współpracy z koordynatorami pomocniczymi ds. dostępności w celu ustalania sposobu realizacji wniosków i skarg oraz wymiany dobrych praktyk w udzielaniu odpowiedzi wnioskodawcom;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6) prowadzenia listy koordynatorów pomocniczych ds. dostępności.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2. Koordynator Urzędu Miasta Poznania ds. dostępności opracowuje sprawozdanie za dany rok zawierające: liczbę, kategorie tematyczne, sposób realizacji wniosków o zapewnienia dostępności oraz skarg na brak zapewnienia dostępności.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3. Koordynator ds. dostępności przetwarza dane osobowe w zakresie realizacji wniosków i</w:t>
      </w:r>
      <w:r w:rsidR="00A3288D">
        <w:rPr>
          <w:color w:val="000000"/>
          <w:sz w:val="24"/>
          <w:szCs w:val="24"/>
        </w:rPr>
        <w:t> </w:t>
      </w:r>
      <w:r w:rsidRPr="003A75F1">
        <w:rPr>
          <w:color w:val="000000"/>
          <w:sz w:val="24"/>
          <w:szCs w:val="24"/>
        </w:rPr>
        <w:t>skarg na podstawie zapisu w karcie stanowiska pracy, lub nadanych przez dyrektora wydziału upoważnień do przetwarzania danych osobowych.</w:t>
      </w:r>
    </w:p>
    <w:p w:rsidR="003A75F1" w:rsidRDefault="003A75F1" w:rsidP="003A75F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A75F1" w:rsidRDefault="003A75F1" w:rsidP="003A75F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3A75F1" w:rsidRDefault="003A75F1" w:rsidP="003A75F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:rsidR="003A75F1" w:rsidRDefault="003A75F1" w:rsidP="003A75F1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7" w:name="z6"/>
      <w:bookmarkEnd w:id="7"/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3A75F1">
        <w:rPr>
          <w:b/>
          <w:bCs/>
          <w:color w:val="000000"/>
          <w:sz w:val="24"/>
          <w:szCs w:val="24"/>
        </w:rPr>
        <w:t xml:space="preserve"> Zadania koordynatorów pomocniczych ds. dostępności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1. W celu sprawnej realizacji wniosków o zapewnienie dostępności dyrektor wydziału lub biura może wyznaczyć na koordynatorów pomocniczych ds. dostępności dwóch pracowników.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2. Koordynatorzy wydziałów i biur odpowiadają za terminową realizację wniosków w swoich wydziałach i mjo, pozyskują niezbędne informacje z oddziałów i na ich podstawie przygotowują odpowiedzi na wnioski.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3. Koordynatorzy pomocniczy ds. dostępności zobowiązani są do: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1) prowadzenia postępowania i przygotowania odpowiedzi dla wnioskodawcy lub autora skargi;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lastRenderedPageBreak/>
        <w:t>2) informowania o wynikach postępowania Koordynatora Urzędu Miasta Poznania ds. dostępności;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3) przekazywania na bieżąco korespondencji dotyczącej wniosku oraz skargi na brak zapewnienia dostępności do podległych jednostek, w celu załatwienia sprawy.</w:t>
      </w:r>
    </w:p>
    <w:p w:rsidR="003A75F1" w:rsidRPr="003A75F1" w:rsidRDefault="003A75F1" w:rsidP="003A75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A75F1">
        <w:rPr>
          <w:color w:val="000000"/>
          <w:sz w:val="24"/>
          <w:szCs w:val="24"/>
        </w:rPr>
        <w:t>4. Koordynatorzy pomocniczy ds. dostępności przetwarzają dane osobowe w zakresie realizacji wniosków i skarg na podstawie zapisu w karcie stanowiska pracy lub nadanych im przez dyrektorów wydziałów upoważnień do przetwarzania danych osobowych.</w:t>
      </w:r>
    </w:p>
    <w:p w:rsidR="003A75F1" w:rsidRPr="003A75F1" w:rsidRDefault="003A75F1" w:rsidP="003A75F1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sectPr w:rsidR="003A75F1" w:rsidRPr="003A75F1" w:rsidSect="003A75F1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F57" w:rsidRDefault="00577F57">
      <w:r>
        <w:separator/>
      </w:r>
    </w:p>
  </w:endnote>
  <w:endnote w:type="continuationSeparator" w:id="0">
    <w:p w:rsidR="00577F57" w:rsidRDefault="0057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F57" w:rsidRDefault="00577F57">
      <w:r>
        <w:separator/>
      </w:r>
    </w:p>
  </w:footnote>
  <w:footnote w:type="continuationSeparator" w:id="0">
    <w:p w:rsidR="00577F57" w:rsidRDefault="00577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października 2021r."/>
    <w:docVar w:name="Załącznik" w:val="Załącznik do zarządzenia Nr 769/2021/P"/>
  </w:docVars>
  <w:rsids>
    <w:rsidRoot w:val="003A75F1"/>
    <w:rsid w:val="00046402"/>
    <w:rsid w:val="00071671"/>
    <w:rsid w:val="000747E4"/>
    <w:rsid w:val="001F328B"/>
    <w:rsid w:val="0027068D"/>
    <w:rsid w:val="002B4697"/>
    <w:rsid w:val="00303EEF"/>
    <w:rsid w:val="003A75F1"/>
    <w:rsid w:val="004B2D68"/>
    <w:rsid w:val="00577F57"/>
    <w:rsid w:val="006D3BAE"/>
    <w:rsid w:val="00701BAE"/>
    <w:rsid w:val="007315DC"/>
    <w:rsid w:val="007F5CD1"/>
    <w:rsid w:val="00875756"/>
    <w:rsid w:val="008E1B44"/>
    <w:rsid w:val="00964971"/>
    <w:rsid w:val="009F7D41"/>
    <w:rsid w:val="00A3288D"/>
    <w:rsid w:val="00AB0B18"/>
    <w:rsid w:val="00AD3C7A"/>
    <w:rsid w:val="00BA169C"/>
    <w:rsid w:val="00BE6E05"/>
    <w:rsid w:val="00C52286"/>
    <w:rsid w:val="00CD3B7B"/>
    <w:rsid w:val="00DA50B6"/>
    <w:rsid w:val="00E84614"/>
    <w:rsid w:val="00E948C6"/>
    <w:rsid w:val="00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5</Pages>
  <Words>1057</Words>
  <Characters>6776</Characters>
  <Application>Microsoft Office Word</Application>
  <DocSecurity>0</DocSecurity>
  <Lines>150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creator>Iwona Kubicka</dc:creator>
  <cp:lastModifiedBy>Iwona Kubicka</cp:lastModifiedBy>
  <cp:revision>2</cp:revision>
  <cp:lastPrinted>2003-01-09T11:40:00Z</cp:lastPrinted>
  <dcterms:created xsi:type="dcterms:W3CDTF">2021-10-07T06:56:00Z</dcterms:created>
  <dcterms:modified xsi:type="dcterms:W3CDTF">2021-10-07T06:56:00Z</dcterms:modified>
</cp:coreProperties>
</file>