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F5078">
          <w:t>838/2021/P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F5078">
        <w:rPr>
          <w:b/>
          <w:sz w:val="28"/>
        </w:rPr>
        <w:fldChar w:fldCharType="separate"/>
      </w:r>
      <w:r w:rsidR="001F5078">
        <w:rPr>
          <w:b/>
          <w:sz w:val="28"/>
        </w:rPr>
        <w:t>9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F5078">
              <w:rPr>
                <w:b/>
                <w:sz w:val="24"/>
                <w:szCs w:val="24"/>
              </w:rPr>
              <w:fldChar w:fldCharType="separate"/>
            </w:r>
            <w:r w:rsidR="001F5078">
              <w:rPr>
                <w:b/>
                <w:sz w:val="24"/>
                <w:szCs w:val="24"/>
              </w:rPr>
              <w:t>zmian w budżecie Miasta Poznania na 2021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F5078" w:rsidP="001F507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F5078">
        <w:rPr>
          <w:color w:val="000000"/>
          <w:sz w:val="24"/>
          <w:szCs w:val="24"/>
        </w:rPr>
        <w:t xml:space="preserve">Na podstawie art. 222 ust. 4, 257 i 259 ust. 2 ustawy z dnia 27 sierpnia 2009 r. o finansach publicznych ( Dz. U. z 2021 r. poz. </w:t>
      </w:r>
      <w:r w:rsidRPr="001F5078">
        <w:rPr>
          <w:color w:val="000000"/>
          <w:sz w:val="24"/>
        </w:rPr>
        <w:t>305 ze zm.)</w:t>
      </w:r>
      <w:r w:rsidRPr="001F5078">
        <w:rPr>
          <w:color w:val="000000"/>
          <w:sz w:val="24"/>
          <w:szCs w:val="24"/>
        </w:rPr>
        <w:t>, art. 30 ust. 1 ustawy z dnia 8 marca 1990 r. o</w:t>
      </w:r>
      <w:r w:rsidR="005D70AA">
        <w:rPr>
          <w:color w:val="000000"/>
          <w:sz w:val="24"/>
          <w:szCs w:val="24"/>
        </w:rPr>
        <w:t> </w:t>
      </w:r>
      <w:r w:rsidRPr="001F5078">
        <w:rPr>
          <w:color w:val="000000"/>
          <w:sz w:val="24"/>
          <w:szCs w:val="24"/>
        </w:rPr>
        <w:t>samorządzie gminnym (Dz. U. z 2021 r. poz. 1372 ze zm.), art. 32 ust 1 ustawy z dnia 5</w:t>
      </w:r>
      <w:r w:rsidR="005D70AA">
        <w:rPr>
          <w:color w:val="000000"/>
          <w:sz w:val="24"/>
          <w:szCs w:val="24"/>
        </w:rPr>
        <w:t> </w:t>
      </w:r>
      <w:r w:rsidRPr="001F5078">
        <w:rPr>
          <w:color w:val="000000"/>
          <w:sz w:val="24"/>
          <w:szCs w:val="24"/>
        </w:rPr>
        <w:t>czerwca 1998 r. o samorządzie powiatowym (</w:t>
      </w:r>
      <w:proofErr w:type="spellStart"/>
      <w:r w:rsidRPr="001F5078">
        <w:rPr>
          <w:color w:val="000000"/>
          <w:sz w:val="24"/>
          <w:szCs w:val="24"/>
        </w:rPr>
        <w:t>Dz</w:t>
      </w:r>
      <w:proofErr w:type="spellEnd"/>
      <w:r w:rsidRPr="001F5078">
        <w:rPr>
          <w:color w:val="000000"/>
          <w:sz w:val="24"/>
          <w:szCs w:val="24"/>
        </w:rPr>
        <w:t xml:space="preserve"> .U. z 2020 r. poz. 920 ze zm.), art. 85 ustawy z dnia 13 października 1998 r. przepisy wprowadzające ustawy reformujące administrację publiczną (Dz. U. z 1998 r. Nr 133, poz. 872 ze zm.), uchwały Nr XL/703/VIII//2020 Rady Miasta Poznania z dnia 17 grudnia 2020 r. w sprawie budżetu Miasta Poznania na rok 2021, zmienionej zarządzeniem Nr 64/2021/P Prezydenta Miasta Poznania z dnia 26 stycznia 2021 r., zarządzeniem Nr 93/2021/P Prezydenta Miasta Poznania z  dnia 4 lutego 2021 r., zarządzeniem Nr 165/2021/P Prezydenta Miasta Poznania z dnia 24 lutego 2021 r., uchwałą Nr XLIII/752/VIII/2021 Rady Miasta Poznania z dnia 9 marca 2021 r., uchwałą Nr</w:t>
      </w:r>
      <w:r w:rsidRPr="001F5078">
        <w:rPr>
          <w:color w:val="000000"/>
          <w:sz w:val="24"/>
        </w:rPr>
        <w:t xml:space="preserve"> </w:t>
      </w:r>
      <w:r w:rsidRPr="001F5078">
        <w:rPr>
          <w:color w:val="000000"/>
          <w:sz w:val="24"/>
          <w:szCs w:val="24"/>
        </w:rPr>
        <w:t>XLIV/768/VIII/2021 Rady Miasta Poznania z dnia 30 marca 2021 r., zarządzeniem Nr 294/2021/P Prezydenta Miasta Poznania z dnia 31 marca 2021 r., zarządzeniem Nr 329/2021/P Prezydenta Miasta Poznania z dnia 9 kwietnia 2021 r., uchwałą Nr XLV/790/VIII/2021</w:t>
      </w:r>
      <w:r w:rsidRPr="001F5078">
        <w:rPr>
          <w:color w:val="000000"/>
          <w:sz w:val="24"/>
        </w:rPr>
        <w:t xml:space="preserve"> </w:t>
      </w:r>
      <w:r w:rsidRPr="001F5078">
        <w:rPr>
          <w:color w:val="000000"/>
          <w:sz w:val="24"/>
          <w:szCs w:val="24"/>
        </w:rPr>
        <w:t xml:space="preserve">Rady Miasta Poznania z dnia 20 kwietnia 2021 r. zarządzeniem Nr 380/2021/P Prezydenta Miasta Poznania z dnia 28 kwietnia 2021 r., zarządzeniem Nr 451/2021/P Prezydenta Miasta Poznania z dnia 27 maja 2021 r. uchwałą Nr XLVII/853/VIII/2021 Rady Miasta Poznania  z dnia 1 czerwca 2021 r., uchwałą Nr XLVIII/887/VIII/2021 Rady Miasta Poznania  z dnia 15 czerwca 2021 r., zarządzeniem Nr 515/2021/P Prezydenta Miasta Poznania z dnia  18 czerwca 2021 r., zarządzeniem Nr 542/2021/P  Prezydenta Miasta Poznania z dnia 29 czerwca 2021 r., uchwałą Nr  L/911/VIII/2021 Rady Miasta Poznania  z dnia  6 lipca 2021 r., zarządzeniem Nr 607/2021/P  Prezydenta Miasta Poznania z dnia 27 lipca 2021 r., zarządzeniem Nr 671/2021/P  Prezydenta Miasta Poznania z dnia 20 sierpnia 2021 r., zarządzeniem Nr 719/2021/P Prezydenta Miasta </w:t>
      </w:r>
      <w:r w:rsidRPr="001F5078">
        <w:rPr>
          <w:color w:val="000000"/>
          <w:sz w:val="24"/>
          <w:szCs w:val="24"/>
        </w:rPr>
        <w:lastRenderedPageBreak/>
        <w:t>Poznania z dnia 10 września 2021 r., uchwałą Nr  LII/964/VIII/2021 Rady Miasta Poznania z</w:t>
      </w:r>
      <w:r w:rsidR="005D70AA">
        <w:rPr>
          <w:color w:val="000000"/>
          <w:sz w:val="24"/>
          <w:szCs w:val="24"/>
        </w:rPr>
        <w:t> </w:t>
      </w:r>
      <w:r w:rsidRPr="001F5078">
        <w:rPr>
          <w:color w:val="000000"/>
          <w:sz w:val="24"/>
          <w:szCs w:val="24"/>
        </w:rPr>
        <w:t>dnia  28 września 2021 r., zarządzeniem Nr 776/2021/P  Prezydenta Miasta Poznania z dnia  11 października 2021 r., zarządzeniem Nr 808/2021/P z dnia 26 października 2021 r. zarządza się, co następuje:</w:t>
      </w:r>
    </w:p>
    <w:p w:rsidR="001F5078" w:rsidRDefault="001F5078" w:rsidP="001F5078">
      <w:pPr>
        <w:spacing w:line="360" w:lineRule="auto"/>
        <w:jc w:val="both"/>
        <w:rPr>
          <w:sz w:val="24"/>
        </w:rPr>
      </w:pPr>
    </w:p>
    <w:p w:rsidR="001F5078" w:rsidRDefault="001F5078" w:rsidP="001F50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F5078" w:rsidRDefault="001F5078" w:rsidP="001F5078">
      <w:pPr>
        <w:keepNext/>
        <w:spacing w:line="360" w:lineRule="auto"/>
        <w:rPr>
          <w:color w:val="000000"/>
          <w:sz w:val="24"/>
        </w:rPr>
      </w:pPr>
    </w:p>
    <w:p w:rsidR="001F5078" w:rsidRPr="001F5078" w:rsidRDefault="001F5078" w:rsidP="001F50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F5078">
        <w:rPr>
          <w:color w:val="000000"/>
          <w:sz w:val="24"/>
          <w:szCs w:val="24"/>
        </w:rPr>
        <w:t>Zmienia się dochody budżetu Miasta ogółem na rok 2021 do kwoty 4.584.436.695,39 zł z</w:t>
      </w:r>
      <w:r w:rsidR="005D70AA">
        <w:rPr>
          <w:color w:val="000000"/>
          <w:sz w:val="24"/>
          <w:szCs w:val="24"/>
        </w:rPr>
        <w:t> </w:t>
      </w:r>
      <w:r w:rsidRPr="001F5078">
        <w:rPr>
          <w:color w:val="000000"/>
          <w:sz w:val="24"/>
          <w:szCs w:val="24"/>
        </w:rPr>
        <w:t>tego:</w:t>
      </w:r>
    </w:p>
    <w:p w:rsidR="001F5078" w:rsidRPr="001F5078" w:rsidRDefault="001F5078" w:rsidP="001F50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5078">
        <w:rPr>
          <w:color w:val="000000"/>
          <w:sz w:val="24"/>
          <w:szCs w:val="24"/>
        </w:rPr>
        <w:t>1) dochody gminy</w:t>
      </w:r>
      <w:r w:rsidRPr="001F5078">
        <w:rPr>
          <w:color w:val="FF0000"/>
          <w:sz w:val="24"/>
          <w:szCs w:val="24"/>
        </w:rPr>
        <w:t xml:space="preserve"> </w:t>
      </w:r>
      <w:r w:rsidRPr="001F5078">
        <w:rPr>
          <w:color w:val="000000"/>
          <w:sz w:val="24"/>
          <w:szCs w:val="24"/>
        </w:rPr>
        <w:t>3.649.288.661,88 zł, z tego:</w:t>
      </w:r>
    </w:p>
    <w:p w:rsidR="001F5078" w:rsidRPr="001F5078" w:rsidRDefault="001F5078" w:rsidP="001F507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F5078">
        <w:rPr>
          <w:color w:val="000000"/>
          <w:sz w:val="24"/>
          <w:szCs w:val="24"/>
        </w:rPr>
        <w:t>a) dochody bieżące 3.364.522.499,74</w:t>
      </w:r>
      <w:r w:rsidRPr="001F5078">
        <w:rPr>
          <w:color w:val="FF0000"/>
          <w:sz w:val="24"/>
          <w:szCs w:val="24"/>
        </w:rPr>
        <w:t xml:space="preserve"> </w:t>
      </w:r>
      <w:r w:rsidRPr="001F5078">
        <w:rPr>
          <w:color w:val="000000"/>
          <w:sz w:val="24"/>
          <w:szCs w:val="24"/>
        </w:rPr>
        <w:t>zł,</w:t>
      </w:r>
    </w:p>
    <w:p w:rsidR="001F5078" w:rsidRPr="001F5078" w:rsidRDefault="001F5078" w:rsidP="001F507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F5078">
        <w:rPr>
          <w:color w:val="000000"/>
          <w:sz w:val="24"/>
          <w:szCs w:val="24"/>
        </w:rPr>
        <w:t>b) dochody majątkowe 284.766.162,14 zł;</w:t>
      </w:r>
    </w:p>
    <w:p w:rsidR="001F5078" w:rsidRPr="001F5078" w:rsidRDefault="001F5078" w:rsidP="001F50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5078">
        <w:rPr>
          <w:color w:val="000000"/>
          <w:sz w:val="24"/>
          <w:szCs w:val="24"/>
        </w:rPr>
        <w:t>2) dochody powiatu 935.148.033,51 zł, z tego:</w:t>
      </w:r>
    </w:p>
    <w:p w:rsidR="001F5078" w:rsidRPr="001F5078" w:rsidRDefault="001F5078" w:rsidP="001F507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F5078">
        <w:rPr>
          <w:color w:val="000000"/>
          <w:sz w:val="24"/>
          <w:szCs w:val="24"/>
        </w:rPr>
        <w:t>a) dochody bieżące 902.104.819,51 zł,</w:t>
      </w:r>
    </w:p>
    <w:p w:rsidR="001F5078" w:rsidRPr="001F5078" w:rsidRDefault="001F5078" w:rsidP="001F507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F5078">
        <w:rPr>
          <w:color w:val="000000"/>
          <w:sz w:val="24"/>
          <w:szCs w:val="24"/>
        </w:rPr>
        <w:t>b) dochody majątkowe 33.043.214,00 zł</w:t>
      </w:r>
    </w:p>
    <w:p w:rsidR="001F5078" w:rsidRDefault="001F5078" w:rsidP="001F5078">
      <w:pPr>
        <w:spacing w:line="360" w:lineRule="auto"/>
        <w:jc w:val="both"/>
        <w:rPr>
          <w:color w:val="000000"/>
          <w:sz w:val="24"/>
          <w:szCs w:val="24"/>
        </w:rPr>
      </w:pPr>
      <w:r w:rsidRPr="001F5078">
        <w:rPr>
          <w:color w:val="000000"/>
          <w:sz w:val="24"/>
          <w:szCs w:val="24"/>
        </w:rPr>
        <w:t>zgodnie z załącznikiem nr 1.</w:t>
      </w:r>
    </w:p>
    <w:p w:rsidR="001F5078" w:rsidRDefault="001F5078" w:rsidP="001F5078">
      <w:pPr>
        <w:spacing w:line="360" w:lineRule="auto"/>
        <w:jc w:val="both"/>
        <w:rPr>
          <w:color w:val="000000"/>
          <w:sz w:val="24"/>
        </w:rPr>
      </w:pPr>
    </w:p>
    <w:p w:rsidR="001F5078" w:rsidRDefault="001F5078" w:rsidP="001F50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F5078" w:rsidRDefault="001F5078" w:rsidP="001F5078">
      <w:pPr>
        <w:keepNext/>
        <w:spacing w:line="360" w:lineRule="auto"/>
        <w:rPr>
          <w:color w:val="000000"/>
          <w:sz w:val="24"/>
        </w:rPr>
      </w:pPr>
    </w:p>
    <w:p w:rsidR="001F5078" w:rsidRPr="001F5078" w:rsidRDefault="001F5078" w:rsidP="001F50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F5078">
        <w:rPr>
          <w:color w:val="000000"/>
          <w:sz w:val="24"/>
          <w:szCs w:val="24"/>
        </w:rPr>
        <w:t>Zmienia się wydatki budżetu Miasta ogółem na rok 2021 do kwoty 5.411.778.512,91 zł, z</w:t>
      </w:r>
      <w:r w:rsidR="005D70AA">
        <w:rPr>
          <w:color w:val="000000"/>
          <w:sz w:val="24"/>
          <w:szCs w:val="24"/>
        </w:rPr>
        <w:t> </w:t>
      </w:r>
      <w:r w:rsidRPr="001F5078">
        <w:rPr>
          <w:color w:val="000000"/>
          <w:sz w:val="24"/>
          <w:szCs w:val="24"/>
        </w:rPr>
        <w:t>tego:</w:t>
      </w:r>
    </w:p>
    <w:p w:rsidR="001F5078" w:rsidRPr="001F5078" w:rsidRDefault="001F5078" w:rsidP="001F50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5078">
        <w:rPr>
          <w:color w:val="000000"/>
          <w:sz w:val="24"/>
          <w:szCs w:val="24"/>
        </w:rPr>
        <w:t>1) wydatki gminy</w:t>
      </w:r>
      <w:r w:rsidRPr="001F5078">
        <w:rPr>
          <w:color w:val="FF0000"/>
          <w:sz w:val="24"/>
          <w:szCs w:val="24"/>
        </w:rPr>
        <w:t xml:space="preserve"> </w:t>
      </w:r>
      <w:r w:rsidRPr="001F5078">
        <w:rPr>
          <w:color w:val="000000"/>
          <w:sz w:val="24"/>
          <w:szCs w:val="24"/>
        </w:rPr>
        <w:t>4.098.073.466,57 z tego:</w:t>
      </w:r>
    </w:p>
    <w:p w:rsidR="001F5078" w:rsidRPr="001F5078" w:rsidRDefault="001F5078" w:rsidP="001F507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F5078">
        <w:rPr>
          <w:color w:val="000000"/>
          <w:sz w:val="24"/>
          <w:szCs w:val="24"/>
        </w:rPr>
        <w:t>a) wydatki bieżące 3.017.092.338,43 zł,</w:t>
      </w:r>
    </w:p>
    <w:p w:rsidR="001F5078" w:rsidRPr="001F5078" w:rsidRDefault="001F5078" w:rsidP="001F507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F5078">
        <w:rPr>
          <w:color w:val="000000"/>
          <w:sz w:val="24"/>
          <w:szCs w:val="24"/>
        </w:rPr>
        <w:t>b) wydatki majątkowe 1.080.981.128,14 zł;</w:t>
      </w:r>
    </w:p>
    <w:p w:rsidR="001F5078" w:rsidRPr="001F5078" w:rsidRDefault="001F5078" w:rsidP="001F50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5078">
        <w:rPr>
          <w:color w:val="000000"/>
          <w:sz w:val="24"/>
          <w:szCs w:val="24"/>
        </w:rPr>
        <w:t>2) wydatki powiatu 1.313.705.046,34 zł, z tego:</w:t>
      </w:r>
    </w:p>
    <w:p w:rsidR="001F5078" w:rsidRPr="001F5078" w:rsidRDefault="001F5078" w:rsidP="001F507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F5078">
        <w:rPr>
          <w:color w:val="000000"/>
          <w:sz w:val="24"/>
          <w:szCs w:val="24"/>
        </w:rPr>
        <w:t>a) wydatki bieżące 985.414.713,34 zł,</w:t>
      </w:r>
    </w:p>
    <w:p w:rsidR="001F5078" w:rsidRPr="001F5078" w:rsidRDefault="001F5078" w:rsidP="001F507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F5078">
        <w:rPr>
          <w:color w:val="000000"/>
          <w:sz w:val="24"/>
          <w:szCs w:val="24"/>
        </w:rPr>
        <w:t>b) wydatki majątkowe 328.290.333,00 zł,</w:t>
      </w:r>
    </w:p>
    <w:p w:rsidR="001F5078" w:rsidRDefault="001F5078" w:rsidP="001F5078">
      <w:pPr>
        <w:spacing w:line="360" w:lineRule="auto"/>
        <w:jc w:val="both"/>
        <w:rPr>
          <w:color w:val="000000"/>
          <w:sz w:val="24"/>
          <w:szCs w:val="24"/>
        </w:rPr>
      </w:pPr>
      <w:r w:rsidRPr="001F5078">
        <w:rPr>
          <w:color w:val="000000"/>
          <w:sz w:val="24"/>
          <w:szCs w:val="24"/>
        </w:rPr>
        <w:t>zgodnie z załącznikiem nr 2.</w:t>
      </w:r>
    </w:p>
    <w:p w:rsidR="001F5078" w:rsidRDefault="001F5078" w:rsidP="001F5078">
      <w:pPr>
        <w:spacing w:line="360" w:lineRule="auto"/>
        <w:jc w:val="both"/>
        <w:rPr>
          <w:color w:val="000000"/>
          <w:sz w:val="24"/>
        </w:rPr>
      </w:pPr>
    </w:p>
    <w:p w:rsidR="001F5078" w:rsidRDefault="001F5078" w:rsidP="001F50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F5078" w:rsidRDefault="001F5078" w:rsidP="001F5078">
      <w:pPr>
        <w:keepNext/>
        <w:spacing w:line="360" w:lineRule="auto"/>
        <w:rPr>
          <w:color w:val="000000"/>
          <w:sz w:val="24"/>
        </w:rPr>
      </w:pPr>
    </w:p>
    <w:p w:rsidR="001F5078" w:rsidRDefault="001F5078" w:rsidP="001F507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F5078">
        <w:rPr>
          <w:color w:val="000000"/>
          <w:sz w:val="24"/>
          <w:szCs w:val="24"/>
        </w:rPr>
        <w:t>Zmiany wynikające z</w:t>
      </w:r>
      <w:r w:rsidRPr="001F5078">
        <w:rPr>
          <w:color w:val="FF0000"/>
          <w:sz w:val="24"/>
          <w:szCs w:val="24"/>
        </w:rPr>
        <w:t xml:space="preserve"> </w:t>
      </w:r>
      <w:r w:rsidRPr="001F5078">
        <w:rPr>
          <w:color w:val="000000"/>
          <w:sz w:val="24"/>
          <w:szCs w:val="24"/>
        </w:rPr>
        <w:t>§ 1 i 2 są przedstawione w załącznikach nr 1 i 2 do zarządzenia.</w:t>
      </w:r>
    </w:p>
    <w:p w:rsidR="001F5078" w:rsidRDefault="001F5078" w:rsidP="001F5078">
      <w:pPr>
        <w:spacing w:line="360" w:lineRule="auto"/>
        <w:jc w:val="both"/>
        <w:rPr>
          <w:color w:val="000000"/>
          <w:sz w:val="24"/>
        </w:rPr>
      </w:pPr>
    </w:p>
    <w:p w:rsidR="001F5078" w:rsidRDefault="001F5078" w:rsidP="001F50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1F5078" w:rsidRDefault="001F5078" w:rsidP="001F5078">
      <w:pPr>
        <w:keepNext/>
        <w:spacing w:line="360" w:lineRule="auto"/>
        <w:rPr>
          <w:color w:val="000000"/>
          <w:sz w:val="24"/>
        </w:rPr>
      </w:pPr>
    </w:p>
    <w:p w:rsidR="001F5078" w:rsidRDefault="001F5078" w:rsidP="001F507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F5078">
        <w:rPr>
          <w:color w:val="000000"/>
          <w:sz w:val="24"/>
          <w:szCs w:val="24"/>
        </w:rPr>
        <w:t>Zarządzenie wchodzi w życie z dniem podpisania.</w:t>
      </w:r>
    </w:p>
    <w:p w:rsidR="001F5078" w:rsidRDefault="001F5078" w:rsidP="001F5078">
      <w:pPr>
        <w:spacing w:line="360" w:lineRule="auto"/>
        <w:jc w:val="both"/>
        <w:rPr>
          <w:color w:val="000000"/>
          <w:sz w:val="24"/>
        </w:rPr>
      </w:pPr>
    </w:p>
    <w:p w:rsidR="001F5078" w:rsidRDefault="001F5078" w:rsidP="001F50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F5078" w:rsidRPr="001F5078" w:rsidRDefault="001F5078" w:rsidP="001F50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F5078" w:rsidRPr="001F5078" w:rsidSect="001F507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078" w:rsidRDefault="001F5078">
      <w:r>
        <w:separator/>
      </w:r>
    </w:p>
  </w:endnote>
  <w:endnote w:type="continuationSeparator" w:id="0">
    <w:p w:rsidR="001F5078" w:rsidRDefault="001F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078" w:rsidRDefault="001F5078">
      <w:r>
        <w:separator/>
      </w:r>
    </w:p>
  </w:footnote>
  <w:footnote w:type="continuationSeparator" w:id="0">
    <w:p w:rsidR="001F5078" w:rsidRDefault="001F5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istopada 2021r."/>
    <w:docVar w:name="AktNr" w:val="838/2021/P"/>
    <w:docVar w:name="Sprawa" w:val="zmian w budżecie Miasta Poznania na 2021 rok"/>
  </w:docVars>
  <w:rsids>
    <w:rsidRoot w:val="001F5078"/>
    <w:rsid w:val="00072485"/>
    <w:rsid w:val="000C07FF"/>
    <w:rsid w:val="000E2E12"/>
    <w:rsid w:val="00167A3B"/>
    <w:rsid w:val="001F507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70AA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566</Words>
  <Characters>2966</Characters>
  <Application>Microsoft Office Word</Application>
  <DocSecurity>0</DocSecurity>
  <Lines>78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2021-11-09T10:38:00Z</dcterms:created>
  <dcterms:modified xsi:type="dcterms:W3CDTF">2021-11-09T10:38:00Z</dcterms:modified>
</cp:coreProperties>
</file>