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28C4">
              <w:rPr>
                <w:b/>
              </w:rPr>
              <w:fldChar w:fldCharType="separate"/>
            </w:r>
            <w:r w:rsidR="00DF28C4">
              <w:rPr>
                <w:b/>
              </w:rPr>
              <w:t xml:space="preserve">przyjęcia „Kierunkowych wytycznych dotyczących gospodarowania lasami komunalnymi miasta Poznania”.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28C4" w:rsidRDefault="00FA63B5" w:rsidP="00DF28C4">
      <w:pPr>
        <w:spacing w:line="360" w:lineRule="auto"/>
        <w:jc w:val="both"/>
      </w:pPr>
      <w:bookmarkStart w:id="2" w:name="z1"/>
      <w:bookmarkEnd w:id="2"/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t xml:space="preserve">Zmiany klimatyczne, rosnące znaczenie lasów na terenach zurbanizowanych, wzrastający popyt na ich funkcje, usługi ekosystemowe, w tym usługi kulturowe, wymuszają odpowiednie kształtowanie polityki ochrony środowiska, dlatego Wytyczne dotyczące gospodarki lasami komunalnymi miasta Poznania wprowadzone </w:t>
      </w:r>
      <w:r w:rsidRPr="00DF28C4">
        <w:rPr>
          <w:color w:val="000000"/>
          <w:szCs w:val="22"/>
        </w:rPr>
        <w:t>Zarządzeniem Nr 183/2012/P Prezydenta Miasta Poznania z dnia 19 marca 2012r. w sprawie przyjęcia "Wytycznych dotyczących gospodarowania lasami komunalnymi miasta Poznania"</w:t>
      </w:r>
      <w:r w:rsidRPr="00DF28C4">
        <w:rPr>
          <w:color w:val="000000"/>
        </w:rPr>
        <w:t xml:space="preserve"> wymagają aktualizacji obejmującej następujące zagadnienia:</w:t>
      </w:r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t>•</w:t>
      </w:r>
      <w:r w:rsidRPr="00DF28C4">
        <w:rPr>
          <w:color w:val="000000"/>
        </w:rPr>
        <w:tab/>
        <w:t>rekreacyjne zagospodarowanie lasów komunalnych,</w:t>
      </w:r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t>•</w:t>
      </w:r>
      <w:r w:rsidRPr="00DF28C4">
        <w:rPr>
          <w:color w:val="000000"/>
        </w:rPr>
        <w:tab/>
        <w:t>hodowlę lasu,</w:t>
      </w:r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t>•</w:t>
      </w:r>
      <w:r w:rsidRPr="00DF28C4">
        <w:rPr>
          <w:color w:val="000000"/>
        </w:rPr>
        <w:tab/>
        <w:t>ochronę lasu,</w:t>
      </w:r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t>•</w:t>
      </w:r>
      <w:r w:rsidRPr="00DF28C4">
        <w:rPr>
          <w:color w:val="000000"/>
        </w:rPr>
        <w:tab/>
        <w:t>ochronę przeciwpożarową lasu,</w:t>
      </w:r>
    </w:p>
    <w:p w:rsidR="00DF28C4" w:rsidRPr="00DF28C4" w:rsidRDefault="00DF28C4" w:rsidP="00DF28C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F28C4">
        <w:rPr>
          <w:color w:val="000000"/>
        </w:rPr>
        <w:t>•</w:t>
      </w:r>
      <w:r w:rsidRPr="00DF28C4">
        <w:rPr>
          <w:color w:val="000000"/>
        </w:rPr>
        <w:tab/>
        <w:t>użytkowanie lasu – wskazania gospodarcze.</w:t>
      </w:r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t xml:space="preserve">Cele strategiczne </w:t>
      </w:r>
      <w:r w:rsidRPr="00DF28C4">
        <w:rPr>
          <w:color w:val="000000"/>
          <w:szCs w:val="22"/>
        </w:rPr>
        <w:t>„</w:t>
      </w:r>
      <w:r w:rsidRPr="00DF28C4">
        <w:rPr>
          <w:color w:val="000000"/>
        </w:rPr>
        <w:t>Kierunkowych wytycznych dotyczących gospodarowania lasami komunalnymi miasta Poznania</w:t>
      </w:r>
      <w:r w:rsidRPr="00DF28C4">
        <w:rPr>
          <w:color w:val="000000"/>
          <w:szCs w:val="22"/>
        </w:rPr>
        <w:t>”</w:t>
      </w:r>
      <w:r w:rsidRPr="00DF28C4">
        <w:rPr>
          <w:color w:val="000000"/>
        </w:rPr>
        <w:t xml:space="preserve"> obejmują:</w:t>
      </w:r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t>1.</w:t>
      </w:r>
      <w:r w:rsidRPr="00DF28C4">
        <w:rPr>
          <w:color w:val="000000"/>
        </w:rPr>
        <w:tab/>
        <w:t>ochronę zasobów leśnych miasta Poznania, a tym samym ochronę środowiska przyrodniczego,</w:t>
      </w:r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t>2.</w:t>
      </w:r>
      <w:r w:rsidRPr="00DF28C4">
        <w:rPr>
          <w:color w:val="000000"/>
        </w:rPr>
        <w:tab/>
        <w:t>zachowanie bioróżnorodności, zapewnienie odpowiedniej struktury wiekowej, składu gatunkowego, zgodnie z zasadami zrównoważonej gospodarki leśnej (prowadzenie gospodarki leśnej na podstawie zasad powszechnej ochrony lasów, trwałości utrzymania lasów, ciągłości i zrównoważonego wykorzystania wszystkich funkcji lasów, powiększania zasobów leśnych),</w:t>
      </w:r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t>3.</w:t>
      </w:r>
      <w:r w:rsidRPr="00DF28C4">
        <w:rPr>
          <w:color w:val="000000"/>
        </w:rPr>
        <w:tab/>
        <w:t>przystosowanie lasów komunalnych do wzrastających potrzeb ludności w zakresie wypoczynku i rekreacji,</w:t>
      </w:r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t>4.</w:t>
      </w:r>
      <w:r w:rsidRPr="00DF28C4">
        <w:rPr>
          <w:color w:val="000000"/>
        </w:rPr>
        <w:tab/>
        <w:t>wskazanie istoty sposobu gospodarowania i funkcji  lasów komunalnych,</w:t>
      </w:r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lastRenderedPageBreak/>
        <w:t>5.</w:t>
      </w:r>
      <w:r w:rsidRPr="00DF28C4">
        <w:rPr>
          <w:color w:val="000000"/>
        </w:rPr>
        <w:tab/>
        <w:t>zmniejszenie podatności lasów komunalnych na skutki zmian klimatu przy jednoczesnym zwiększeniu ich zdolności adaptacyjnych do zmian klimatu.</w:t>
      </w:r>
    </w:p>
    <w:p w:rsidR="00DF28C4" w:rsidRPr="00DF28C4" w:rsidRDefault="00DF28C4" w:rsidP="00DF2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F28C4" w:rsidRDefault="00DF28C4" w:rsidP="00DF28C4">
      <w:pPr>
        <w:spacing w:line="360" w:lineRule="auto"/>
        <w:jc w:val="both"/>
        <w:rPr>
          <w:color w:val="000000"/>
        </w:rPr>
      </w:pPr>
      <w:r w:rsidRPr="00DF28C4">
        <w:rPr>
          <w:color w:val="000000"/>
        </w:rPr>
        <w:t xml:space="preserve">Przedstawione założenia znajdują swoje odzwierciedlenie w </w:t>
      </w:r>
      <w:r w:rsidRPr="00DF28C4">
        <w:rPr>
          <w:color w:val="000000"/>
          <w:szCs w:val="22"/>
        </w:rPr>
        <w:t>„</w:t>
      </w:r>
      <w:r w:rsidRPr="00DF28C4">
        <w:rPr>
          <w:color w:val="000000"/>
        </w:rPr>
        <w:t>Kierunkowych wytycznych dotyczących gospodarowania lasami komunalnymi miasta Poznania</w:t>
      </w:r>
      <w:r w:rsidRPr="00DF28C4">
        <w:rPr>
          <w:color w:val="000000"/>
          <w:szCs w:val="22"/>
        </w:rPr>
        <w:t>”</w:t>
      </w:r>
      <w:r w:rsidRPr="00DF28C4">
        <w:rPr>
          <w:color w:val="000000"/>
        </w:rPr>
        <w:t>, co uzasadnia wydanie zarządzenia w przedmiotowej sprawie.</w:t>
      </w:r>
    </w:p>
    <w:p w:rsidR="00DF28C4" w:rsidRDefault="00DF28C4" w:rsidP="00DF28C4">
      <w:pPr>
        <w:spacing w:line="360" w:lineRule="auto"/>
        <w:jc w:val="both"/>
      </w:pPr>
    </w:p>
    <w:p w:rsidR="00DF28C4" w:rsidRDefault="00DF28C4" w:rsidP="00DF28C4">
      <w:pPr>
        <w:keepNext/>
        <w:spacing w:line="360" w:lineRule="auto"/>
        <w:jc w:val="center"/>
      </w:pPr>
      <w:r>
        <w:t>DYREKTOR</w:t>
      </w:r>
    </w:p>
    <w:p w:rsidR="00DF28C4" w:rsidRPr="00DF28C4" w:rsidRDefault="00DF28C4" w:rsidP="00DF28C4">
      <w:pPr>
        <w:keepNext/>
        <w:spacing w:line="360" w:lineRule="auto"/>
        <w:jc w:val="center"/>
      </w:pPr>
      <w:r>
        <w:t>(-) mgr inż. Mieczysław Broński</w:t>
      </w:r>
    </w:p>
    <w:sectPr w:rsidR="00DF28C4" w:rsidRPr="00DF28C4" w:rsidSect="00DF28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C4" w:rsidRDefault="00DF28C4">
      <w:r>
        <w:separator/>
      </w:r>
    </w:p>
  </w:endnote>
  <w:endnote w:type="continuationSeparator" w:id="0">
    <w:p w:rsidR="00DF28C4" w:rsidRDefault="00DF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C4" w:rsidRDefault="00DF28C4">
      <w:r>
        <w:separator/>
      </w:r>
    </w:p>
  </w:footnote>
  <w:footnote w:type="continuationSeparator" w:id="0">
    <w:p w:rsidR="00DF28C4" w:rsidRDefault="00DF2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„Kierunkowych wytycznych dotyczących gospodarowania lasami komunalnymi miasta Poznania”.  "/>
  </w:docVars>
  <w:rsids>
    <w:rsidRoot w:val="00DF28C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F28C4"/>
    <w:rsid w:val="00E64FE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220</Words>
  <Characters>1764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Bartosz Wojciech</dc:creator>
  <cp:keywords/>
  <dc:description/>
  <cp:lastModifiedBy>Bartosz Wojciech</cp:lastModifiedBy>
  <cp:revision>2</cp:revision>
  <cp:lastPrinted>2009-01-15T10:01:00Z</cp:lastPrinted>
  <dcterms:created xsi:type="dcterms:W3CDTF">2021-11-17T15:09:00Z</dcterms:created>
  <dcterms:modified xsi:type="dcterms:W3CDTF">2021-11-17T15:09:00Z</dcterms:modified>
</cp:coreProperties>
</file>