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4" w14:textId="1626C6AF" w:rsidR="00A1121C" w:rsidRDefault="00832469">
      <w:pPr>
        <w:spacing w:after="0" w:line="240" w:lineRule="auto"/>
        <w:jc w:val="right"/>
      </w:pPr>
      <w:r>
        <w:t>Załącznik do zarządzenia N</w:t>
      </w:r>
      <w:bookmarkStart w:id="0" w:name="_GoBack"/>
      <w:bookmarkEnd w:id="0"/>
      <w:r>
        <w:t>r 863/2021/P</w:t>
      </w:r>
    </w:p>
    <w:p w14:paraId="5119B5D7" w14:textId="30B51237" w:rsidR="00832469" w:rsidRDefault="00832469">
      <w:pPr>
        <w:spacing w:after="0" w:line="240" w:lineRule="auto"/>
        <w:jc w:val="right"/>
      </w:pPr>
      <w:r>
        <w:t>Prezydenta Miasta Poznania</w:t>
      </w:r>
    </w:p>
    <w:p w14:paraId="5E95B7B2" w14:textId="0067BDD8" w:rsidR="00832469" w:rsidRDefault="00832469">
      <w:pPr>
        <w:spacing w:after="0" w:line="240" w:lineRule="auto"/>
        <w:jc w:val="right"/>
      </w:pPr>
      <w:r>
        <w:t>z dnia 17.11.2021 r.</w:t>
      </w:r>
    </w:p>
    <w:p w14:paraId="00000005" w14:textId="77777777" w:rsidR="00A1121C" w:rsidRDefault="00A1121C">
      <w:pPr>
        <w:spacing w:after="0" w:line="360" w:lineRule="auto"/>
      </w:pPr>
    </w:p>
    <w:p w14:paraId="00000006" w14:textId="77777777" w:rsidR="00A1121C" w:rsidRDefault="00A1121C">
      <w:pPr>
        <w:spacing w:after="0" w:line="360" w:lineRule="auto"/>
      </w:pPr>
    </w:p>
    <w:p w14:paraId="00000007" w14:textId="77777777" w:rsidR="00A1121C" w:rsidRDefault="00A1121C">
      <w:pPr>
        <w:spacing w:after="0" w:line="360" w:lineRule="auto"/>
      </w:pPr>
    </w:p>
    <w:p w14:paraId="00000008" w14:textId="51C8683A" w:rsidR="00A1121C" w:rsidRDefault="00A1121C">
      <w:pPr>
        <w:spacing w:after="0" w:line="360" w:lineRule="auto"/>
        <w:jc w:val="center"/>
        <w:rPr>
          <w:b/>
          <w:sz w:val="28"/>
          <w:szCs w:val="28"/>
        </w:rPr>
      </w:pPr>
    </w:p>
    <w:p w14:paraId="00000009" w14:textId="77777777" w:rsidR="00A1121C" w:rsidRDefault="00A1121C">
      <w:pPr>
        <w:spacing w:after="0" w:line="360" w:lineRule="auto"/>
        <w:jc w:val="center"/>
        <w:rPr>
          <w:b/>
          <w:sz w:val="28"/>
          <w:szCs w:val="28"/>
        </w:rPr>
      </w:pPr>
    </w:p>
    <w:p w14:paraId="0000000A" w14:textId="2ECE03E4" w:rsidR="00A1121C" w:rsidRDefault="00A1121C">
      <w:pPr>
        <w:spacing w:after="0" w:line="360" w:lineRule="auto"/>
        <w:jc w:val="center"/>
        <w:rPr>
          <w:b/>
          <w:sz w:val="28"/>
          <w:szCs w:val="28"/>
        </w:rPr>
      </w:pPr>
    </w:p>
    <w:p w14:paraId="307800D8" w14:textId="06C52F18" w:rsidR="001621CB" w:rsidRDefault="001621CB">
      <w:pPr>
        <w:spacing w:after="0" w:line="360" w:lineRule="auto"/>
        <w:jc w:val="center"/>
        <w:rPr>
          <w:b/>
          <w:sz w:val="28"/>
          <w:szCs w:val="28"/>
        </w:rPr>
      </w:pPr>
    </w:p>
    <w:p w14:paraId="55AC7047" w14:textId="77777777" w:rsidR="001621CB" w:rsidRDefault="001621CB">
      <w:pPr>
        <w:spacing w:after="0" w:line="360" w:lineRule="auto"/>
        <w:jc w:val="center"/>
        <w:rPr>
          <w:b/>
          <w:sz w:val="28"/>
          <w:szCs w:val="28"/>
        </w:rPr>
      </w:pPr>
    </w:p>
    <w:p w14:paraId="0000000B" w14:textId="77777777" w:rsidR="00A1121C" w:rsidRDefault="00A1121C">
      <w:pPr>
        <w:spacing w:after="0" w:line="360" w:lineRule="auto"/>
        <w:jc w:val="center"/>
        <w:rPr>
          <w:b/>
          <w:sz w:val="28"/>
          <w:szCs w:val="28"/>
        </w:rPr>
      </w:pPr>
    </w:p>
    <w:p w14:paraId="0000000E" w14:textId="77777777" w:rsidR="00A1121C" w:rsidRDefault="00A1121C">
      <w:pPr>
        <w:spacing w:after="0" w:line="360" w:lineRule="auto"/>
        <w:jc w:val="center"/>
        <w:rPr>
          <w:b/>
          <w:sz w:val="28"/>
          <w:szCs w:val="28"/>
        </w:rPr>
      </w:pPr>
    </w:p>
    <w:p w14:paraId="0000000F" w14:textId="591C44E9" w:rsidR="00A1121C" w:rsidRDefault="00AD6848">
      <w:pPr>
        <w:spacing w:after="0" w:line="360" w:lineRule="auto"/>
        <w:jc w:val="center"/>
        <w:rPr>
          <w:b/>
          <w:sz w:val="28"/>
          <w:szCs w:val="28"/>
        </w:rPr>
      </w:pPr>
      <w:r>
        <w:rPr>
          <w:b/>
          <w:sz w:val="28"/>
          <w:szCs w:val="28"/>
        </w:rPr>
        <w:t xml:space="preserve">KIERUNKOWE </w:t>
      </w:r>
      <w:r w:rsidR="006A616F">
        <w:rPr>
          <w:b/>
          <w:sz w:val="28"/>
          <w:szCs w:val="28"/>
        </w:rPr>
        <w:t>WYTYCZNE DOTYCZĄCE GOSPODAROWANIA LASAMI KOMUNALNYMI MIASTA POZNANIA</w:t>
      </w:r>
    </w:p>
    <w:p w14:paraId="00000010" w14:textId="77777777" w:rsidR="00A1121C" w:rsidRDefault="00A1121C">
      <w:pPr>
        <w:spacing w:after="0" w:line="360" w:lineRule="auto"/>
        <w:rPr>
          <w:sz w:val="24"/>
          <w:szCs w:val="24"/>
        </w:rPr>
      </w:pPr>
    </w:p>
    <w:p w14:paraId="00000011" w14:textId="77777777" w:rsidR="00A1121C" w:rsidRDefault="00A1121C">
      <w:pPr>
        <w:spacing w:after="0" w:line="360" w:lineRule="auto"/>
        <w:rPr>
          <w:sz w:val="24"/>
          <w:szCs w:val="24"/>
        </w:rPr>
      </w:pPr>
    </w:p>
    <w:p w14:paraId="00000012" w14:textId="77777777" w:rsidR="00A1121C" w:rsidRDefault="00A1121C">
      <w:pPr>
        <w:spacing w:after="0" w:line="360" w:lineRule="auto"/>
        <w:rPr>
          <w:sz w:val="24"/>
          <w:szCs w:val="24"/>
        </w:rPr>
      </w:pPr>
    </w:p>
    <w:p w14:paraId="00000013" w14:textId="77777777" w:rsidR="00A1121C" w:rsidRDefault="00A1121C">
      <w:pPr>
        <w:spacing w:after="0" w:line="360" w:lineRule="auto"/>
        <w:rPr>
          <w:sz w:val="24"/>
          <w:szCs w:val="24"/>
        </w:rPr>
      </w:pPr>
    </w:p>
    <w:p w14:paraId="00000014" w14:textId="77777777" w:rsidR="00A1121C" w:rsidRDefault="00A1121C">
      <w:pPr>
        <w:spacing w:after="0" w:line="360" w:lineRule="auto"/>
        <w:rPr>
          <w:sz w:val="24"/>
          <w:szCs w:val="24"/>
        </w:rPr>
      </w:pPr>
    </w:p>
    <w:p w14:paraId="00000019" w14:textId="29B811F7" w:rsidR="00A1121C" w:rsidRDefault="00A1121C">
      <w:pPr>
        <w:spacing w:after="0" w:line="360" w:lineRule="auto"/>
        <w:rPr>
          <w:sz w:val="24"/>
          <w:szCs w:val="24"/>
        </w:rPr>
      </w:pPr>
    </w:p>
    <w:p w14:paraId="1C24C796" w14:textId="77777777" w:rsidR="00D54166" w:rsidRDefault="00D54166">
      <w:pPr>
        <w:spacing w:after="0" w:line="360" w:lineRule="auto"/>
        <w:rPr>
          <w:sz w:val="24"/>
          <w:szCs w:val="24"/>
        </w:rPr>
      </w:pPr>
    </w:p>
    <w:p w14:paraId="453B3172" w14:textId="77777777" w:rsidR="00AF48A3" w:rsidRDefault="00AF48A3">
      <w:pPr>
        <w:spacing w:after="0" w:line="360" w:lineRule="auto"/>
        <w:rPr>
          <w:sz w:val="24"/>
          <w:szCs w:val="24"/>
        </w:rPr>
      </w:pPr>
    </w:p>
    <w:p w14:paraId="02031337" w14:textId="77777777" w:rsidR="00AF48A3" w:rsidRDefault="00AF48A3">
      <w:pPr>
        <w:spacing w:after="0" w:line="360" w:lineRule="auto"/>
        <w:rPr>
          <w:sz w:val="24"/>
          <w:szCs w:val="24"/>
        </w:rPr>
      </w:pPr>
    </w:p>
    <w:p w14:paraId="1324BB5D" w14:textId="77777777" w:rsidR="00AF48A3" w:rsidRDefault="00AF48A3">
      <w:pPr>
        <w:spacing w:after="0" w:line="360" w:lineRule="auto"/>
        <w:rPr>
          <w:sz w:val="24"/>
          <w:szCs w:val="24"/>
        </w:rPr>
      </w:pPr>
    </w:p>
    <w:p w14:paraId="141817CA" w14:textId="77777777" w:rsidR="00AF48A3" w:rsidRDefault="00AF48A3">
      <w:pPr>
        <w:spacing w:after="0" w:line="360" w:lineRule="auto"/>
        <w:rPr>
          <w:sz w:val="24"/>
          <w:szCs w:val="24"/>
        </w:rPr>
      </w:pPr>
    </w:p>
    <w:p w14:paraId="147BFC38" w14:textId="77777777" w:rsidR="00AF48A3" w:rsidRDefault="00AF48A3">
      <w:pPr>
        <w:spacing w:after="0" w:line="360" w:lineRule="auto"/>
        <w:rPr>
          <w:sz w:val="24"/>
          <w:szCs w:val="24"/>
        </w:rPr>
      </w:pPr>
    </w:p>
    <w:p w14:paraId="375F2D0C" w14:textId="77777777" w:rsidR="00AF48A3" w:rsidRDefault="00AF48A3">
      <w:pPr>
        <w:spacing w:after="0" w:line="360" w:lineRule="auto"/>
        <w:rPr>
          <w:sz w:val="24"/>
          <w:szCs w:val="24"/>
        </w:rPr>
      </w:pPr>
    </w:p>
    <w:p w14:paraId="69CDBDED" w14:textId="77777777" w:rsidR="00AF48A3" w:rsidRDefault="00AF48A3">
      <w:pPr>
        <w:spacing w:after="0" w:line="360" w:lineRule="auto"/>
        <w:rPr>
          <w:sz w:val="24"/>
          <w:szCs w:val="24"/>
        </w:rPr>
      </w:pPr>
    </w:p>
    <w:p w14:paraId="267D1603" w14:textId="77777777" w:rsidR="00AF48A3" w:rsidRDefault="00AF48A3">
      <w:pPr>
        <w:spacing w:after="0" w:line="360" w:lineRule="auto"/>
        <w:rPr>
          <w:sz w:val="24"/>
          <w:szCs w:val="24"/>
        </w:rPr>
      </w:pPr>
    </w:p>
    <w:p w14:paraId="620C71CA" w14:textId="77777777" w:rsidR="00AF48A3" w:rsidRDefault="00AF48A3">
      <w:pPr>
        <w:spacing w:after="0" w:line="360" w:lineRule="auto"/>
        <w:rPr>
          <w:sz w:val="24"/>
          <w:szCs w:val="24"/>
        </w:rPr>
      </w:pPr>
    </w:p>
    <w:p w14:paraId="5C5D036D" w14:textId="77777777" w:rsidR="00AF48A3" w:rsidRDefault="00AF48A3">
      <w:pPr>
        <w:spacing w:after="0" w:line="360" w:lineRule="auto"/>
        <w:rPr>
          <w:sz w:val="24"/>
          <w:szCs w:val="24"/>
        </w:rPr>
      </w:pPr>
    </w:p>
    <w:p w14:paraId="3A4E6190" w14:textId="77777777" w:rsidR="00AF48A3" w:rsidRDefault="00AF48A3">
      <w:pPr>
        <w:spacing w:after="0" w:line="360" w:lineRule="auto"/>
        <w:rPr>
          <w:sz w:val="24"/>
          <w:szCs w:val="24"/>
        </w:rPr>
      </w:pPr>
    </w:p>
    <w:p w14:paraId="15B6D85D" w14:textId="77777777" w:rsidR="00AF48A3" w:rsidRDefault="00AF48A3">
      <w:pPr>
        <w:spacing w:after="0" w:line="360" w:lineRule="auto"/>
        <w:rPr>
          <w:sz w:val="24"/>
          <w:szCs w:val="24"/>
        </w:rPr>
      </w:pPr>
    </w:p>
    <w:p w14:paraId="195132C6" w14:textId="77777777" w:rsidR="00AF48A3" w:rsidRDefault="00AF48A3">
      <w:pPr>
        <w:spacing w:after="0" w:line="360" w:lineRule="auto"/>
        <w:rPr>
          <w:sz w:val="24"/>
          <w:szCs w:val="24"/>
        </w:rPr>
      </w:pPr>
    </w:p>
    <w:p w14:paraId="66C34FBE" w14:textId="77777777" w:rsidR="00AF48A3" w:rsidRDefault="00AF48A3">
      <w:pPr>
        <w:spacing w:after="0" w:line="360" w:lineRule="auto"/>
        <w:rPr>
          <w:sz w:val="24"/>
          <w:szCs w:val="24"/>
        </w:rPr>
      </w:pPr>
    </w:p>
    <w:p w14:paraId="6DD7B7A5" w14:textId="77777777" w:rsidR="00AF48A3" w:rsidRDefault="00AF48A3">
      <w:pPr>
        <w:spacing w:after="0" w:line="360" w:lineRule="auto"/>
        <w:rPr>
          <w:sz w:val="24"/>
          <w:szCs w:val="24"/>
        </w:rPr>
      </w:pPr>
    </w:p>
    <w:p w14:paraId="16984F56" w14:textId="77777777" w:rsidR="00AF48A3" w:rsidRDefault="00AF48A3">
      <w:pPr>
        <w:spacing w:after="0" w:line="360" w:lineRule="auto"/>
        <w:rPr>
          <w:sz w:val="24"/>
          <w:szCs w:val="24"/>
        </w:rPr>
      </w:pPr>
    </w:p>
    <w:p w14:paraId="60928A29" w14:textId="77777777" w:rsidR="00AF48A3" w:rsidRDefault="00AF48A3">
      <w:pPr>
        <w:spacing w:after="0" w:line="360" w:lineRule="auto"/>
        <w:rPr>
          <w:sz w:val="24"/>
          <w:szCs w:val="24"/>
        </w:rPr>
      </w:pPr>
    </w:p>
    <w:p w14:paraId="3EBBBB0D" w14:textId="77777777" w:rsidR="00AF48A3" w:rsidRDefault="00AF48A3">
      <w:pPr>
        <w:spacing w:after="0" w:line="360" w:lineRule="auto"/>
        <w:rPr>
          <w:sz w:val="24"/>
          <w:szCs w:val="24"/>
        </w:rPr>
      </w:pPr>
    </w:p>
    <w:p w14:paraId="01285606" w14:textId="77777777" w:rsidR="00AF48A3" w:rsidRDefault="00AF48A3">
      <w:pPr>
        <w:spacing w:after="0" w:line="360" w:lineRule="auto"/>
        <w:rPr>
          <w:sz w:val="24"/>
          <w:szCs w:val="24"/>
        </w:rPr>
      </w:pPr>
    </w:p>
    <w:p w14:paraId="4D15E3CB" w14:textId="77777777" w:rsidR="00AF48A3" w:rsidRDefault="00AF48A3">
      <w:pPr>
        <w:spacing w:after="0" w:line="360" w:lineRule="auto"/>
        <w:rPr>
          <w:sz w:val="24"/>
          <w:szCs w:val="24"/>
        </w:rPr>
      </w:pPr>
    </w:p>
    <w:p w14:paraId="6FF5503E" w14:textId="77777777" w:rsidR="00AF48A3" w:rsidRDefault="00AF48A3">
      <w:pPr>
        <w:spacing w:after="0" w:line="360" w:lineRule="auto"/>
        <w:rPr>
          <w:sz w:val="24"/>
          <w:szCs w:val="24"/>
        </w:rPr>
      </w:pPr>
    </w:p>
    <w:p w14:paraId="7425EC1C" w14:textId="77777777" w:rsidR="00AF48A3" w:rsidRDefault="00AF48A3">
      <w:pPr>
        <w:spacing w:after="0" w:line="360" w:lineRule="auto"/>
        <w:rPr>
          <w:sz w:val="24"/>
          <w:szCs w:val="24"/>
        </w:rPr>
      </w:pPr>
    </w:p>
    <w:p w14:paraId="3FC36D7C" w14:textId="57C1CDA7" w:rsidR="00AF48A3" w:rsidRDefault="00AF48A3">
      <w:pPr>
        <w:spacing w:after="0" w:line="360" w:lineRule="auto"/>
        <w:rPr>
          <w:sz w:val="24"/>
          <w:szCs w:val="24"/>
        </w:rPr>
      </w:pPr>
    </w:p>
    <w:p w14:paraId="40FB76CE" w14:textId="0A098F56" w:rsidR="00382493" w:rsidRDefault="00382493">
      <w:pPr>
        <w:spacing w:after="0" w:line="360" w:lineRule="auto"/>
        <w:rPr>
          <w:sz w:val="24"/>
          <w:szCs w:val="24"/>
        </w:rPr>
      </w:pPr>
    </w:p>
    <w:p w14:paraId="2BCC8932" w14:textId="60B80A6B" w:rsidR="00382493" w:rsidRDefault="00382493">
      <w:pPr>
        <w:spacing w:after="0" w:line="360" w:lineRule="auto"/>
        <w:rPr>
          <w:sz w:val="24"/>
          <w:szCs w:val="24"/>
        </w:rPr>
      </w:pPr>
    </w:p>
    <w:p w14:paraId="0F74A11C" w14:textId="08557AC7" w:rsidR="00382493" w:rsidRDefault="00382493">
      <w:pPr>
        <w:spacing w:after="0" w:line="360" w:lineRule="auto"/>
        <w:rPr>
          <w:sz w:val="24"/>
          <w:szCs w:val="24"/>
        </w:rPr>
      </w:pPr>
    </w:p>
    <w:p w14:paraId="5253E255" w14:textId="77777777" w:rsidR="00382493" w:rsidRDefault="00382493">
      <w:pPr>
        <w:spacing w:after="0" w:line="360" w:lineRule="auto"/>
        <w:rPr>
          <w:sz w:val="24"/>
          <w:szCs w:val="24"/>
        </w:rPr>
      </w:pPr>
    </w:p>
    <w:p w14:paraId="4C475095" w14:textId="77777777" w:rsidR="00AF48A3" w:rsidRDefault="00AF48A3">
      <w:pPr>
        <w:spacing w:after="0" w:line="360" w:lineRule="auto"/>
        <w:rPr>
          <w:sz w:val="24"/>
          <w:szCs w:val="24"/>
        </w:rPr>
      </w:pPr>
    </w:p>
    <w:p w14:paraId="6B13D4FC" w14:textId="77777777" w:rsidR="00AF48A3" w:rsidRDefault="00AF48A3">
      <w:pPr>
        <w:spacing w:after="0" w:line="360" w:lineRule="auto"/>
        <w:rPr>
          <w:sz w:val="24"/>
          <w:szCs w:val="24"/>
        </w:rPr>
      </w:pPr>
    </w:p>
    <w:p w14:paraId="66F56A41" w14:textId="77777777" w:rsidR="00AF48A3" w:rsidRDefault="00AF48A3">
      <w:pPr>
        <w:spacing w:after="0" w:line="360" w:lineRule="auto"/>
        <w:rPr>
          <w:sz w:val="24"/>
          <w:szCs w:val="24"/>
        </w:rPr>
      </w:pPr>
    </w:p>
    <w:p w14:paraId="6C3B9FF1" w14:textId="77777777" w:rsidR="00AF48A3" w:rsidRDefault="00AF48A3">
      <w:pPr>
        <w:spacing w:after="0" w:line="360" w:lineRule="auto"/>
        <w:rPr>
          <w:sz w:val="24"/>
          <w:szCs w:val="24"/>
        </w:rPr>
      </w:pPr>
    </w:p>
    <w:p w14:paraId="66C71AC1" w14:textId="77777777" w:rsidR="00AF48A3" w:rsidRDefault="00AF48A3">
      <w:pPr>
        <w:spacing w:after="0" w:line="360" w:lineRule="auto"/>
        <w:rPr>
          <w:sz w:val="24"/>
          <w:szCs w:val="24"/>
        </w:rPr>
      </w:pPr>
    </w:p>
    <w:p w14:paraId="46885620" w14:textId="77777777" w:rsidR="00AF48A3" w:rsidRDefault="00AF48A3">
      <w:pPr>
        <w:spacing w:after="0" w:line="360" w:lineRule="auto"/>
        <w:rPr>
          <w:sz w:val="24"/>
          <w:szCs w:val="24"/>
        </w:rPr>
      </w:pPr>
    </w:p>
    <w:p w14:paraId="4418C0AD" w14:textId="77777777" w:rsidR="00AF48A3" w:rsidRDefault="00AF48A3">
      <w:pPr>
        <w:spacing w:after="0" w:line="360" w:lineRule="auto"/>
        <w:rPr>
          <w:sz w:val="24"/>
          <w:szCs w:val="24"/>
        </w:rPr>
      </w:pPr>
    </w:p>
    <w:p w14:paraId="352672C0" w14:textId="77777777" w:rsidR="00AF48A3" w:rsidRDefault="00AF48A3">
      <w:pPr>
        <w:spacing w:after="0" w:line="360" w:lineRule="auto"/>
        <w:rPr>
          <w:sz w:val="24"/>
          <w:szCs w:val="24"/>
        </w:rPr>
      </w:pPr>
    </w:p>
    <w:p w14:paraId="518EFF07" w14:textId="77777777" w:rsidR="00AF48A3" w:rsidRDefault="00AF48A3">
      <w:pPr>
        <w:spacing w:after="0" w:line="360" w:lineRule="auto"/>
        <w:rPr>
          <w:sz w:val="24"/>
          <w:szCs w:val="24"/>
        </w:rPr>
      </w:pPr>
    </w:p>
    <w:p w14:paraId="5D1737CA" w14:textId="77777777" w:rsidR="00AF48A3" w:rsidRDefault="00AF48A3">
      <w:pPr>
        <w:spacing w:after="0" w:line="360" w:lineRule="auto"/>
        <w:rPr>
          <w:sz w:val="24"/>
          <w:szCs w:val="24"/>
        </w:rPr>
      </w:pPr>
    </w:p>
    <w:p w14:paraId="23F550F8" w14:textId="77777777" w:rsidR="00AF48A3" w:rsidRDefault="00AF48A3">
      <w:pPr>
        <w:spacing w:after="0" w:line="360" w:lineRule="auto"/>
        <w:rPr>
          <w:sz w:val="24"/>
          <w:szCs w:val="24"/>
        </w:rPr>
      </w:pPr>
    </w:p>
    <w:p w14:paraId="0000001A" w14:textId="693175FF" w:rsidR="00A1121C" w:rsidRDefault="00D54166">
      <w:pPr>
        <w:spacing w:after="0" w:line="360" w:lineRule="auto"/>
        <w:rPr>
          <w:sz w:val="24"/>
          <w:szCs w:val="24"/>
        </w:rPr>
      </w:pPr>
      <w:r>
        <w:rPr>
          <w:sz w:val="24"/>
          <w:szCs w:val="24"/>
        </w:rPr>
        <w:t>Opracowali:</w:t>
      </w:r>
    </w:p>
    <w:p w14:paraId="2E444F00" w14:textId="6B0B4CF5" w:rsidR="00D54166" w:rsidRDefault="00A318C7">
      <w:pPr>
        <w:spacing w:after="0" w:line="360" w:lineRule="auto"/>
        <w:rPr>
          <w:sz w:val="24"/>
          <w:szCs w:val="24"/>
        </w:rPr>
      </w:pPr>
      <w:r>
        <w:rPr>
          <w:sz w:val="24"/>
          <w:szCs w:val="24"/>
        </w:rPr>
        <w:t>p</w:t>
      </w:r>
      <w:r w:rsidR="00D54166">
        <w:rPr>
          <w:sz w:val="24"/>
          <w:szCs w:val="24"/>
        </w:rPr>
        <w:t>rof. dr hab. Bohdan Ważyński</w:t>
      </w:r>
    </w:p>
    <w:p w14:paraId="3FB860D4" w14:textId="6E2BCC12" w:rsidR="00D54166" w:rsidRPr="00AF48A3" w:rsidRDefault="00A318C7">
      <w:pPr>
        <w:spacing w:after="0" w:line="360" w:lineRule="auto"/>
        <w:rPr>
          <w:sz w:val="24"/>
          <w:szCs w:val="24"/>
        </w:rPr>
      </w:pPr>
      <w:r>
        <w:rPr>
          <w:sz w:val="24"/>
          <w:szCs w:val="24"/>
        </w:rPr>
        <w:t>p</w:t>
      </w:r>
      <w:r w:rsidR="00D54166" w:rsidRPr="00AF48A3">
        <w:rPr>
          <w:sz w:val="24"/>
          <w:szCs w:val="24"/>
        </w:rPr>
        <w:t>rof. dr hab. Roman Jaszczak</w:t>
      </w:r>
    </w:p>
    <w:p w14:paraId="652FA30A" w14:textId="4F7165C9" w:rsidR="00D54166" w:rsidRPr="00AF48A3" w:rsidRDefault="00A318C7">
      <w:pPr>
        <w:spacing w:after="0" w:line="360" w:lineRule="auto"/>
        <w:rPr>
          <w:sz w:val="24"/>
          <w:szCs w:val="24"/>
        </w:rPr>
      </w:pPr>
      <w:r>
        <w:rPr>
          <w:sz w:val="24"/>
          <w:szCs w:val="24"/>
        </w:rPr>
        <w:t>p</w:t>
      </w:r>
      <w:r w:rsidR="00D54166" w:rsidRPr="00AF48A3">
        <w:rPr>
          <w:sz w:val="24"/>
          <w:szCs w:val="24"/>
        </w:rPr>
        <w:t>racownicy Zakładu Lasów Poznańskich</w:t>
      </w:r>
    </w:p>
    <w:p w14:paraId="0000001B" w14:textId="77777777" w:rsidR="00A1121C" w:rsidRPr="00AF48A3" w:rsidRDefault="00A1121C">
      <w:pPr>
        <w:spacing w:after="0" w:line="360" w:lineRule="auto"/>
        <w:rPr>
          <w:sz w:val="24"/>
          <w:szCs w:val="24"/>
        </w:rPr>
      </w:pPr>
    </w:p>
    <w:p w14:paraId="0000001C" w14:textId="4AF56D81" w:rsidR="00A1121C" w:rsidRDefault="00A1121C">
      <w:pPr>
        <w:spacing w:after="0" w:line="360" w:lineRule="auto"/>
        <w:jc w:val="center"/>
        <w:rPr>
          <w:sz w:val="24"/>
          <w:szCs w:val="24"/>
        </w:rPr>
      </w:pPr>
    </w:p>
    <w:p w14:paraId="2F119D2F" w14:textId="77777777" w:rsidR="00F37FAF" w:rsidRDefault="00F37FAF">
      <w:pPr>
        <w:spacing w:after="0" w:line="360" w:lineRule="auto"/>
        <w:jc w:val="center"/>
        <w:rPr>
          <w:sz w:val="24"/>
          <w:szCs w:val="24"/>
        </w:rPr>
      </w:pPr>
    </w:p>
    <w:p w14:paraId="51C7E91E" w14:textId="77777777" w:rsidR="00F37FAF" w:rsidRDefault="00F37FAF">
      <w:pPr>
        <w:spacing w:after="0" w:line="360" w:lineRule="auto"/>
        <w:jc w:val="center"/>
        <w:rPr>
          <w:sz w:val="24"/>
          <w:szCs w:val="24"/>
        </w:rPr>
      </w:pPr>
    </w:p>
    <w:p w14:paraId="7D4703F4" w14:textId="77777777" w:rsidR="00F37FAF" w:rsidRPr="00AF48A3" w:rsidRDefault="00F37FAF">
      <w:pPr>
        <w:spacing w:after="0" w:line="360" w:lineRule="auto"/>
        <w:jc w:val="center"/>
        <w:rPr>
          <w:sz w:val="24"/>
          <w:szCs w:val="24"/>
        </w:rPr>
      </w:pPr>
    </w:p>
    <w:sdt>
      <w:sdtPr>
        <w:rPr>
          <w:rFonts w:ascii="Times New Roman" w:eastAsia="Times New Roman" w:hAnsi="Times New Roman" w:cs="Times New Roman"/>
          <w:color w:val="auto"/>
          <w:sz w:val="24"/>
          <w:szCs w:val="24"/>
        </w:rPr>
        <w:id w:val="-1111512188"/>
        <w:docPartObj>
          <w:docPartGallery w:val="Table of Contents"/>
          <w:docPartUnique/>
        </w:docPartObj>
      </w:sdtPr>
      <w:sdtEndPr>
        <w:rPr>
          <w:b/>
          <w:bCs/>
        </w:rPr>
      </w:sdtEndPr>
      <w:sdtContent>
        <w:p w14:paraId="1CBEC356" w14:textId="4DA570AA" w:rsidR="00724988" w:rsidRPr="005339C5" w:rsidRDefault="00724988" w:rsidP="00BE470D">
          <w:pPr>
            <w:pStyle w:val="Nagwekspisutreci"/>
            <w:spacing w:before="0" w:line="360" w:lineRule="auto"/>
            <w:rPr>
              <w:rFonts w:ascii="Times New Roman" w:hAnsi="Times New Roman" w:cs="Times New Roman"/>
              <w:color w:val="auto"/>
              <w:sz w:val="24"/>
              <w:szCs w:val="24"/>
            </w:rPr>
          </w:pPr>
          <w:r w:rsidRPr="005339C5">
            <w:rPr>
              <w:rFonts w:ascii="Times New Roman" w:hAnsi="Times New Roman" w:cs="Times New Roman"/>
              <w:color w:val="auto"/>
              <w:sz w:val="24"/>
              <w:szCs w:val="24"/>
            </w:rPr>
            <w:t>Spis treści</w:t>
          </w:r>
        </w:p>
        <w:p w14:paraId="6DB47B6B" w14:textId="50813938" w:rsidR="00DE0CDD" w:rsidRPr="00097F2E" w:rsidRDefault="00724988" w:rsidP="004F4574">
          <w:pPr>
            <w:pStyle w:val="Spistreci1"/>
            <w:rPr>
              <w:rFonts w:asciiTheme="minorHAnsi" w:eastAsiaTheme="minorEastAsia" w:hAnsiTheme="minorHAnsi" w:cstheme="minorBidi"/>
              <w:noProof/>
              <w:sz w:val="24"/>
              <w:szCs w:val="24"/>
            </w:rPr>
          </w:pPr>
          <w:r w:rsidRPr="005339C5">
            <w:rPr>
              <w:sz w:val="24"/>
              <w:szCs w:val="24"/>
            </w:rPr>
            <w:fldChar w:fldCharType="begin"/>
          </w:r>
          <w:r w:rsidRPr="00097F2E">
            <w:rPr>
              <w:sz w:val="24"/>
              <w:szCs w:val="24"/>
            </w:rPr>
            <w:instrText xml:space="preserve"> TOC \o "1-3" \h \z \u </w:instrText>
          </w:r>
          <w:r w:rsidRPr="005339C5">
            <w:rPr>
              <w:sz w:val="24"/>
              <w:szCs w:val="24"/>
            </w:rPr>
            <w:fldChar w:fldCharType="separate"/>
          </w:r>
          <w:hyperlink w:anchor="_Toc87529254" w:history="1">
            <w:r w:rsidR="00DE0CDD" w:rsidRPr="005339C5">
              <w:rPr>
                <w:rStyle w:val="Hipercze"/>
                <w:noProof/>
                <w:sz w:val="24"/>
                <w:szCs w:val="24"/>
              </w:rPr>
              <w:t>PRZEDMOWA DO „KIERUNKOWYCH WYTYCZNYCH DOTYCZĄCYCH GOSPODAROWANIA LASAMI KOMUNALNYMI MIASTA POZNANIA”</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_Toc87529254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4</w:t>
            </w:r>
            <w:r w:rsidR="00DE0CDD" w:rsidRPr="00097F2E">
              <w:rPr>
                <w:noProof/>
                <w:webHidden/>
                <w:sz w:val="24"/>
                <w:szCs w:val="24"/>
              </w:rPr>
              <w:fldChar w:fldCharType="end"/>
            </w:r>
          </w:hyperlink>
        </w:p>
        <w:p w14:paraId="3FEFA0B2" w14:textId="66C63777" w:rsidR="00DE0CDD" w:rsidRPr="00097F2E" w:rsidRDefault="008F11B9" w:rsidP="004F4574">
          <w:pPr>
            <w:pStyle w:val="Spistreci1"/>
            <w:rPr>
              <w:rFonts w:asciiTheme="minorHAnsi" w:eastAsiaTheme="minorEastAsia" w:hAnsiTheme="minorHAnsi" w:cstheme="minorBidi"/>
              <w:noProof/>
              <w:sz w:val="24"/>
              <w:szCs w:val="24"/>
            </w:rPr>
          </w:pPr>
          <w:hyperlink w:anchor="_Toc87529255" w:history="1">
            <w:r w:rsidR="00DE0CDD" w:rsidRPr="005339C5">
              <w:rPr>
                <w:rStyle w:val="Hipercze"/>
                <w:noProof/>
                <w:sz w:val="24"/>
                <w:szCs w:val="24"/>
              </w:rPr>
              <w:t>I.</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ORGANIZACJA I ZASADY DZIAŁANIA ZAKŁADU LASÓW POZNAŃSKICH</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_Toc87529255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5</w:t>
            </w:r>
            <w:r w:rsidR="00DE0CDD" w:rsidRPr="00097F2E">
              <w:rPr>
                <w:noProof/>
                <w:webHidden/>
                <w:sz w:val="24"/>
                <w:szCs w:val="24"/>
              </w:rPr>
              <w:fldChar w:fldCharType="end"/>
            </w:r>
          </w:hyperlink>
        </w:p>
        <w:p w14:paraId="66F4AAFF" w14:textId="5D4AB83B" w:rsidR="00DE0CDD" w:rsidRPr="00097F2E" w:rsidRDefault="008F11B9" w:rsidP="004F4574">
          <w:pPr>
            <w:pStyle w:val="Spistreci1"/>
            <w:rPr>
              <w:rFonts w:asciiTheme="minorHAnsi" w:eastAsiaTheme="minorEastAsia" w:hAnsiTheme="minorHAnsi" w:cstheme="minorBidi"/>
              <w:noProof/>
              <w:sz w:val="24"/>
              <w:szCs w:val="24"/>
            </w:rPr>
          </w:pPr>
          <w:hyperlink w:anchor="_Toc87529256" w:history="1">
            <w:r w:rsidR="00DE0CDD" w:rsidRPr="005339C5">
              <w:rPr>
                <w:rStyle w:val="Hipercze"/>
                <w:noProof/>
                <w:sz w:val="24"/>
                <w:szCs w:val="24"/>
              </w:rPr>
              <w:t>II.</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WYTYCZNE DOTYCZĄCE REKREACYJNEGO ZAGOSPODAROWANIA LASÓW KOMUNALNYCH</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_Toc87529256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6</w:t>
            </w:r>
            <w:r w:rsidR="00DE0CDD" w:rsidRPr="00097F2E">
              <w:rPr>
                <w:noProof/>
                <w:webHidden/>
                <w:sz w:val="24"/>
                <w:szCs w:val="24"/>
              </w:rPr>
              <w:fldChar w:fldCharType="end"/>
            </w:r>
          </w:hyperlink>
        </w:p>
        <w:p w14:paraId="5350ECC6" w14:textId="168A8DC5" w:rsidR="00DE0CDD" w:rsidRPr="005339C5" w:rsidRDefault="008F11B9">
          <w:pPr>
            <w:pStyle w:val="Spistreci2"/>
            <w:rPr>
              <w:rFonts w:asciiTheme="minorHAnsi" w:eastAsiaTheme="minorEastAsia" w:hAnsiTheme="minorHAnsi" w:cstheme="minorBidi"/>
              <w:noProof/>
              <w:sz w:val="24"/>
              <w:szCs w:val="24"/>
            </w:rPr>
          </w:pPr>
          <w:hyperlink w:anchor="_Toc87529257" w:history="1">
            <w:r w:rsidR="00DE0CDD" w:rsidRPr="005339C5">
              <w:rPr>
                <w:rStyle w:val="Hipercze"/>
                <w:noProof/>
                <w:sz w:val="24"/>
                <w:szCs w:val="24"/>
              </w:rPr>
              <w:t>1.</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Strefy intensywności zagospodarowania rekreacyjnego</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_Toc87529257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6</w:t>
            </w:r>
            <w:r w:rsidR="00DE0CDD" w:rsidRPr="005339C5">
              <w:rPr>
                <w:noProof/>
                <w:webHidden/>
                <w:sz w:val="24"/>
                <w:szCs w:val="24"/>
              </w:rPr>
              <w:fldChar w:fldCharType="end"/>
            </w:r>
          </w:hyperlink>
        </w:p>
        <w:p w14:paraId="62985699" w14:textId="5C6D8C57" w:rsidR="00DE0CDD" w:rsidRPr="005339C5" w:rsidRDefault="008F11B9">
          <w:pPr>
            <w:pStyle w:val="Spistreci2"/>
            <w:rPr>
              <w:rFonts w:asciiTheme="minorHAnsi" w:eastAsiaTheme="minorEastAsia" w:hAnsiTheme="minorHAnsi" w:cstheme="minorBidi"/>
              <w:noProof/>
              <w:sz w:val="24"/>
              <w:szCs w:val="24"/>
            </w:rPr>
          </w:pPr>
          <w:hyperlink w:anchor="_Toc87529258" w:history="1">
            <w:r w:rsidR="00DE0CDD" w:rsidRPr="005339C5">
              <w:rPr>
                <w:rStyle w:val="Hipercze"/>
                <w:noProof/>
                <w:sz w:val="24"/>
                <w:szCs w:val="24"/>
              </w:rPr>
              <w:t>2.</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Gospodarczy podział lasów</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_Toc87529258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7</w:t>
            </w:r>
            <w:r w:rsidR="00DE0CDD" w:rsidRPr="005339C5">
              <w:rPr>
                <w:noProof/>
                <w:webHidden/>
                <w:sz w:val="24"/>
                <w:szCs w:val="24"/>
              </w:rPr>
              <w:fldChar w:fldCharType="end"/>
            </w:r>
          </w:hyperlink>
        </w:p>
        <w:p w14:paraId="093F104A" w14:textId="71ADD446" w:rsidR="00DE0CDD" w:rsidRPr="005339C5" w:rsidRDefault="008F11B9">
          <w:pPr>
            <w:pStyle w:val="Spistreci2"/>
            <w:rPr>
              <w:rFonts w:asciiTheme="minorHAnsi" w:eastAsiaTheme="minorEastAsia" w:hAnsiTheme="minorHAnsi" w:cstheme="minorBidi"/>
              <w:noProof/>
              <w:sz w:val="24"/>
              <w:szCs w:val="24"/>
            </w:rPr>
          </w:pPr>
          <w:hyperlink w:anchor="_Toc87529259" w:history="1">
            <w:r w:rsidR="00DE0CDD" w:rsidRPr="005339C5">
              <w:rPr>
                <w:rStyle w:val="Hipercze"/>
                <w:noProof/>
                <w:sz w:val="24"/>
                <w:szCs w:val="24"/>
              </w:rPr>
              <w:t>3.</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Kierunkowe wytyczne dla gospodarki leśnej:</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_Toc87529259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8</w:t>
            </w:r>
            <w:r w:rsidR="00DE0CDD" w:rsidRPr="005339C5">
              <w:rPr>
                <w:noProof/>
                <w:webHidden/>
                <w:sz w:val="24"/>
                <w:szCs w:val="24"/>
              </w:rPr>
              <w:fldChar w:fldCharType="end"/>
            </w:r>
          </w:hyperlink>
        </w:p>
        <w:p w14:paraId="53609F27" w14:textId="34B56622" w:rsidR="00DE0CDD" w:rsidRPr="005339C5" w:rsidRDefault="008F11B9">
          <w:pPr>
            <w:pStyle w:val="Spistreci2"/>
            <w:rPr>
              <w:rFonts w:asciiTheme="minorHAnsi" w:eastAsiaTheme="minorEastAsia" w:hAnsiTheme="minorHAnsi" w:cstheme="minorBidi"/>
              <w:noProof/>
              <w:sz w:val="24"/>
              <w:szCs w:val="24"/>
            </w:rPr>
          </w:pPr>
          <w:hyperlink w:anchor="_Toc87529260" w:history="1">
            <w:r w:rsidR="00DE0CDD" w:rsidRPr="005339C5">
              <w:rPr>
                <w:rStyle w:val="Hipercze"/>
                <w:noProof/>
                <w:sz w:val="24"/>
                <w:szCs w:val="24"/>
              </w:rPr>
              <w:t>4.</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Techniczne wyposażenie lasu do wypoczynku</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_Toc87529260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10</w:t>
            </w:r>
            <w:r w:rsidR="00DE0CDD" w:rsidRPr="005339C5">
              <w:rPr>
                <w:noProof/>
                <w:webHidden/>
                <w:sz w:val="24"/>
                <w:szCs w:val="24"/>
              </w:rPr>
              <w:fldChar w:fldCharType="end"/>
            </w:r>
          </w:hyperlink>
        </w:p>
        <w:p w14:paraId="3CC684D1" w14:textId="2E1C04FD" w:rsidR="00DE0CDD" w:rsidRPr="00097F2E" w:rsidRDefault="008F11B9" w:rsidP="004F4574">
          <w:pPr>
            <w:pStyle w:val="Spistreci1"/>
            <w:rPr>
              <w:rFonts w:asciiTheme="minorHAnsi" w:eastAsiaTheme="minorEastAsia" w:hAnsiTheme="minorHAnsi" w:cstheme="minorBidi"/>
              <w:noProof/>
              <w:sz w:val="24"/>
              <w:szCs w:val="24"/>
            </w:rPr>
          </w:pPr>
          <w:hyperlink w:anchor="_Toc87529261" w:history="1">
            <w:r w:rsidR="00DE0CDD" w:rsidRPr="005339C5">
              <w:rPr>
                <w:rStyle w:val="Hipercze"/>
                <w:noProof/>
                <w:sz w:val="24"/>
                <w:szCs w:val="24"/>
              </w:rPr>
              <w:t>III.</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WYTYCZNE DOTYCZĄCE HODOWLI LASÓW KOMUNALNYCH</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_Toc87529261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11</w:t>
            </w:r>
            <w:r w:rsidR="00DE0CDD" w:rsidRPr="00097F2E">
              <w:rPr>
                <w:noProof/>
                <w:webHidden/>
                <w:sz w:val="24"/>
                <w:szCs w:val="24"/>
              </w:rPr>
              <w:fldChar w:fldCharType="end"/>
            </w:r>
          </w:hyperlink>
        </w:p>
        <w:p w14:paraId="26E2241D" w14:textId="03F82133" w:rsidR="00DE0CDD" w:rsidRPr="005339C5" w:rsidRDefault="008F11B9">
          <w:pPr>
            <w:pStyle w:val="Spistreci2"/>
            <w:rPr>
              <w:rFonts w:asciiTheme="minorHAnsi" w:eastAsiaTheme="minorEastAsia" w:hAnsiTheme="minorHAnsi" w:cstheme="minorBidi"/>
              <w:noProof/>
              <w:sz w:val="24"/>
              <w:szCs w:val="24"/>
            </w:rPr>
          </w:pPr>
          <w:hyperlink w:anchor="_Toc87529262" w:history="1">
            <w:r w:rsidR="00DE0CDD" w:rsidRPr="005339C5">
              <w:rPr>
                <w:rStyle w:val="Hipercze"/>
                <w:noProof/>
                <w:sz w:val="24"/>
                <w:szCs w:val="24"/>
              </w:rPr>
              <w:t>1.</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Ustalenie (składu gatunkowego) typu drzewostanu (TD)</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_Toc87529262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11</w:t>
            </w:r>
            <w:r w:rsidR="00DE0CDD" w:rsidRPr="005339C5">
              <w:rPr>
                <w:noProof/>
                <w:webHidden/>
                <w:sz w:val="24"/>
                <w:szCs w:val="24"/>
              </w:rPr>
              <w:fldChar w:fldCharType="end"/>
            </w:r>
          </w:hyperlink>
        </w:p>
        <w:p w14:paraId="4C902C60" w14:textId="611E5959" w:rsidR="00DE0CDD" w:rsidRPr="005339C5" w:rsidRDefault="008F11B9">
          <w:pPr>
            <w:pStyle w:val="Spistreci2"/>
            <w:rPr>
              <w:rFonts w:asciiTheme="minorHAnsi" w:eastAsiaTheme="minorEastAsia" w:hAnsiTheme="minorHAnsi" w:cstheme="minorBidi"/>
              <w:noProof/>
              <w:sz w:val="24"/>
              <w:szCs w:val="24"/>
            </w:rPr>
          </w:pPr>
          <w:hyperlink w:anchor="_Toc87529263" w:history="1">
            <w:r w:rsidR="00DE0CDD" w:rsidRPr="005339C5">
              <w:rPr>
                <w:rStyle w:val="Hipercze"/>
                <w:noProof/>
                <w:sz w:val="24"/>
                <w:szCs w:val="24"/>
              </w:rPr>
              <w:t>2.</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Odnowienia i zalesienia</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_Toc87529263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13</w:t>
            </w:r>
            <w:r w:rsidR="00DE0CDD" w:rsidRPr="005339C5">
              <w:rPr>
                <w:noProof/>
                <w:webHidden/>
                <w:sz w:val="24"/>
                <w:szCs w:val="24"/>
              </w:rPr>
              <w:fldChar w:fldCharType="end"/>
            </w:r>
          </w:hyperlink>
        </w:p>
        <w:p w14:paraId="52032F6C" w14:textId="64569188" w:rsidR="00DE0CDD" w:rsidRPr="005339C5" w:rsidRDefault="008F11B9">
          <w:pPr>
            <w:pStyle w:val="Spistreci2"/>
            <w:rPr>
              <w:rFonts w:asciiTheme="minorHAnsi" w:eastAsiaTheme="minorEastAsia" w:hAnsiTheme="minorHAnsi" w:cstheme="minorBidi"/>
              <w:noProof/>
              <w:sz w:val="24"/>
              <w:szCs w:val="24"/>
            </w:rPr>
          </w:pPr>
          <w:hyperlink w:anchor="_Toc87529264" w:history="1">
            <w:r w:rsidR="00DE0CDD" w:rsidRPr="005339C5">
              <w:rPr>
                <w:rStyle w:val="Hipercze"/>
                <w:noProof/>
                <w:sz w:val="24"/>
                <w:szCs w:val="24"/>
              </w:rPr>
              <w:t>3.</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Poprawki, uzupełnienia i dolesienia</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_Toc87529264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14</w:t>
            </w:r>
            <w:r w:rsidR="00DE0CDD" w:rsidRPr="005339C5">
              <w:rPr>
                <w:noProof/>
                <w:webHidden/>
                <w:sz w:val="24"/>
                <w:szCs w:val="24"/>
              </w:rPr>
              <w:fldChar w:fldCharType="end"/>
            </w:r>
          </w:hyperlink>
        </w:p>
        <w:p w14:paraId="5F3F2630" w14:textId="681A0551" w:rsidR="00DE0CDD" w:rsidRPr="005339C5" w:rsidRDefault="008F11B9">
          <w:pPr>
            <w:pStyle w:val="Spistreci2"/>
            <w:rPr>
              <w:rFonts w:asciiTheme="minorHAnsi" w:eastAsiaTheme="minorEastAsia" w:hAnsiTheme="minorHAnsi" w:cstheme="minorBidi"/>
              <w:noProof/>
              <w:sz w:val="24"/>
              <w:szCs w:val="24"/>
            </w:rPr>
          </w:pPr>
          <w:hyperlink w:anchor="_Toc87529265" w:history="1">
            <w:r w:rsidR="00DE0CDD" w:rsidRPr="005339C5">
              <w:rPr>
                <w:rStyle w:val="Hipercze"/>
                <w:noProof/>
                <w:sz w:val="24"/>
                <w:szCs w:val="24"/>
              </w:rPr>
              <w:t>4.</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Kształtowanie obrzeży i ścian lasu</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_Toc87529265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15</w:t>
            </w:r>
            <w:r w:rsidR="00DE0CDD" w:rsidRPr="005339C5">
              <w:rPr>
                <w:noProof/>
                <w:webHidden/>
                <w:sz w:val="24"/>
                <w:szCs w:val="24"/>
              </w:rPr>
              <w:fldChar w:fldCharType="end"/>
            </w:r>
          </w:hyperlink>
        </w:p>
        <w:p w14:paraId="14A8E51E" w14:textId="494AD861" w:rsidR="00DE0CDD" w:rsidRPr="005339C5" w:rsidRDefault="008F11B9">
          <w:pPr>
            <w:pStyle w:val="Spistreci2"/>
            <w:rPr>
              <w:rFonts w:asciiTheme="minorHAnsi" w:eastAsiaTheme="minorEastAsia" w:hAnsiTheme="minorHAnsi" w:cstheme="minorBidi"/>
              <w:noProof/>
              <w:sz w:val="24"/>
              <w:szCs w:val="24"/>
            </w:rPr>
          </w:pPr>
          <w:hyperlink w:anchor="_Toc87529266" w:history="1">
            <w:r w:rsidR="00DE0CDD" w:rsidRPr="005339C5">
              <w:rPr>
                <w:rStyle w:val="Hipercze"/>
                <w:noProof/>
                <w:sz w:val="24"/>
                <w:szCs w:val="24"/>
              </w:rPr>
              <w:t>5.</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Pielęgnowanie lasu</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_Toc87529266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16</w:t>
            </w:r>
            <w:r w:rsidR="00DE0CDD" w:rsidRPr="005339C5">
              <w:rPr>
                <w:noProof/>
                <w:webHidden/>
                <w:sz w:val="24"/>
                <w:szCs w:val="24"/>
              </w:rPr>
              <w:fldChar w:fldCharType="end"/>
            </w:r>
          </w:hyperlink>
        </w:p>
        <w:p w14:paraId="2E6A7608" w14:textId="575BE6EA" w:rsidR="00DE0CDD" w:rsidRPr="005339C5" w:rsidRDefault="008F11B9">
          <w:pPr>
            <w:pStyle w:val="Spistreci2"/>
            <w:rPr>
              <w:rFonts w:asciiTheme="minorHAnsi" w:eastAsiaTheme="minorEastAsia" w:hAnsiTheme="minorHAnsi" w:cstheme="minorBidi"/>
              <w:noProof/>
              <w:sz w:val="24"/>
              <w:szCs w:val="24"/>
            </w:rPr>
          </w:pPr>
          <w:hyperlink w:anchor="_Toc87529267" w:history="1">
            <w:r w:rsidR="00DE0CDD" w:rsidRPr="005339C5">
              <w:rPr>
                <w:rStyle w:val="Hipercze"/>
                <w:noProof/>
                <w:sz w:val="24"/>
                <w:szCs w:val="24"/>
              </w:rPr>
              <w:t>6.</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Przebudowa drzewostanów</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_Toc87529267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18</w:t>
            </w:r>
            <w:r w:rsidR="00DE0CDD" w:rsidRPr="005339C5">
              <w:rPr>
                <w:noProof/>
                <w:webHidden/>
                <w:sz w:val="24"/>
                <w:szCs w:val="24"/>
              </w:rPr>
              <w:fldChar w:fldCharType="end"/>
            </w:r>
          </w:hyperlink>
        </w:p>
        <w:p w14:paraId="453EEB58" w14:textId="7BB68B80" w:rsidR="00DE0CDD" w:rsidRPr="005339C5" w:rsidRDefault="008F11B9">
          <w:pPr>
            <w:pStyle w:val="Spistreci2"/>
            <w:rPr>
              <w:rFonts w:asciiTheme="minorHAnsi" w:eastAsiaTheme="minorEastAsia" w:hAnsiTheme="minorHAnsi" w:cstheme="minorBidi"/>
              <w:noProof/>
              <w:sz w:val="24"/>
              <w:szCs w:val="24"/>
            </w:rPr>
          </w:pPr>
          <w:hyperlink w:anchor="_Toc87529268" w:history="1">
            <w:r w:rsidR="00DE0CDD" w:rsidRPr="005339C5">
              <w:rPr>
                <w:rStyle w:val="Hipercze"/>
                <w:noProof/>
                <w:sz w:val="24"/>
                <w:szCs w:val="24"/>
              </w:rPr>
              <w:t>7.</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Agromelioracje leśne</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_Toc87529268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19</w:t>
            </w:r>
            <w:r w:rsidR="00DE0CDD" w:rsidRPr="005339C5">
              <w:rPr>
                <w:noProof/>
                <w:webHidden/>
                <w:sz w:val="24"/>
                <w:szCs w:val="24"/>
              </w:rPr>
              <w:fldChar w:fldCharType="end"/>
            </w:r>
          </w:hyperlink>
        </w:p>
        <w:p w14:paraId="19D77207" w14:textId="2512AE4E" w:rsidR="00DE0CDD" w:rsidRPr="00097F2E" w:rsidRDefault="008F11B9" w:rsidP="004F4574">
          <w:pPr>
            <w:pStyle w:val="Spistreci1"/>
            <w:rPr>
              <w:rFonts w:asciiTheme="minorHAnsi" w:eastAsiaTheme="minorEastAsia" w:hAnsiTheme="minorHAnsi" w:cstheme="minorBidi"/>
              <w:noProof/>
              <w:sz w:val="24"/>
              <w:szCs w:val="24"/>
            </w:rPr>
          </w:pPr>
          <w:hyperlink w:anchor="_Toc87529269" w:history="1">
            <w:r w:rsidR="00DE0CDD" w:rsidRPr="005339C5">
              <w:rPr>
                <w:rStyle w:val="Hipercze"/>
                <w:noProof/>
                <w:sz w:val="24"/>
                <w:szCs w:val="24"/>
              </w:rPr>
              <w:t>IV.</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WYTYCZNE DOTYCZĄCE OCHRONY LASU KOMUNALNEGO</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_Toc87529269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20</w:t>
            </w:r>
            <w:r w:rsidR="00DE0CDD" w:rsidRPr="00097F2E">
              <w:rPr>
                <w:noProof/>
                <w:webHidden/>
                <w:sz w:val="24"/>
                <w:szCs w:val="24"/>
              </w:rPr>
              <w:fldChar w:fldCharType="end"/>
            </w:r>
          </w:hyperlink>
        </w:p>
        <w:p w14:paraId="793E2EF6" w14:textId="58B5A31A" w:rsidR="00DE0CDD" w:rsidRPr="00097F2E" w:rsidRDefault="008F11B9" w:rsidP="004F4574">
          <w:pPr>
            <w:pStyle w:val="Spistreci1"/>
            <w:rPr>
              <w:rFonts w:asciiTheme="minorHAnsi" w:eastAsiaTheme="minorEastAsia" w:hAnsiTheme="minorHAnsi" w:cstheme="minorBidi"/>
              <w:noProof/>
              <w:sz w:val="24"/>
              <w:szCs w:val="24"/>
            </w:rPr>
          </w:pPr>
          <w:hyperlink w:anchor="_Toc87529270" w:history="1">
            <w:r w:rsidR="00DE0CDD" w:rsidRPr="005339C5">
              <w:rPr>
                <w:rStyle w:val="Hipercze"/>
                <w:noProof/>
                <w:sz w:val="24"/>
                <w:szCs w:val="24"/>
              </w:rPr>
              <w:t>V.</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WYTYCZNE DOTYCZĄCE OCHRONY PRZECIWPOŻAROWEJ LASÓW KOMUNALNYCH</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_Toc87529270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21</w:t>
            </w:r>
            <w:r w:rsidR="00DE0CDD" w:rsidRPr="00097F2E">
              <w:rPr>
                <w:noProof/>
                <w:webHidden/>
                <w:sz w:val="24"/>
                <w:szCs w:val="24"/>
              </w:rPr>
              <w:fldChar w:fldCharType="end"/>
            </w:r>
          </w:hyperlink>
        </w:p>
        <w:p w14:paraId="619C8AF3" w14:textId="4B3F0233" w:rsidR="00DE0CDD" w:rsidRPr="005339C5" w:rsidRDefault="008F11B9">
          <w:pPr>
            <w:pStyle w:val="Spistreci2"/>
            <w:rPr>
              <w:rFonts w:asciiTheme="minorHAnsi" w:eastAsiaTheme="minorEastAsia" w:hAnsiTheme="minorHAnsi" w:cstheme="minorBidi"/>
              <w:noProof/>
              <w:sz w:val="24"/>
              <w:szCs w:val="24"/>
            </w:rPr>
          </w:pPr>
          <w:hyperlink w:anchor="_Toc87529271" w:history="1">
            <w:r w:rsidR="00DE0CDD" w:rsidRPr="005339C5">
              <w:rPr>
                <w:rStyle w:val="Hipercze"/>
                <w:noProof/>
                <w:sz w:val="24"/>
                <w:szCs w:val="24"/>
              </w:rPr>
              <w:t>1.</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Sprzęt przeciwpożarowy</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_Toc87529271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21</w:t>
            </w:r>
            <w:r w:rsidR="00DE0CDD" w:rsidRPr="005339C5">
              <w:rPr>
                <w:noProof/>
                <w:webHidden/>
                <w:sz w:val="24"/>
                <w:szCs w:val="24"/>
              </w:rPr>
              <w:fldChar w:fldCharType="end"/>
            </w:r>
          </w:hyperlink>
        </w:p>
        <w:p w14:paraId="4D8B8895" w14:textId="4B442BA1" w:rsidR="00DE0CDD" w:rsidRPr="005339C5" w:rsidRDefault="008F11B9">
          <w:pPr>
            <w:pStyle w:val="Spistreci2"/>
            <w:rPr>
              <w:rFonts w:asciiTheme="minorHAnsi" w:eastAsiaTheme="minorEastAsia" w:hAnsiTheme="minorHAnsi" w:cstheme="minorBidi"/>
              <w:noProof/>
              <w:sz w:val="24"/>
              <w:szCs w:val="24"/>
            </w:rPr>
          </w:pPr>
          <w:hyperlink w:anchor="_Toc87529272" w:history="1">
            <w:r w:rsidR="00DE0CDD" w:rsidRPr="005339C5">
              <w:rPr>
                <w:rStyle w:val="Hipercze"/>
                <w:noProof/>
                <w:sz w:val="24"/>
                <w:szCs w:val="24"/>
              </w:rPr>
              <w:t>2.</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Drogi dojazdowe</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_Toc87529272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22</w:t>
            </w:r>
            <w:r w:rsidR="00DE0CDD" w:rsidRPr="005339C5">
              <w:rPr>
                <w:noProof/>
                <w:webHidden/>
                <w:sz w:val="24"/>
                <w:szCs w:val="24"/>
              </w:rPr>
              <w:fldChar w:fldCharType="end"/>
            </w:r>
          </w:hyperlink>
        </w:p>
        <w:p w14:paraId="7D03A314" w14:textId="114A95CF" w:rsidR="00DE0CDD" w:rsidRPr="005339C5" w:rsidRDefault="008F11B9">
          <w:pPr>
            <w:pStyle w:val="Spistreci2"/>
            <w:rPr>
              <w:rFonts w:asciiTheme="minorHAnsi" w:eastAsiaTheme="minorEastAsia" w:hAnsiTheme="minorHAnsi" w:cstheme="minorBidi"/>
              <w:noProof/>
              <w:sz w:val="24"/>
              <w:szCs w:val="24"/>
            </w:rPr>
          </w:pPr>
          <w:hyperlink w:anchor="_Toc87529273" w:history="1">
            <w:r w:rsidR="00DE0CDD" w:rsidRPr="005339C5">
              <w:rPr>
                <w:rStyle w:val="Hipercze"/>
                <w:noProof/>
                <w:sz w:val="24"/>
                <w:szCs w:val="24"/>
              </w:rPr>
              <w:t>3.</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Profilaktyka w zakresie działania przeciwpożarowego</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_Toc87529273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23</w:t>
            </w:r>
            <w:r w:rsidR="00DE0CDD" w:rsidRPr="005339C5">
              <w:rPr>
                <w:noProof/>
                <w:webHidden/>
                <w:sz w:val="24"/>
                <w:szCs w:val="24"/>
              </w:rPr>
              <w:fldChar w:fldCharType="end"/>
            </w:r>
          </w:hyperlink>
        </w:p>
        <w:p w14:paraId="0F942623" w14:textId="7561E343" w:rsidR="00DE0CDD" w:rsidRPr="005339C5" w:rsidRDefault="008F11B9">
          <w:pPr>
            <w:pStyle w:val="Spistreci2"/>
            <w:rPr>
              <w:rFonts w:asciiTheme="minorHAnsi" w:eastAsiaTheme="minorEastAsia" w:hAnsiTheme="minorHAnsi" w:cstheme="minorBidi"/>
              <w:noProof/>
              <w:sz w:val="24"/>
              <w:szCs w:val="24"/>
            </w:rPr>
          </w:pPr>
          <w:hyperlink w:anchor="_Toc87529274" w:history="1">
            <w:r w:rsidR="00DE0CDD" w:rsidRPr="005339C5">
              <w:rPr>
                <w:rStyle w:val="Hipercze"/>
                <w:noProof/>
                <w:sz w:val="24"/>
                <w:szCs w:val="24"/>
              </w:rPr>
              <w:t>4.</w:t>
            </w:r>
            <w:r w:rsidR="00DE0CDD" w:rsidRPr="005339C5">
              <w:rPr>
                <w:rFonts w:asciiTheme="minorHAnsi" w:eastAsiaTheme="minorEastAsia" w:hAnsiTheme="minorHAnsi" w:cstheme="minorBidi"/>
                <w:noProof/>
                <w:sz w:val="24"/>
                <w:szCs w:val="24"/>
              </w:rPr>
              <w:tab/>
            </w:r>
            <w:r w:rsidR="00DE0CDD" w:rsidRPr="005339C5">
              <w:rPr>
                <w:rStyle w:val="Hipercze"/>
                <w:noProof/>
                <w:sz w:val="24"/>
                <w:szCs w:val="24"/>
              </w:rPr>
              <w:t>Przeciwpożarowe zaopatrzenie wodne</w:t>
            </w:r>
            <w:r w:rsidR="00DE0CDD" w:rsidRPr="005339C5">
              <w:rPr>
                <w:noProof/>
                <w:webHidden/>
                <w:sz w:val="24"/>
                <w:szCs w:val="24"/>
              </w:rPr>
              <w:tab/>
            </w:r>
            <w:r w:rsidR="00DE0CDD" w:rsidRPr="005339C5">
              <w:rPr>
                <w:noProof/>
                <w:webHidden/>
                <w:sz w:val="24"/>
                <w:szCs w:val="24"/>
              </w:rPr>
              <w:fldChar w:fldCharType="begin"/>
            </w:r>
            <w:r w:rsidR="00DE0CDD" w:rsidRPr="005339C5">
              <w:rPr>
                <w:noProof/>
                <w:webHidden/>
                <w:sz w:val="24"/>
                <w:szCs w:val="24"/>
              </w:rPr>
              <w:instrText xml:space="preserve"> PAGEREF _Toc87529274 \h </w:instrText>
            </w:r>
            <w:r w:rsidR="00DE0CDD" w:rsidRPr="005339C5">
              <w:rPr>
                <w:noProof/>
                <w:webHidden/>
                <w:sz w:val="24"/>
                <w:szCs w:val="24"/>
              </w:rPr>
            </w:r>
            <w:r w:rsidR="00DE0CDD" w:rsidRPr="005339C5">
              <w:rPr>
                <w:noProof/>
                <w:webHidden/>
                <w:sz w:val="24"/>
                <w:szCs w:val="24"/>
              </w:rPr>
              <w:fldChar w:fldCharType="separate"/>
            </w:r>
            <w:r w:rsidR="005F5BB2">
              <w:rPr>
                <w:noProof/>
                <w:webHidden/>
                <w:sz w:val="24"/>
                <w:szCs w:val="24"/>
              </w:rPr>
              <w:t>25</w:t>
            </w:r>
            <w:r w:rsidR="00DE0CDD" w:rsidRPr="005339C5">
              <w:rPr>
                <w:noProof/>
                <w:webHidden/>
                <w:sz w:val="24"/>
                <w:szCs w:val="24"/>
              </w:rPr>
              <w:fldChar w:fldCharType="end"/>
            </w:r>
          </w:hyperlink>
        </w:p>
        <w:p w14:paraId="4187C789" w14:textId="475882F7" w:rsidR="00DE0CDD" w:rsidRPr="00097F2E" w:rsidRDefault="008F11B9" w:rsidP="004F4574">
          <w:pPr>
            <w:pStyle w:val="Spistreci1"/>
            <w:rPr>
              <w:rFonts w:asciiTheme="minorHAnsi" w:eastAsiaTheme="minorEastAsia" w:hAnsiTheme="minorHAnsi" w:cstheme="minorBidi"/>
              <w:noProof/>
              <w:sz w:val="24"/>
              <w:szCs w:val="24"/>
            </w:rPr>
          </w:pPr>
          <w:hyperlink w:anchor="_Toc87529275" w:history="1">
            <w:r w:rsidR="00DE0CDD" w:rsidRPr="005339C5">
              <w:rPr>
                <w:rStyle w:val="Hipercze"/>
                <w:noProof/>
                <w:sz w:val="24"/>
                <w:szCs w:val="24"/>
              </w:rPr>
              <w:t>VI.</w:t>
            </w:r>
            <w:r w:rsidR="00DE0CDD" w:rsidRPr="00097F2E">
              <w:rPr>
                <w:rFonts w:asciiTheme="minorHAnsi" w:eastAsiaTheme="minorEastAsia" w:hAnsiTheme="minorHAnsi" w:cstheme="minorBidi"/>
                <w:noProof/>
                <w:sz w:val="24"/>
                <w:szCs w:val="24"/>
              </w:rPr>
              <w:tab/>
            </w:r>
            <w:r w:rsidR="00DE0CDD" w:rsidRPr="005339C5">
              <w:rPr>
                <w:rStyle w:val="Hipercze"/>
                <w:noProof/>
                <w:sz w:val="24"/>
                <w:szCs w:val="24"/>
              </w:rPr>
              <w:t>UŻYTKOWANIE LASU KOMUNALNEGO – WSKAZANIA GOSPODARCZE</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_Toc87529275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25</w:t>
            </w:r>
            <w:r w:rsidR="00DE0CDD" w:rsidRPr="00097F2E">
              <w:rPr>
                <w:noProof/>
                <w:webHidden/>
                <w:sz w:val="24"/>
                <w:szCs w:val="24"/>
              </w:rPr>
              <w:fldChar w:fldCharType="end"/>
            </w:r>
          </w:hyperlink>
        </w:p>
        <w:p w14:paraId="10FE9CCD" w14:textId="29A520DD" w:rsidR="00DE0CDD" w:rsidRPr="00097F2E" w:rsidRDefault="008F11B9" w:rsidP="004F4574">
          <w:pPr>
            <w:pStyle w:val="Spistreci1"/>
            <w:rPr>
              <w:rFonts w:asciiTheme="minorHAnsi" w:eastAsiaTheme="minorEastAsia" w:hAnsiTheme="minorHAnsi" w:cstheme="minorBidi"/>
              <w:noProof/>
              <w:sz w:val="24"/>
              <w:szCs w:val="24"/>
            </w:rPr>
          </w:pPr>
          <w:hyperlink w:anchor="_Toc87529276" w:history="1">
            <w:r w:rsidR="00DE0CDD" w:rsidRPr="005339C5">
              <w:rPr>
                <w:rStyle w:val="Hipercze"/>
                <w:noProof/>
                <w:sz w:val="24"/>
                <w:szCs w:val="24"/>
              </w:rPr>
              <w:t>VII. DZIAŁANIA ADAPTACYJNE DO ZMIAN KLIMATYCZNYCH</w:t>
            </w:r>
            <w:r w:rsidR="00DE0CDD" w:rsidRPr="00097F2E">
              <w:rPr>
                <w:noProof/>
                <w:webHidden/>
                <w:sz w:val="24"/>
                <w:szCs w:val="24"/>
              </w:rPr>
              <w:tab/>
            </w:r>
            <w:r w:rsidR="00DE0CDD" w:rsidRPr="00097F2E">
              <w:rPr>
                <w:noProof/>
                <w:webHidden/>
                <w:sz w:val="24"/>
                <w:szCs w:val="24"/>
              </w:rPr>
              <w:fldChar w:fldCharType="begin"/>
            </w:r>
            <w:r w:rsidR="00DE0CDD" w:rsidRPr="00097F2E">
              <w:rPr>
                <w:noProof/>
                <w:webHidden/>
                <w:sz w:val="24"/>
                <w:szCs w:val="24"/>
              </w:rPr>
              <w:instrText xml:space="preserve"> PAGEREF _Toc87529276 \h </w:instrText>
            </w:r>
            <w:r w:rsidR="00DE0CDD" w:rsidRPr="00097F2E">
              <w:rPr>
                <w:noProof/>
                <w:webHidden/>
                <w:sz w:val="24"/>
                <w:szCs w:val="24"/>
              </w:rPr>
            </w:r>
            <w:r w:rsidR="00DE0CDD" w:rsidRPr="00097F2E">
              <w:rPr>
                <w:noProof/>
                <w:webHidden/>
                <w:sz w:val="24"/>
                <w:szCs w:val="24"/>
              </w:rPr>
              <w:fldChar w:fldCharType="separate"/>
            </w:r>
            <w:r w:rsidR="005F5BB2">
              <w:rPr>
                <w:noProof/>
                <w:webHidden/>
                <w:sz w:val="24"/>
                <w:szCs w:val="24"/>
              </w:rPr>
              <w:t>28</w:t>
            </w:r>
            <w:r w:rsidR="00DE0CDD" w:rsidRPr="00097F2E">
              <w:rPr>
                <w:noProof/>
                <w:webHidden/>
                <w:sz w:val="24"/>
                <w:szCs w:val="24"/>
              </w:rPr>
              <w:fldChar w:fldCharType="end"/>
            </w:r>
          </w:hyperlink>
        </w:p>
        <w:p w14:paraId="5D586B78" w14:textId="4B566D21" w:rsidR="00724988" w:rsidRDefault="00724988" w:rsidP="00BE470D">
          <w:pPr>
            <w:spacing w:after="0" w:line="360" w:lineRule="auto"/>
          </w:pPr>
          <w:r w:rsidRPr="005339C5">
            <w:rPr>
              <w:b/>
              <w:bCs/>
              <w:sz w:val="24"/>
              <w:szCs w:val="24"/>
            </w:rPr>
            <w:fldChar w:fldCharType="end"/>
          </w:r>
        </w:p>
      </w:sdtContent>
    </w:sdt>
    <w:p w14:paraId="35CB460C" w14:textId="77777777" w:rsidR="00637A72" w:rsidRDefault="00637A72" w:rsidP="00637A72">
      <w:pPr>
        <w:spacing w:after="0" w:line="360" w:lineRule="auto"/>
        <w:ind w:left="360"/>
        <w:jc w:val="both"/>
        <w:rPr>
          <w:sz w:val="24"/>
          <w:szCs w:val="24"/>
        </w:rPr>
      </w:pPr>
    </w:p>
    <w:p w14:paraId="0000003A" w14:textId="77777777" w:rsidR="00A1121C" w:rsidRDefault="00A1121C">
      <w:pPr>
        <w:rPr>
          <w:rFonts w:ascii="Arial" w:eastAsia="Arial" w:hAnsi="Arial" w:cs="Arial"/>
          <w:sz w:val="28"/>
          <w:szCs w:val="28"/>
        </w:rPr>
      </w:pPr>
    </w:p>
    <w:p w14:paraId="0000003B" w14:textId="77777777" w:rsidR="00A1121C" w:rsidRDefault="00A1121C">
      <w:pPr>
        <w:spacing w:after="0" w:line="360" w:lineRule="auto"/>
        <w:jc w:val="both"/>
        <w:rPr>
          <w:sz w:val="24"/>
          <w:szCs w:val="24"/>
        </w:rPr>
      </w:pPr>
    </w:p>
    <w:p w14:paraId="0000003C" w14:textId="30126486" w:rsidR="00A1121C" w:rsidRDefault="006A616F" w:rsidP="00317300">
      <w:pPr>
        <w:pStyle w:val="Nagwek1"/>
      </w:pPr>
      <w:r>
        <w:br w:type="page"/>
      </w:r>
      <w:bookmarkStart w:id="1" w:name="_Toc87529254"/>
      <w:r>
        <w:lastRenderedPageBreak/>
        <w:t>PRZEDMOWA DO „</w:t>
      </w:r>
      <w:r w:rsidR="00B25821">
        <w:t xml:space="preserve">KIERUNKOWYCH </w:t>
      </w:r>
      <w:r>
        <w:t>WYTYCZNYCH DOTYCZĄCYCH GOSPODAROWANIA LASAMI KOMUNALNYMI MIASTA POZNANIA”</w:t>
      </w:r>
      <w:bookmarkEnd w:id="1"/>
      <w:r>
        <w:t xml:space="preserve"> </w:t>
      </w:r>
    </w:p>
    <w:p w14:paraId="0000003D" w14:textId="77777777" w:rsidR="00A1121C" w:rsidRPr="00BE0994" w:rsidRDefault="00A1121C">
      <w:pPr>
        <w:spacing w:after="0" w:line="360" w:lineRule="auto"/>
        <w:rPr>
          <w:b/>
          <w:sz w:val="24"/>
          <w:szCs w:val="24"/>
        </w:rPr>
      </w:pPr>
    </w:p>
    <w:p w14:paraId="6AE7EF7D" w14:textId="1BDBF6F2" w:rsidR="00382493" w:rsidRPr="00382493" w:rsidRDefault="00A318C7" w:rsidP="00DD6572">
      <w:pPr>
        <w:spacing w:after="0" w:line="360" w:lineRule="auto"/>
        <w:jc w:val="both"/>
        <w:rPr>
          <w:bCs/>
          <w:color w:val="000000"/>
          <w:sz w:val="24"/>
          <w:szCs w:val="24"/>
        </w:rPr>
      </w:pPr>
      <w:bookmarkStart w:id="2" w:name="_Hlk87598389"/>
      <w:bookmarkStart w:id="3" w:name="_Hlk87598242"/>
      <w:r>
        <w:rPr>
          <w:bCs/>
          <w:color w:val="000000"/>
          <w:sz w:val="24"/>
          <w:szCs w:val="24"/>
        </w:rPr>
        <w:t>Z</w:t>
      </w:r>
      <w:r w:rsidRPr="00382493">
        <w:rPr>
          <w:bCs/>
          <w:color w:val="000000"/>
          <w:sz w:val="24"/>
          <w:szCs w:val="24"/>
        </w:rPr>
        <w:t>miany klimatyczne</w:t>
      </w:r>
      <w:r>
        <w:rPr>
          <w:bCs/>
          <w:color w:val="000000"/>
          <w:sz w:val="24"/>
          <w:szCs w:val="24"/>
        </w:rPr>
        <w:t>,</w:t>
      </w:r>
      <w:r w:rsidRPr="00382493">
        <w:rPr>
          <w:bCs/>
          <w:color w:val="000000"/>
          <w:sz w:val="24"/>
          <w:szCs w:val="24"/>
        </w:rPr>
        <w:t xml:space="preserve"> </w:t>
      </w:r>
      <w:r>
        <w:rPr>
          <w:bCs/>
          <w:color w:val="000000"/>
          <w:sz w:val="24"/>
          <w:szCs w:val="24"/>
        </w:rPr>
        <w:t>r</w:t>
      </w:r>
      <w:r w:rsidR="00382493" w:rsidRPr="00382493">
        <w:rPr>
          <w:bCs/>
          <w:color w:val="000000"/>
          <w:sz w:val="24"/>
          <w:szCs w:val="24"/>
        </w:rPr>
        <w:t>osnące znaczenie lasów na terenach zurbanizowanych, wzrastający popyt na ich funkcje, usługi ekosystemowe</w:t>
      </w:r>
      <w:r>
        <w:rPr>
          <w:bCs/>
          <w:color w:val="000000"/>
          <w:sz w:val="24"/>
          <w:szCs w:val="24"/>
        </w:rPr>
        <w:t>,</w:t>
      </w:r>
      <w:r w:rsidR="00382493" w:rsidRPr="00382493">
        <w:rPr>
          <w:bCs/>
          <w:color w:val="000000"/>
          <w:sz w:val="24"/>
          <w:szCs w:val="24"/>
        </w:rPr>
        <w:t xml:space="preserve"> w tym usługi kulturowe, wymuszają odpowiednie kształtowanie polityki ochrony środowiska</w:t>
      </w:r>
      <w:r w:rsidR="00DD0BA4">
        <w:rPr>
          <w:bCs/>
          <w:color w:val="000000"/>
          <w:sz w:val="24"/>
          <w:szCs w:val="24"/>
        </w:rPr>
        <w:t>,</w:t>
      </w:r>
      <w:r w:rsidR="00382493" w:rsidRPr="00382493">
        <w:rPr>
          <w:bCs/>
          <w:color w:val="000000"/>
          <w:sz w:val="24"/>
          <w:szCs w:val="24"/>
        </w:rPr>
        <w:t xml:space="preserve"> dlatego Wytyczne dotyczące gospodarki lasami komunalnymi miasta Po</w:t>
      </w:r>
      <w:r w:rsidR="009629B9">
        <w:rPr>
          <w:bCs/>
          <w:color w:val="000000"/>
          <w:sz w:val="24"/>
          <w:szCs w:val="24"/>
        </w:rPr>
        <w:t xml:space="preserve">znania wprowadzone </w:t>
      </w:r>
      <w:r w:rsidR="00A04E07" w:rsidRPr="00A04E07">
        <w:rPr>
          <w:bCs/>
          <w:color w:val="000000"/>
          <w:sz w:val="24"/>
          <w:szCs w:val="24"/>
        </w:rPr>
        <w:t>Zarządzenie</w:t>
      </w:r>
      <w:r w:rsidR="00A04E07">
        <w:rPr>
          <w:bCs/>
          <w:color w:val="000000"/>
          <w:sz w:val="24"/>
          <w:szCs w:val="24"/>
        </w:rPr>
        <w:t>m</w:t>
      </w:r>
      <w:r w:rsidR="00A04E07" w:rsidRPr="00A04E07">
        <w:rPr>
          <w:bCs/>
          <w:color w:val="000000"/>
          <w:sz w:val="24"/>
          <w:szCs w:val="24"/>
        </w:rPr>
        <w:t xml:space="preserve"> Nr 183/2012/P Prezydenta Miasta Poznania z dnia 19 marca 2012r. w sprawie przyjęcia "Wytycznych dotyczących gospodarowania lasami komunalnymi miasta Poznania"</w:t>
      </w:r>
      <w:r w:rsidR="00A04E07">
        <w:t xml:space="preserve"> </w:t>
      </w:r>
      <w:r w:rsidR="00382493" w:rsidRPr="00382493">
        <w:rPr>
          <w:bCs/>
          <w:color w:val="000000"/>
          <w:sz w:val="24"/>
          <w:szCs w:val="24"/>
        </w:rPr>
        <w:t>wymagają aktualizacji obejmującej następujące zagadnienia:</w:t>
      </w:r>
    </w:p>
    <w:p w14:paraId="5EDB8E03" w14:textId="49298104" w:rsidR="00382493" w:rsidRPr="000007D1" w:rsidRDefault="00382493" w:rsidP="000007D1">
      <w:pPr>
        <w:pStyle w:val="Akapitzlist"/>
        <w:numPr>
          <w:ilvl w:val="0"/>
          <w:numId w:val="57"/>
        </w:numPr>
        <w:spacing w:after="0" w:line="360" w:lineRule="auto"/>
        <w:jc w:val="both"/>
        <w:rPr>
          <w:bCs/>
          <w:color w:val="000000"/>
          <w:sz w:val="24"/>
          <w:szCs w:val="24"/>
        </w:rPr>
      </w:pPr>
      <w:r w:rsidRPr="000007D1">
        <w:rPr>
          <w:bCs/>
          <w:color w:val="000000"/>
          <w:sz w:val="24"/>
          <w:szCs w:val="24"/>
        </w:rPr>
        <w:t>rekreacyjne zagospodarowanie lasów komunalnych,</w:t>
      </w:r>
    </w:p>
    <w:p w14:paraId="27E3EFD1" w14:textId="58474CB2" w:rsidR="00382493" w:rsidRPr="000007D1" w:rsidRDefault="009629B9" w:rsidP="000007D1">
      <w:pPr>
        <w:pStyle w:val="Akapitzlist"/>
        <w:numPr>
          <w:ilvl w:val="0"/>
          <w:numId w:val="57"/>
        </w:numPr>
        <w:spacing w:after="0" w:line="360" w:lineRule="auto"/>
        <w:jc w:val="both"/>
        <w:rPr>
          <w:bCs/>
          <w:color w:val="000000"/>
          <w:sz w:val="24"/>
          <w:szCs w:val="24"/>
        </w:rPr>
      </w:pPr>
      <w:r w:rsidRPr="000007D1">
        <w:rPr>
          <w:bCs/>
          <w:color w:val="000000"/>
          <w:sz w:val="24"/>
          <w:szCs w:val="24"/>
        </w:rPr>
        <w:t>hodowlę</w:t>
      </w:r>
      <w:r w:rsidR="00382493" w:rsidRPr="000007D1">
        <w:rPr>
          <w:bCs/>
          <w:color w:val="000000"/>
          <w:sz w:val="24"/>
          <w:szCs w:val="24"/>
        </w:rPr>
        <w:t xml:space="preserve"> lasu,</w:t>
      </w:r>
    </w:p>
    <w:p w14:paraId="6E73FFE3" w14:textId="42562520" w:rsidR="00382493" w:rsidRPr="000007D1" w:rsidRDefault="009629B9" w:rsidP="000007D1">
      <w:pPr>
        <w:pStyle w:val="Akapitzlist"/>
        <w:numPr>
          <w:ilvl w:val="0"/>
          <w:numId w:val="57"/>
        </w:numPr>
        <w:spacing w:after="0" w:line="360" w:lineRule="auto"/>
        <w:jc w:val="both"/>
        <w:rPr>
          <w:bCs/>
          <w:color w:val="000000"/>
          <w:sz w:val="24"/>
          <w:szCs w:val="24"/>
        </w:rPr>
      </w:pPr>
      <w:r w:rsidRPr="000007D1">
        <w:rPr>
          <w:bCs/>
          <w:color w:val="000000"/>
          <w:sz w:val="24"/>
          <w:szCs w:val="24"/>
        </w:rPr>
        <w:t>ochronę</w:t>
      </w:r>
      <w:r w:rsidR="00382493" w:rsidRPr="000007D1">
        <w:rPr>
          <w:bCs/>
          <w:color w:val="000000"/>
          <w:sz w:val="24"/>
          <w:szCs w:val="24"/>
        </w:rPr>
        <w:t xml:space="preserve"> lasu,</w:t>
      </w:r>
    </w:p>
    <w:p w14:paraId="732C94EF" w14:textId="7DDB1C01" w:rsidR="00382493" w:rsidRPr="000007D1" w:rsidRDefault="009629B9" w:rsidP="000007D1">
      <w:pPr>
        <w:pStyle w:val="Akapitzlist"/>
        <w:numPr>
          <w:ilvl w:val="0"/>
          <w:numId w:val="57"/>
        </w:numPr>
        <w:spacing w:after="0" w:line="360" w:lineRule="auto"/>
        <w:jc w:val="both"/>
        <w:rPr>
          <w:bCs/>
          <w:color w:val="000000"/>
          <w:sz w:val="24"/>
          <w:szCs w:val="24"/>
        </w:rPr>
      </w:pPr>
      <w:r w:rsidRPr="000007D1">
        <w:rPr>
          <w:bCs/>
          <w:color w:val="000000"/>
          <w:sz w:val="24"/>
          <w:szCs w:val="24"/>
        </w:rPr>
        <w:t>ochronę przeciwpożarową</w:t>
      </w:r>
      <w:r w:rsidR="00382493" w:rsidRPr="000007D1">
        <w:rPr>
          <w:bCs/>
          <w:color w:val="000000"/>
          <w:sz w:val="24"/>
          <w:szCs w:val="24"/>
        </w:rPr>
        <w:t xml:space="preserve"> lasu,</w:t>
      </w:r>
    </w:p>
    <w:p w14:paraId="105A7D34" w14:textId="59CE5B55" w:rsidR="00382493" w:rsidRPr="000007D1" w:rsidRDefault="00382493" w:rsidP="000007D1">
      <w:pPr>
        <w:pStyle w:val="Akapitzlist"/>
        <w:numPr>
          <w:ilvl w:val="0"/>
          <w:numId w:val="57"/>
        </w:numPr>
        <w:spacing w:after="0" w:line="360" w:lineRule="auto"/>
        <w:jc w:val="both"/>
        <w:rPr>
          <w:bCs/>
          <w:color w:val="000000"/>
          <w:sz w:val="24"/>
          <w:szCs w:val="24"/>
        </w:rPr>
      </w:pPr>
      <w:r w:rsidRPr="000007D1">
        <w:rPr>
          <w:bCs/>
          <w:color w:val="000000"/>
          <w:sz w:val="24"/>
          <w:szCs w:val="24"/>
        </w:rPr>
        <w:t>użytkowanie lasu – wskazania gospodarcze</w:t>
      </w:r>
      <w:r w:rsidR="00837A99" w:rsidRPr="000007D1">
        <w:rPr>
          <w:bCs/>
          <w:color w:val="000000"/>
          <w:sz w:val="24"/>
          <w:szCs w:val="24"/>
        </w:rPr>
        <w:t>.</w:t>
      </w:r>
    </w:p>
    <w:bookmarkEnd w:id="2"/>
    <w:p w14:paraId="77A78175" w14:textId="590951CD" w:rsidR="00AF48A3" w:rsidRPr="00AF48A3" w:rsidRDefault="00AF48A3" w:rsidP="00B25821">
      <w:pPr>
        <w:spacing w:after="0" w:line="360" w:lineRule="auto"/>
        <w:jc w:val="both"/>
        <w:rPr>
          <w:sz w:val="24"/>
        </w:rPr>
      </w:pPr>
      <w:r w:rsidRPr="00AF48A3">
        <w:rPr>
          <w:sz w:val="24"/>
        </w:rPr>
        <w:t xml:space="preserve">Powyższe zagadnienia będą uwzględniały </w:t>
      </w:r>
      <w:r w:rsidR="009629B9">
        <w:rPr>
          <w:sz w:val="24"/>
        </w:rPr>
        <w:t>udział</w:t>
      </w:r>
      <w:r w:rsidRPr="00AF48A3">
        <w:rPr>
          <w:sz w:val="24"/>
        </w:rPr>
        <w:t xml:space="preserve"> społeczeństwa w działania</w:t>
      </w:r>
      <w:r w:rsidR="00B25821">
        <w:rPr>
          <w:sz w:val="24"/>
        </w:rPr>
        <w:t>ch</w:t>
      </w:r>
      <w:r w:rsidRPr="00AF48A3">
        <w:rPr>
          <w:sz w:val="24"/>
        </w:rPr>
        <w:t xml:space="preserve"> na rzecz trwałości i ochrony lasów komunalnych, a ich realizowanie będzie odbywać się przy zachowaniu komunikacji dwukierunkowej ze społeczeństwem.</w:t>
      </w:r>
    </w:p>
    <w:p w14:paraId="00000045" w14:textId="77777777" w:rsidR="00A1121C" w:rsidRDefault="00A1121C">
      <w:pPr>
        <w:spacing w:after="0" w:line="240" w:lineRule="auto"/>
        <w:rPr>
          <w:b/>
          <w:sz w:val="24"/>
          <w:szCs w:val="24"/>
          <w:u w:val="single"/>
        </w:rPr>
      </w:pPr>
    </w:p>
    <w:p w14:paraId="1B683F9D" w14:textId="4B00EBDD" w:rsidR="00B25821" w:rsidRDefault="006A616F" w:rsidP="00B25821">
      <w:pPr>
        <w:spacing w:after="0" w:line="240" w:lineRule="auto"/>
        <w:jc w:val="both"/>
        <w:rPr>
          <w:b/>
          <w:sz w:val="24"/>
          <w:szCs w:val="24"/>
          <w:u w:val="single"/>
        </w:rPr>
      </w:pPr>
      <w:bookmarkStart w:id="4" w:name="_Hlk87598399"/>
      <w:r>
        <w:rPr>
          <w:b/>
          <w:sz w:val="24"/>
          <w:szCs w:val="24"/>
          <w:u w:val="single"/>
        </w:rPr>
        <w:t xml:space="preserve">Cele strategiczne </w:t>
      </w:r>
      <w:r w:rsidR="002C1650">
        <w:rPr>
          <w:b/>
          <w:sz w:val="24"/>
          <w:szCs w:val="24"/>
          <w:u w:val="single"/>
        </w:rPr>
        <w:t>„K</w:t>
      </w:r>
      <w:r w:rsidR="00B25821">
        <w:rPr>
          <w:b/>
          <w:sz w:val="24"/>
          <w:szCs w:val="24"/>
          <w:u w:val="single"/>
        </w:rPr>
        <w:t xml:space="preserve">ierunkowych </w:t>
      </w:r>
      <w:r>
        <w:rPr>
          <w:b/>
          <w:sz w:val="24"/>
          <w:szCs w:val="24"/>
          <w:u w:val="single"/>
        </w:rPr>
        <w:t>wytycznych dotyczących gospodarowania lasami</w:t>
      </w:r>
      <w:r>
        <w:rPr>
          <w:sz w:val="24"/>
          <w:szCs w:val="24"/>
          <w:u w:val="single"/>
        </w:rPr>
        <w:t xml:space="preserve"> </w:t>
      </w:r>
      <w:r>
        <w:rPr>
          <w:b/>
          <w:sz w:val="24"/>
          <w:szCs w:val="24"/>
          <w:u w:val="single"/>
        </w:rPr>
        <w:t>komunalnymi miasta Poznania</w:t>
      </w:r>
      <w:r w:rsidR="002C1650">
        <w:rPr>
          <w:b/>
          <w:sz w:val="24"/>
          <w:szCs w:val="24"/>
          <w:u w:val="single"/>
        </w:rPr>
        <w:t>”</w:t>
      </w:r>
      <w:r>
        <w:rPr>
          <w:b/>
          <w:sz w:val="24"/>
          <w:szCs w:val="24"/>
          <w:u w:val="single"/>
        </w:rPr>
        <w:t>:</w:t>
      </w:r>
    </w:p>
    <w:p w14:paraId="00000047" w14:textId="09A03DD6" w:rsidR="00A1121C" w:rsidRPr="00B93CBD" w:rsidRDefault="00A318C7" w:rsidP="001E5D7B">
      <w:pPr>
        <w:numPr>
          <w:ilvl w:val="1"/>
          <w:numId w:val="29"/>
        </w:numPr>
        <w:pBdr>
          <w:top w:val="nil"/>
          <w:left w:val="nil"/>
          <w:bottom w:val="nil"/>
          <w:right w:val="nil"/>
          <w:between w:val="nil"/>
        </w:pBdr>
        <w:spacing w:before="280" w:after="0" w:line="360" w:lineRule="auto"/>
        <w:ind w:left="567" w:hanging="567"/>
        <w:jc w:val="both"/>
        <w:rPr>
          <w:bCs/>
        </w:rPr>
      </w:pPr>
      <w:r>
        <w:rPr>
          <w:bCs/>
          <w:color w:val="000000"/>
          <w:sz w:val="24"/>
          <w:szCs w:val="24"/>
        </w:rPr>
        <w:t>o</w:t>
      </w:r>
      <w:r w:rsidR="006A616F" w:rsidRPr="00B93CBD">
        <w:rPr>
          <w:bCs/>
          <w:color w:val="000000"/>
          <w:sz w:val="24"/>
          <w:szCs w:val="24"/>
        </w:rPr>
        <w:t>chrona zasobów leśnych miasta Poznania, a tym samym ochrona środowiska</w:t>
      </w:r>
      <w:r w:rsidR="006A616F" w:rsidRPr="00B93CBD">
        <w:rPr>
          <w:bCs/>
          <w:color w:val="000000"/>
          <w:sz w:val="24"/>
          <w:szCs w:val="24"/>
        </w:rPr>
        <w:br/>
        <w:t>przyrodniczego</w:t>
      </w:r>
      <w:r>
        <w:rPr>
          <w:bCs/>
          <w:color w:val="000000"/>
          <w:sz w:val="24"/>
          <w:szCs w:val="24"/>
        </w:rPr>
        <w:t>,</w:t>
      </w:r>
    </w:p>
    <w:p w14:paraId="00000048" w14:textId="03068658" w:rsidR="00A1121C" w:rsidRPr="00B93CBD" w:rsidRDefault="00A318C7" w:rsidP="001E5D7B">
      <w:pPr>
        <w:numPr>
          <w:ilvl w:val="1"/>
          <w:numId w:val="29"/>
        </w:numPr>
        <w:pBdr>
          <w:top w:val="nil"/>
          <w:left w:val="nil"/>
          <w:bottom w:val="nil"/>
          <w:right w:val="nil"/>
          <w:between w:val="nil"/>
        </w:pBdr>
        <w:spacing w:after="0" w:line="360" w:lineRule="auto"/>
        <w:ind w:left="540" w:hanging="540"/>
        <w:jc w:val="both"/>
        <w:rPr>
          <w:bCs/>
        </w:rPr>
      </w:pPr>
      <w:r>
        <w:rPr>
          <w:bCs/>
          <w:color w:val="000000"/>
          <w:sz w:val="24"/>
          <w:szCs w:val="24"/>
        </w:rPr>
        <w:t>z</w:t>
      </w:r>
      <w:r w:rsidR="006A616F" w:rsidRPr="00B93CBD">
        <w:rPr>
          <w:bCs/>
          <w:color w:val="000000"/>
          <w:sz w:val="24"/>
          <w:szCs w:val="24"/>
        </w:rPr>
        <w:t>achowanie bioróżnorodności, zapewnienie odpowiedniej struktury wiekowej, składu gatunkowego, zgodnie z zasadami zrównoważonej gospodarki leśnej (prowadzenie gospodarki leśnej na podstawie zasad powszechnej ochrony lasów, trwałości utrzymania lasów, ciągłości i zrównoważonego wykorzystania wszystkich funkcji lasów, powiększania zasobów leśnych)</w:t>
      </w:r>
      <w:r>
        <w:rPr>
          <w:bCs/>
          <w:color w:val="000000"/>
          <w:sz w:val="24"/>
          <w:szCs w:val="24"/>
        </w:rPr>
        <w:t>,</w:t>
      </w:r>
    </w:p>
    <w:p w14:paraId="0000004A" w14:textId="4A2B5D0C" w:rsidR="00A1121C" w:rsidRPr="00B93CBD" w:rsidRDefault="00A318C7" w:rsidP="001E5D7B">
      <w:pPr>
        <w:numPr>
          <w:ilvl w:val="1"/>
          <w:numId w:val="29"/>
        </w:numPr>
        <w:pBdr>
          <w:top w:val="nil"/>
          <w:left w:val="nil"/>
          <w:bottom w:val="nil"/>
          <w:right w:val="nil"/>
          <w:between w:val="nil"/>
        </w:pBdr>
        <w:spacing w:after="0" w:line="360" w:lineRule="auto"/>
        <w:ind w:left="540" w:hanging="540"/>
        <w:jc w:val="both"/>
        <w:rPr>
          <w:bCs/>
        </w:rPr>
      </w:pPr>
      <w:r>
        <w:rPr>
          <w:bCs/>
          <w:color w:val="000000"/>
          <w:sz w:val="24"/>
          <w:szCs w:val="24"/>
        </w:rPr>
        <w:t>p</w:t>
      </w:r>
      <w:r w:rsidR="006A616F" w:rsidRPr="00B93CBD">
        <w:rPr>
          <w:bCs/>
          <w:color w:val="000000"/>
          <w:sz w:val="24"/>
          <w:szCs w:val="24"/>
        </w:rPr>
        <w:t>rzystosowanie lasów komunalnych do wzrastających potrzeb ludności w zakresie wypoczynku i rekreacji</w:t>
      </w:r>
      <w:r>
        <w:rPr>
          <w:bCs/>
          <w:color w:val="000000"/>
          <w:sz w:val="24"/>
          <w:szCs w:val="24"/>
        </w:rPr>
        <w:t>,</w:t>
      </w:r>
    </w:p>
    <w:p w14:paraId="4363F101" w14:textId="3B697DC1" w:rsidR="00B25821" w:rsidRDefault="00A318C7" w:rsidP="00B25821">
      <w:pPr>
        <w:numPr>
          <w:ilvl w:val="1"/>
          <w:numId w:val="29"/>
        </w:numPr>
        <w:pBdr>
          <w:top w:val="nil"/>
          <w:left w:val="nil"/>
          <w:bottom w:val="nil"/>
          <w:right w:val="nil"/>
          <w:between w:val="nil"/>
        </w:pBdr>
        <w:spacing w:after="0" w:line="360" w:lineRule="auto"/>
        <w:ind w:left="539" w:hanging="539"/>
        <w:jc w:val="both"/>
        <w:rPr>
          <w:bCs/>
          <w:color w:val="000000"/>
          <w:sz w:val="24"/>
          <w:szCs w:val="24"/>
        </w:rPr>
      </w:pPr>
      <w:r>
        <w:rPr>
          <w:bCs/>
          <w:color w:val="000000"/>
          <w:sz w:val="24"/>
          <w:szCs w:val="24"/>
        </w:rPr>
        <w:t>w</w:t>
      </w:r>
      <w:r w:rsidR="006F6DDD">
        <w:rPr>
          <w:bCs/>
          <w:color w:val="000000"/>
          <w:sz w:val="24"/>
          <w:szCs w:val="24"/>
        </w:rPr>
        <w:t xml:space="preserve">skazanie istoty </w:t>
      </w:r>
      <w:r w:rsidR="006A616F" w:rsidRPr="00B25821">
        <w:rPr>
          <w:bCs/>
          <w:color w:val="000000"/>
          <w:sz w:val="24"/>
          <w:szCs w:val="24"/>
        </w:rPr>
        <w:t>sposobu gospodarowania</w:t>
      </w:r>
      <w:r w:rsidR="006F6DDD">
        <w:rPr>
          <w:bCs/>
          <w:color w:val="000000"/>
          <w:sz w:val="24"/>
          <w:szCs w:val="24"/>
        </w:rPr>
        <w:t xml:space="preserve"> i funkcji lasów</w:t>
      </w:r>
      <w:r w:rsidR="006A616F" w:rsidRPr="00B25821">
        <w:rPr>
          <w:bCs/>
          <w:color w:val="000000"/>
          <w:sz w:val="24"/>
          <w:szCs w:val="24"/>
        </w:rPr>
        <w:t xml:space="preserve"> komunalnych</w:t>
      </w:r>
      <w:r>
        <w:rPr>
          <w:bCs/>
          <w:color w:val="000000"/>
          <w:sz w:val="24"/>
          <w:szCs w:val="24"/>
        </w:rPr>
        <w:t>,</w:t>
      </w:r>
    </w:p>
    <w:p w14:paraId="7ED31F46" w14:textId="7DF39D75" w:rsidR="001E5D7B" w:rsidRDefault="00A318C7" w:rsidP="00B25821">
      <w:pPr>
        <w:numPr>
          <w:ilvl w:val="1"/>
          <w:numId w:val="29"/>
        </w:numPr>
        <w:pBdr>
          <w:top w:val="nil"/>
          <w:left w:val="nil"/>
          <w:bottom w:val="nil"/>
          <w:right w:val="nil"/>
          <w:between w:val="nil"/>
        </w:pBdr>
        <w:spacing w:after="0" w:line="360" w:lineRule="auto"/>
        <w:ind w:left="539" w:hanging="539"/>
        <w:jc w:val="both"/>
        <w:rPr>
          <w:bCs/>
          <w:color w:val="000000"/>
          <w:sz w:val="24"/>
          <w:szCs w:val="24"/>
        </w:rPr>
      </w:pPr>
      <w:r>
        <w:rPr>
          <w:bCs/>
          <w:color w:val="000000"/>
          <w:sz w:val="24"/>
          <w:szCs w:val="24"/>
        </w:rPr>
        <w:t>z</w:t>
      </w:r>
      <w:r w:rsidR="001E5D7B" w:rsidRPr="00B25821">
        <w:rPr>
          <w:bCs/>
          <w:color w:val="000000"/>
          <w:sz w:val="24"/>
          <w:szCs w:val="24"/>
        </w:rPr>
        <w:t xml:space="preserve">mniejszenie podatności lasów komunalnych na </w:t>
      </w:r>
      <w:r w:rsidR="00515A75" w:rsidRPr="00B25821">
        <w:rPr>
          <w:bCs/>
          <w:color w:val="000000"/>
          <w:sz w:val="24"/>
          <w:szCs w:val="24"/>
        </w:rPr>
        <w:t xml:space="preserve">skutki </w:t>
      </w:r>
      <w:r w:rsidR="001E5D7B" w:rsidRPr="00B25821">
        <w:rPr>
          <w:bCs/>
          <w:color w:val="000000"/>
          <w:sz w:val="24"/>
          <w:szCs w:val="24"/>
        </w:rPr>
        <w:t xml:space="preserve">zmian klimatu </w:t>
      </w:r>
      <w:r w:rsidR="005D1F72" w:rsidRPr="00B25821">
        <w:rPr>
          <w:bCs/>
          <w:color w:val="000000"/>
          <w:sz w:val="24"/>
          <w:szCs w:val="24"/>
        </w:rPr>
        <w:t>przy</w:t>
      </w:r>
      <w:r w:rsidR="001E5D7B" w:rsidRPr="00B25821">
        <w:rPr>
          <w:bCs/>
          <w:color w:val="000000"/>
          <w:sz w:val="24"/>
          <w:szCs w:val="24"/>
        </w:rPr>
        <w:t xml:space="preserve"> jednoczesnym zwiększeniu ich zdolności adaptac</w:t>
      </w:r>
      <w:r w:rsidR="00DC3CA6" w:rsidRPr="00B25821">
        <w:rPr>
          <w:bCs/>
          <w:color w:val="000000"/>
          <w:sz w:val="24"/>
          <w:szCs w:val="24"/>
        </w:rPr>
        <w:t>y</w:t>
      </w:r>
      <w:r w:rsidR="001E5D7B" w:rsidRPr="00B25821">
        <w:rPr>
          <w:bCs/>
          <w:color w:val="000000"/>
          <w:sz w:val="24"/>
          <w:szCs w:val="24"/>
        </w:rPr>
        <w:t>j</w:t>
      </w:r>
      <w:r w:rsidR="005D1F72" w:rsidRPr="00B25821">
        <w:rPr>
          <w:bCs/>
          <w:color w:val="000000"/>
          <w:sz w:val="24"/>
          <w:szCs w:val="24"/>
        </w:rPr>
        <w:t>nych</w:t>
      </w:r>
      <w:r w:rsidR="001E5D7B" w:rsidRPr="00B25821">
        <w:rPr>
          <w:bCs/>
          <w:color w:val="000000"/>
          <w:sz w:val="24"/>
          <w:szCs w:val="24"/>
        </w:rPr>
        <w:t xml:space="preserve"> do zmian klimatu.</w:t>
      </w:r>
    </w:p>
    <w:bookmarkEnd w:id="3"/>
    <w:bookmarkEnd w:id="4"/>
    <w:p w14:paraId="286FA29A" w14:textId="77777777" w:rsidR="00F37FAF" w:rsidRDefault="00F37FAF" w:rsidP="00DD6572">
      <w:pPr>
        <w:pBdr>
          <w:top w:val="nil"/>
          <w:left w:val="nil"/>
          <w:bottom w:val="nil"/>
          <w:right w:val="nil"/>
          <w:between w:val="nil"/>
        </w:pBdr>
        <w:spacing w:after="0" w:line="360" w:lineRule="auto"/>
        <w:ind w:left="539"/>
        <w:jc w:val="both"/>
        <w:rPr>
          <w:bCs/>
          <w:color w:val="000000"/>
          <w:sz w:val="24"/>
          <w:szCs w:val="24"/>
        </w:rPr>
      </w:pPr>
    </w:p>
    <w:p w14:paraId="187791E9" w14:textId="77777777" w:rsidR="00DD6572" w:rsidRDefault="00DD6572" w:rsidP="00DD6572">
      <w:pPr>
        <w:pBdr>
          <w:top w:val="nil"/>
          <w:left w:val="nil"/>
          <w:bottom w:val="nil"/>
          <w:right w:val="nil"/>
          <w:between w:val="nil"/>
        </w:pBdr>
        <w:spacing w:after="0" w:line="360" w:lineRule="auto"/>
        <w:ind w:left="539"/>
        <w:jc w:val="both"/>
        <w:rPr>
          <w:bCs/>
          <w:color w:val="000000"/>
          <w:sz w:val="24"/>
          <w:szCs w:val="24"/>
        </w:rPr>
      </w:pPr>
    </w:p>
    <w:p w14:paraId="0000004D" w14:textId="77777777" w:rsidR="00A1121C" w:rsidRDefault="006A616F" w:rsidP="00BE470D">
      <w:pPr>
        <w:pStyle w:val="Nagwek1"/>
      </w:pPr>
      <w:bookmarkStart w:id="5" w:name="_Toc87529255"/>
      <w:r>
        <w:t>I.</w:t>
      </w:r>
      <w:r>
        <w:tab/>
        <w:t>ORGANIZACJA I ZASADY DZIAŁANIA ZAKŁADU LASÓW POZNAŃSKICH</w:t>
      </w:r>
      <w:bookmarkEnd w:id="5"/>
    </w:p>
    <w:p w14:paraId="0000004E" w14:textId="77777777" w:rsidR="00A1121C" w:rsidRDefault="00A1121C">
      <w:pPr>
        <w:spacing w:after="0" w:line="360" w:lineRule="auto"/>
        <w:rPr>
          <w:b/>
          <w:sz w:val="24"/>
          <w:szCs w:val="24"/>
        </w:rPr>
      </w:pPr>
    </w:p>
    <w:p w14:paraId="0000004F" w14:textId="4313BEF0" w:rsidR="00A1121C" w:rsidRDefault="006A616F">
      <w:pPr>
        <w:keepNext/>
        <w:keepLines/>
        <w:pBdr>
          <w:top w:val="nil"/>
          <w:left w:val="nil"/>
          <w:bottom w:val="nil"/>
          <w:right w:val="nil"/>
          <w:between w:val="nil"/>
        </w:pBdr>
        <w:spacing w:after="0" w:line="360" w:lineRule="auto"/>
        <w:jc w:val="both"/>
        <w:rPr>
          <w:color w:val="000000"/>
          <w:sz w:val="24"/>
          <w:szCs w:val="24"/>
        </w:rPr>
      </w:pPr>
      <w:r>
        <w:rPr>
          <w:color w:val="000000"/>
          <w:sz w:val="24"/>
          <w:szCs w:val="24"/>
        </w:rPr>
        <w:t>Zakład Lasów Poznańskich</w:t>
      </w:r>
      <w:r w:rsidR="00A318C7">
        <w:rPr>
          <w:color w:val="000000"/>
          <w:sz w:val="24"/>
          <w:szCs w:val="24"/>
        </w:rPr>
        <w:t xml:space="preserve"> (ZLP)</w:t>
      </w:r>
      <w:r>
        <w:rPr>
          <w:color w:val="000000"/>
          <w:sz w:val="24"/>
          <w:szCs w:val="24"/>
        </w:rPr>
        <w:t xml:space="preserve"> jest samorządowym zakładem budżetowym, powołanym uchwałą Nr LXXX/1226/V/2010 Rady Miasta Poznania z dnia 9 listopada 2010 r. w sprawie reorganizacji Zarządu Zieleni Miejskiej w Poznaniu oraz utworzenia zakładu budżetowego pod nazwą Zakład Lasów Poznańskich</w:t>
      </w:r>
      <w:r w:rsidR="008A4975">
        <w:rPr>
          <w:color w:val="000000"/>
          <w:sz w:val="24"/>
          <w:szCs w:val="24"/>
        </w:rPr>
        <w:t>.</w:t>
      </w:r>
    </w:p>
    <w:p w14:paraId="00000050" w14:textId="573DC238" w:rsidR="00A1121C" w:rsidRPr="00492DC9" w:rsidRDefault="006A616F">
      <w:pPr>
        <w:keepNext/>
        <w:keepLines/>
        <w:pBdr>
          <w:top w:val="nil"/>
          <w:left w:val="nil"/>
          <w:bottom w:val="nil"/>
          <w:right w:val="nil"/>
          <w:between w:val="nil"/>
        </w:pBdr>
        <w:spacing w:after="0" w:line="360" w:lineRule="auto"/>
        <w:jc w:val="both"/>
        <w:rPr>
          <w:color w:val="000000"/>
          <w:sz w:val="24"/>
          <w:szCs w:val="24"/>
        </w:rPr>
      </w:pPr>
      <w:r w:rsidRPr="00492DC9">
        <w:rPr>
          <w:color w:val="000000"/>
          <w:sz w:val="24"/>
          <w:szCs w:val="24"/>
        </w:rPr>
        <w:t xml:space="preserve">Dyrektor </w:t>
      </w:r>
      <w:r w:rsidR="00923996">
        <w:rPr>
          <w:color w:val="000000"/>
          <w:sz w:val="24"/>
          <w:szCs w:val="24"/>
        </w:rPr>
        <w:t>ZLP</w:t>
      </w:r>
      <w:r w:rsidR="00923996" w:rsidRPr="00492DC9">
        <w:rPr>
          <w:color w:val="000000"/>
          <w:sz w:val="24"/>
          <w:szCs w:val="24"/>
        </w:rPr>
        <w:t xml:space="preserve"> </w:t>
      </w:r>
      <w:r w:rsidRPr="00492DC9">
        <w:rPr>
          <w:color w:val="000000"/>
          <w:sz w:val="24"/>
          <w:szCs w:val="24"/>
        </w:rPr>
        <w:t>realizuje cele na podstawie:</w:t>
      </w:r>
    </w:p>
    <w:p w14:paraId="00000051" w14:textId="0D8D5A13" w:rsidR="00A1121C" w:rsidRPr="00B87905" w:rsidRDefault="006A616F" w:rsidP="00230730">
      <w:pPr>
        <w:pStyle w:val="Akapitzlist"/>
        <w:numPr>
          <w:ilvl w:val="0"/>
          <w:numId w:val="57"/>
        </w:numPr>
        <w:spacing w:after="0" w:line="360" w:lineRule="auto"/>
        <w:jc w:val="both"/>
        <w:rPr>
          <w:bCs/>
          <w:color w:val="000000"/>
          <w:sz w:val="24"/>
          <w:szCs w:val="24"/>
        </w:rPr>
      </w:pPr>
      <w:r w:rsidRPr="00B87905">
        <w:rPr>
          <w:bCs/>
          <w:color w:val="000000"/>
          <w:sz w:val="24"/>
          <w:szCs w:val="24"/>
        </w:rPr>
        <w:t>zarządzenia Nr 927/2010/P Prezydenta Miasta Poznania z dnia 10 grudnia 2010 r. w sprawie zatwierdzenia statutu samorządowego zakładu budżetowego pod nazwą Zakład Lasów Poznańskich</w:t>
      </w:r>
      <w:r w:rsidR="00A318C7" w:rsidRPr="00B87905">
        <w:rPr>
          <w:bCs/>
          <w:color w:val="000000"/>
          <w:sz w:val="24"/>
          <w:szCs w:val="24"/>
        </w:rPr>
        <w:t xml:space="preserve"> (</w:t>
      </w:r>
      <w:r w:rsidR="00492DC9" w:rsidRPr="00B87905">
        <w:rPr>
          <w:bCs/>
          <w:color w:val="000000"/>
          <w:sz w:val="24"/>
          <w:szCs w:val="24"/>
        </w:rPr>
        <w:t>z późniejszymi zmianami</w:t>
      </w:r>
      <w:r w:rsidR="00A318C7" w:rsidRPr="00B87905">
        <w:rPr>
          <w:bCs/>
          <w:color w:val="000000"/>
          <w:sz w:val="24"/>
          <w:szCs w:val="24"/>
        </w:rPr>
        <w:t>)</w:t>
      </w:r>
      <w:r w:rsidR="00492DC9" w:rsidRPr="00B87905">
        <w:rPr>
          <w:bCs/>
          <w:color w:val="000000"/>
          <w:sz w:val="24"/>
          <w:szCs w:val="24"/>
        </w:rPr>
        <w:t>,</w:t>
      </w:r>
    </w:p>
    <w:p w14:paraId="00000052" w14:textId="77777777" w:rsidR="00A1121C" w:rsidRPr="00B87905" w:rsidRDefault="006A616F" w:rsidP="00230730">
      <w:pPr>
        <w:pStyle w:val="Akapitzlist"/>
        <w:numPr>
          <w:ilvl w:val="0"/>
          <w:numId w:val="57"/>
        </w:numPr>
        <w:spacing w:after="0" w:line="360" w:lineRule="auto"/>
        <w:jc w:val="both"/>
        <w:rPr>
          <w:bCs/>
          <w:color w:val="000000"/>
          <w:sz w:val="24"/>
          <w:szCs w:val="24"/>
        </w:rPr>
      </w:pPr>
      <w:r w:rsidRPr="00B87905">
        <w:rPr>
          <w:bCs/>
          <w:color w:val="000000"/>
          <w:sz w:val="24"/>
          <w:szCs w:val="24"/>
        </w:rPr>
        <w:t>pełnomocnictwa nr 48/2011 Prezydenta Miasta Poznania z dnia 26 stycznia 2011 r.,</w:t>
      </w:r>
    </w:p>
    <w:p w14:paraId="00000053" w14:textId="77777777" w:rsidR="00A1121C" w:rsidRPr="00B87905" w:rsidRDefault="006A616F" w:rsidP="00230730">
      <w:pPr>
        <w:pStyle w:val="Akapitzlist"/>
        <w:numPr>
          <w:ilvl w:val="0"/>
          <w:numId w:val="57"/>
        </w:numPr>
        <w:spacing w:after="0" w:line="360" w:lineRule="auto"/>
        <w:jc w:val="both"/>
        <w:rPr>
          <w:bCs/>
          <w:color w:val="000000"/>
          <w:sz w:val="24"/>
          <w:szCs w:val="24"/>
        </w:rPr>
      </w:pPr>
      <w:r w:rsidRPr="00B87905">
        <w:rPr>
          <w:bCs/>
          <w:color w:val="000000"/>
          <w:sz w:val="24"/>
          <w:szCs w:val="24"/>
        </w:rPr>
        <w:t>pełnomocnictwa nr 49/2011 Prezydenta Miasta Poznania z dnia 26 stycznia 2011 r.,</w:t>
      </w:r>
    </w:p>
    <w:p w14:paraId="00000054" w14:textId="4B578D16" w:rsidR="00A1121C" w:rsidRPr="00B87905" w:rsidRDefault="000966A0" w:rsidP="00230730">
      <w:pPr>
        <w:pStyle w:val="Akapitzlist"/>
        <w:numPr>
          <w:ilvl w:val="0"/>
          <w:numId w:val="57"/>
        </w:numPr>
        <w:spacing w:after="0" w:line="360" w:lineRule="auto"/>
        <w:jc w:val="both"/>
        <w:rPr>
          <w:bCs/>
          <w:color w:val="000000"/>
          <w:sz w:val="24"/>
          <w:szCs w:val="24"/>
        </w:rPr>
      </w:pPr>
      <w:r w:rsidRPr="00B87905">
        <w:rPr>
          <w:bCs/>
          <w:color w:val="000000"/>
          <w:sz w:val="24"/>
          <w:szCs w:val="24"/>
        </w:rPr>
        <w:t>upoważnienia nr 1076/2020</w:t>
      </w:r>
      <w:r w:rsidR="006A616F" w:rsidRPr="00B87905">
        <w:rPr>
          <w:bCs/>
          <w:color w:val="000000"/>
          <w:sz w:val="24"/>
          <w:szCs w:val="24"/>
        </w:rPr>
        <w:t xml:space="preserve"> Prez</w:t>
      </w:r>
      <w:r w:rsidRPr="00B87905">
        <w:rPr>
          <w:bCs/>
          <w:color w:val="000000"/>
          <w:sz w:val="24"/>
          <w:szCs w:val="24"/>
        </w:rPr>
        <w:t>ydenta Miasta Poznania z dnia 16 grudnia 2020</w:t>
      </w:r>
      <w:r w:rsidR="006A616F" w:rsidRPr="00B87905">
        <w:rPr>
          <w:bCs/>
          <w:color w:val="000000"/>
          <w:sz w:val="24"/>
          <w:szCs w:val="24"/>
        </w:rPr>
        <w:t xml:space="preserve"> r.,</w:t>
      </w:r>
    </w:p>
    <w:p w14:paraId="00000055" w14:textId="7D8766C5" w:rsidR="00A1121C" w:rsidRPr="00B87905" w:rsidRDefault="006A616F" w:rsidP="00230730">
      <w:pPr>
        <w:pStyle w:val="Akapitzlist"/>
        <w:numPr>
          <w:ilvl w:val="0"/>
          <w:numId w:val="57"/>
        </w:numPr>
        <w:spacing w:after="0" w:line="360" w:lineRule="auto"/>
        <w:jc w:val="both"/>
        <w:rPr>
          <w:bCs/>
          <w:color w:val="000000"/>
          <w:sz w:val="24"/>
          <w:szCs w:val="24"/>
        </w:rPr>
      </w:pPr>
      <w:r w:rsidRPr="00B87905">
        <w:rPr>
          <w:bCs/>
          <w:color w:val="000000"/>
          <w:sz w:val="24"/>
          <w:szCs w:val="24"/>
        </w:rPr>
        <w:t>aktualnego Planu Urządz</w:t>
      </w:r>
      <w:r w:rsidR="008121BB" w:rsidRPr="00B87905">
        <w:rPr>
          <w:bCs/>
          <w:color w:val="000000"/>
          <w:sz w:val="24"/>
          <w:szCs w:val="24"/>
        </w:rPr>
        <w:t>e</w:t>
      </w:r>
      <w:r w:rsidRPr="00B87905">
        <w:rPr>
          <w:bCs/>
          <w:color w:val="000000"/>
          <w:sz w:val="24"/>
          <w:szCs w:val="24"/>
        </w:rPr>
        <w:t>nia Lasu</w:t>
      </w:r>
      <w:r w:rsidR="008121BB" w:rsidRPr="00B87905">
        <w:rPr>
          <w:bCs/>
          <w:color w:val="000000"/>
          <w:sz w:val="24"/>
          <w:szCs w:val="24"/>
        </w:rPr>
        <w:t xml:space="preserve"> dla </w:t>
      </w:r>
      <w:r w:rsidR="000B2AAA">
        <w:rPr>
          <w:bCs/>
          <w:color w:val="000000"/>
          <w:sz w:val="24"/>
          <w:szCs w:val="24"/>
        </w:rPr>
        <w:t>L</w:t>
      </w:r>
      <w:r w:rsidR="008121BB" w:rsidRPr="00B87905">
        <w:rPr>
          <w:bCs/>
          <w:color w:val="000000"/>
          <w:sz w:val="24"/>
          <w:szCs w:val="24"/>
        </w:rPr>
        <w:t>asów</w:t>
      </w:r>
      <w:r w:rsidRPr="00B87905">
        <w:rPr>
          <w:bCs/>
          <w:color w:val="000000"/>
          <w:sz w:val="24"/>
          <w:szCs w:val="24"/>
        </w:rPr>
        <w:t xml:space="preserve"> </w:t>
      </w:r>
      <w:r w:rsidR="000B2AAA">
        <w:rPr>
          <w:bCs/>
          <w:color w:val="000000"/>
          <w:sz w:val="24"/>
          <w:szCs w:val="24"/>
        </w:rPr>
        <w:t>K</w:t>
      </w:r>
      <w:r w:rsidRPr="00B87905">
        <w:rPr>
          <w:bCs/>
          <w:color w:val="000000"/>
          <w:sz w:val="24"/>
          <w:szCs w:val="24"/>
        </w:rPr>
        <w:t>omunaln</w:t>
      </w:r>
      <w:r w:rsidR="008121BB" w:rsidRPr="00B87905">
        <w:rPr>
          <w:bCs/>
          <w:color w:val="000000"/>
          <w:sz w:val="24"/>
          <w:szCs w:val="24"/>
        </w:rPr>
        <w:t>ych</w:t>
      </w:r>
      <w:r w:rsidRPr="00B87905">
        <w:rPr>
          <w:bCs/>
          <w:color w:val="000000"/>
          <w:sz w:val="24"/>
          <w:szCs w:val="24"/>
        </w:rPr>
        <w:t xml:space="preserve"> Miasta Poznania (PUL) zatwierdzonego przez </w:t>
      </w:r>
      <w:r w:rsidR="00A318C7" w:rsidRPr="00B87905">
        <w:rPr>
          <w:bCs/>
          <w:color w:val="000000"/>
          <w:sz w:val="24"/>
          <w:szCs w:val="24"/>
        </w:rPr>
        <w:t>s</w:t>
      </w:r>
      <w:r w:rsidRPr="00B87905">
        <w:rPr>
          <w:bCs/>
          <w:color w:val="000000"/>
          <w:sz w:val="24"/>
          <w:szCs w:val="24"/>
        </w:rPr>
        <w:t>tarostę – Prezydenta Miasta Poznania.</w:t>
      </w:r>
    </w:p>
    <w:p w14:paraId="64FD1137" w14:textId="77777777" w:rsidR="00DD6572" w:rsidRDefault="00DD6572" w:rsidP="001B232F">
      <w:pPr>
        <w:pStyle w:val="Teksttreci"/>
        <w:shd w:val="clear" w:color="auto" w:fill="auto"/>
        <w:tabs>
          <w:tab w:val="left" w:pos="332"/>
        </w:tabs>
        <w:spacing w:line="360" w:lineRule="auto"/>
        <w:ind w:firstLine="0"/>
        <w:rPr>
          <w:sz w:val="24"/>
        </w:rPr>
      </w:pPr>
    </w:p>
    <w:p w14:paraId="646B3CC6" w14:textId="275282F7" w:rsidR="001B232F" w:rsidRDefault="001B232F" w:rsidP="001B232F">
      <w:pPr>
        <w:pStyle w:val="Teksttreci"/>
        <w:shd w:val="clear" w:color="auto" w:fill="auto"/>
        <w:tabs>
          <w:tab w:val="left" w:pos="332"/>
        </w:tabs>
        <w:spacing w:line="360" w:lineRule="auto"/>
        <w:ind w:firstLine="0"/>
        <w:rPr>
          <w:sz w:val="24"/>
        </w:rPr>
      </w:pPr>
      <w:r>
        <w:rPr>
          <w:sz w:val="24"/>
        </w:rPr>
        <w:t xml:space="preserve">Zgodnie z ustawą z dnia 28 września 1991 r. o lasach co 10 lat tworzony jest Plan Urządzenia Lasu </w:t>
      </w:r>
      <w:r w:rsidR="009629B9">
        <w:rPr>
          <w:sz w:val="24"/>
        </w:rPr>
        <w:t xml:space="preserve">dla </w:t>
      </w:r>
      <w:r w:rsidR="008C125E" w:rsidRPr="008C125E">
        <w:rPr>
          <w:sz w:val="24"/>
        </w:rPr>
        <w:t xml:space="preserve">Lasów </w:t>
      </w:r>
      <w:r w:rsidRPr="008C125E">
        <w:rPr>
          <w:sz w:val="24"/>
        </w:rPr>
        <w:t>Komunaln</w:t>
      </w:r>
      <w:r w:rsidR="008C125E" w:rsidRPr="008C125E">
        <w:rPr>
          <w:sz w:val="24"/>
        </w:rPr>
        <w:t>ych</w:t>
      </w:r>
      <w:r w:rsidRPr="008C125E">
        <w:rPr>
          <w:sz w:val="24"/>
        </w:rPr>
        <w:t xml:space="preserve"> </w:t>
      </w:r>
      <w:r w:rsidR="0060209C">
        <w:rPr>
          <w:sz w:val="24"/>
        </w:rPr>
        <w:t>M</w:t>
      </w:r>
      <w:r>
        <w:rPr>
          <w:sz w:val="24"/>
        </w:rPr>
        <w:t xml:space="preserve">iasta Poznania na </w:t>
      </w:r>
      <w:r w:rsidR="0060209C">
        <w:rPr>
          <w:sz w:val="24"/>
        </w:rPr>
        <w:t>okres 10 lat</w:t>
      </w:r>
      <w:r>
        <w:rPr>
          <w:sz w:val="24"/>
        </w:rPr>
        <w:t xml:space="preserve"> według stanu na dzień </w:t>
      </w:r>
      <w:r w:rsidR="00DC3CA6">
        <w:rPr>
          <w:sz w:val="24"/>
        </w:rPr>
        <w:br/>
      </w:r>
      <w:r>
        <w:rPr>
          <w:sz w:val="24"/>
        </w:rPr>
        <w:t>1 stycznia pierwszego roku</w:t>
      </w:r>
      <w:r w:rsidR="008121BB">
        <w:rPr>
          <w:sz w:val="24"/>
        </w:rPr>
        <w:t xml:space="preserve"> </w:t>
      </w:r>
      <w:r>
        <w:rPr>
          <w:sz w:val="24"/>
        </w:rPr>
        <w:t>obowiązywania</w:t>
      </w:r>
      <w:r w:rsidR="007B2ACE">
        <w:rPr>
          <w:sz w:val="24"/>
        </w:rPr>
        <w:t xml:space="preserve"> planu</w:t>
      </w:r>
      <w:r>
        <w:rPr>
          <w:sz w:val="24"/>
        </w:rPr>
        <w:t>.</w:t>
      </w:r>
    </w:p>
    <w:p w14:paraId="01075C43" w14:textId="2D7237AF" w:rsidR="001B232F" w:rsidRDefault="001B232F" w:rsidP="001B232F">
      <w:pPr>
        <w:pStyle w:val="Teksttreci"/>
        <w:shd w:val="clear" w:color="auto" w:fill="auto"/>
        <w:tabs>
          <w:tab w:val="left" w:pos="327"/>
        </w:tabs>
        <w:spacing w:line="360" w:lineRule="auto"/>
        <w:ind w:firstLine="0"/>
        <w:rPr>
          <w:sz w:val="24"/>
        </w:rPr>
      </w:pPr>
      <w:r>
        <w:rPr>
          <w:sz w:val="24"/>
        </w:rPr>
        <w:t xml:space="preserve">PUL </w:t>
      </w:r>
      <w:r w:rsidR="00801587">
        <w:rPr>
          <w:sz w:val="24"/>
        </w:rPr>
        <w:t xml:space="preserve">jest </w:t>
      </w:r>
      <w:r>
        <w:rPr>
          <w:sz w:val="24"/>
        </w:rPr>
        <w:t>sporządza</w:t>
      </w:r>
      <w:r w:rsidR="00801587">
        <w:rPr>
          <w:sz w:val="24"/>
        </w:rPr>
        <w:t>ny przez</w:t>
      </w:r>
      <w:r>
        <w:rPr>
          <w:sz w:val="24"/>
        </w:rPr>
        <w:t xml:space="preserve"> uprawnion</w:t>
      </w:r>
      <w:r w:rsidR="00801587">
        <w:rPr>
          <w:sz w:val="24"/>
        </w:rPr>
        <w:t>ą</w:t>
      </w:r>
      <w:r>
        <w:rPr>
          <w:sz w:val="24"/>
        </w:rPr>
        <w:t xml:space="preserve"> jednostk</w:t>
      </w:r>
      <w:r w:rsidR="00801587">
        <w:rPr>
          <w:sz w:val="24"/>
        </w:rPr>
        <w:t>ę</w:t>
      </w:r>
      <w:r>
        <w:rPr>
          <w:sz w:val="24"/>
        </w:rPr>
        <w:t xml:space="preserve"> wyłonion</w:t>
      </w:r>
      <w:r w:rsidR="00801587">
        <w:rPr>
          <w:sz w:val="24"/>
        </w:rPr>
        <w:t>ą</w:t>
      </w:r>
      <w:r>
        <w:rPr>
          <w:sz w:val="24"/>
        </w:rPr>
        <w:t xml:space="preserve"> w postępowaniu przetargowym.</w:t>
      </w:r>
    </w:p>
    <w:p w14:paraId="78CC699E" w14:textId="0C037F82" w:rsidR="000966A0" w:rsidRDefault="001B232F" w:rsidP="001B232F">
      <w:pPr>
        <w:pStyle w:val="Teksttreci"/>
        <w:shd w:val="clear" w:color="auto" w:fill="auto"/>
        <w:tabs>
          <w:tab w:val="left" w:pos="327"/>
        </w:tabs>
        <w:spacing w:line="360" w:lineRule="auto"/>
        <w:ind w:firstLine="0"/>
        <w:rPr>
          <w:sz w:val="24"/>
        </w:rPr>
      </w:pPr>
      <w:r>
        <w:rPr>
          <w:sz w:val="24"/>
        </w:rPr>
        <w:t>Sporządzanie planów urządzenia lasu, uproszczonych planów urządzenia lasu i inwentaryzacji stanu lasu odbywa się na podstawie art. 18-25 rozdziału 4</w:t>
      </w:r>
      <w:r w:rsidRPr="00B93CBD">
        <w:rPr>
          <w:sz w:val="24"/>
        </w:rPr>
        <w:t xml:space="preserve"> </w:t>
      </w:r>
      <w:r w:rsidR="00B93CBD" w:rsidRPr="00B93CBD">
        <w:rPr>
          <w:sz w:val="24"/>
        </w:rPr>
        <w:t>ustawy z dnia 28 września 1991 r. o</w:t>
      </w:r>
      <w:r w:rsidR="00801587">
        <w:rPr>
          <w:sz w:val="24"/>
        </w:rPr>
        <w:t> </w:t>
      </w:r>
      <w:r w:rsidR="00B93CBD" w:rsidRPr="00AF48A3">
        <w:rPr>
          <w:sz w:val="24"/>
        </w:rPr>
        <w:t>lasach (</w:t>
      </w:r>
      <w:proofErr w:type="spellStart"/>
      <w:r w:rsidR="0060209C">
        <w:rPr>
          <w:sz w:val="24"/>
        </w:rPr>
        <w:t>t</w:t>
      </w:r>
      <w:r w:rsidR="00801587">
        <w:rPr>
          <w:sz w:val="24"/>
        </w:rPr>
        <w:t>.</w:t>
      </w:r>
      <w:r w:rsidR="0060209C">
        <w:rPr>
          <w:sz w:val="24"/>
        </w:rPr>
        <w:t>j</w:t>
      </w:r>
      <w:proofErr w:type="spellEnd"/>
      <w:r w:rsidR="0060209C">
        <w:rPr>
          <w:sz w:val="24"/>
        </w:rPr>
        <w:t xml:space="preserve">. </w:t>
      </w:r>
      <w:r w:rsidR="00B93CBD" w:rsidRPr="00AF48A3">
        <w:rPr>
          <w:sz w:val="24"/>
        </w:rPr>
        <w:t>Dz.</w:t>
      </w:r>
      <w:r w:rsidR="0060209C">
        <w:rPr>
          <w:sz w:val="24"/>
        </w:rPr>
        <w:t xml:space="preserve"> </w:t>
      </w:r>
      <w:r w:rsidR="00B93CBD" w:rsidRPr="00AF48A3">
        <w:rPr>
          <w:sz w:val="24"/>
        </w:rPr>
        <w:t xml:space="preserve">U. z 2021 </w:t>
      </w:r>
      <w:r w:rsidR="0060209C">
        <w:rPr>
          <w:sz w:val="24"/>
        </w:rPr>
        <w:t>r. poz. 1275</w:t>
      </w:r>
      <w:r w:rsidR="00B93CBD" w:rsidRPr="00AF48A3">
        <w:rPr>
          <w:sz w:val="24"/>
        </w:rPr>
        <w:t xml:space="preserve">). </w:t>
      </w:r>
    </w:p>
    <w:p w14:paraId="356F1A3F" w14:textId="41AC1416" w:rsidR="001B232F" w:rsidRPr="00AF48A3" w:rsidRDefault="001B232F" w:rsidP="001B232F">
      <w:pPr>
        <w:pStyle w:val="Teksttreci"/>
        <w:shd w:val="clear" w:color="auto" w:fill="auto"/>
        <w:tabs>
          <w:tab w:val="left" w:pos="327"/>
        </w:tabs>
        <w:spacing w:line="360" w:lineRule="auto"/>
        <w:ind w:firstLine="0"/>
        <w:rPr>
          <w:sz w:val="24"/>
        </w:rPr>
      </w:pPr>
      <w:r w:rsidRPr="00AF48A3">
        <w:rPr>
          <w:sz w:val="24"/>
        </w:rPr>
        <w:t xml:space="preserve">Plan działania i sporządzenia PUL określa się na Komisji Założeń Planu (KZP) zwołanej przez Prezydenta Miasta Poznania na wniosek Dyrektora </w:t>
      </w:r>
      <w:r w:rsidR="00923996">
        <w:rPr>
          <w:sz w:val="24"/>
        </w:rPr>
        <w:t>ZLP</w:t>
      </w:r>
      <w:r w:rsidRPr="00AF48A3">
        <w:rPr>
          <w:sz w:val="24"/>
        </w:rPr>
        <w:t>.</w:t>
      </w:r>
    </w:p>
    <w:p w14:paraId="024EA457" w14:textId="04DB5603" w:rsidR="001B232F" w:rsidRPr="00BE0994" w:rsidRDefault="001B232F" w:rsidP="001B232F">
      <w:pPr>
        <w:pStyle w:val="Teksttreci"/>
        <w:shd w:val="clear" w:color="auto" w:fill="auto"/>
        <w:tabs>
          <w:tab w:val="left" w:pos="327"/>
        </w:tabs>
        <w:spacing w:line="360" w:lineRule="auto"/>
        <w:ind w:firstLine="0"/>
        <w:rPr>
          <w:sz w:val="24"/>
        </w:rPr>
      </w:pPr>
      <w:r w:rsidRPr="00AF48A3">
        <w:rPr>
          <w:sz w:val="24"/>
        </w:rPr>
        <w:t>Projekt PUL prze</w:t>
      </w:r>
      <w:r w:rsidR="00515A75" w:rsidRPr="00AF48A3">
        <w:rPr>
          <w:sz w:val="24"/>
        </w:rPr>
        <w:t>d</w:t>
      </w:r>
      <w:r w:rsidRPr="00AF48A3">
        <w:rPr>
          <w:sz w:val="24"/>
        </w:rPr>
        <w:t>stawiany i formułowany jest na Naradzie Techniczno-Gospodarczej (NTG).</w:t>
      </w:r>
    </w:p>
    <w:p w14:paraId="1E03574D" w14:textId="5F76881B" w:rsidR="001B232F" w:rsidRDefault="000966A0" w:rsidP="001B232F">
      <w:pPr>
        <w:pStyle w:val="Teksttreci"/>
        <w:shd w:val="clear" w:color="auto" w:fill="auto"/>
        <w:tabs>
          <w:tab w:val="left" w:pos="327"/>
        </w:tabs>
        <w:spacing w:line="360" w:lineRule="auto"/>
        <w:ind w:firstLine="0"/>
        <w:rPr>
          <w:sz w:val="24"/>
        </w:rPr>
      </w:pPr>
      <w:r>
        <w:rPr>
          <w:sz w:val="24"/>
        </w:rPr>
        <w:t>Rewizja PUL (</w:t>
      </w:r>
      <w:r w:rsidR="001B232F">
        <w:rPr>
          <w:sz w:val="24"/>
        </w:rPr>
        <w:t>ocena realizacji zadań</w:t>
      </w:r>
      <w:r>
        <w:rPr>
          <w:sz w:val="24"/>
        </w:rPr>
        <w:t>)</w:t>
      </w:r>
      <w:r w:rsidR="001B232F">
        <w:rPr>
          <w:sz w:val="24"/>
        </w:rPr>
        <w:t xml:space="preserve"> dokonywana jest przez Komisję Techniczno-Gospodarczą powołaną przez Prezydenta Miasta Poznania na wniosek Dyrektora </w:t>
      </w:r>
      <w:r w:rsidR="00923996">
        <w:rPr>
          <w:sz w:val="24"/>
        </w:rPr>
        <w:t>ZLP</w:t>
      </w:r>
      <w:r w:rsidR="001B232F">
        <w:rPr>
          <w:sz w:val="24"/>
        </w:rPr>
        <w:t xml:space="preserve"> po</w:t>
      </w:r>
      <w:r w:rsidR="00923996">
        <w:rPr>
          <w:sz w:val="24"/>
        </w:rPr>
        <w:t> </w:t>
      </w:r>
      <w:r w:rsidR="001B232F">
        <w:rPr>
          <w:sz w:val="24"/>
        </w:rPr>
        <w:t>pierwszych pięciu latach obowiązywania planu.</w:t>
      </w:r>
    </w:p>
    <w:p w14:paraId="0000005B" w14:textId="0138F993" w:rsidR="00A1121C" w:rsidRDefault="00A1121C" w:rsidP="001B232F">
      <w:pPr>
        <w:pBdr>
          <w:top w:val="nil"/>
          <w:left w:val="nil"/>
          <w:bottom w:val="nil"/>
          <w:right w:val="nil"/>
          <w:between w:val="nil"/>
        </w:pBdr>
        <w:tabs>
          <w:tab w:val="left" w:pos="332"/>
        </w:tabs>
        <w:spacing w:after="0" w:line="360" w:lineRule="auto"/>
        <w:jc w:val="both"/>
        <w:rPr>
          <w:b/>
          <w:sz w:val="24"/>
          <w:szCs w:val="24"/>
        </w:rPr>
      </w:pPr>
    </w:p>
    <w:p w14:paraId="007DFC7E" w14:textId="77777777" w:rsidR="00DD6572" w:rsidRDefault="00DD6572" w:rsidP="001B232F">
      <w:pPr>
        <w:pBdr>
          <w:top w:val="nil"/>
          <w:left w:val="nil"/>
          <w:bottom w:val="nil"/>
          <w:right w:val="nil"/>
          <w:between w:val="nil"/>
        </w:pBdr>
        <w:tabs>
          <w:tab w:val="left" w:pos="332"/>
        </w:tabs>
        <w:spacing w:after="0" w:line="360" w:lineRule="auto"/>
        <w:jc w:val="both"/>
        <w:rPr>
          <w:b/>
          <w:sz w:val="24"/>
          <w:szCs w:val="24"/>
        </w:rPr>
      </w:pPr>
    </w:p>
    <w:p w14:paraId="7C4C2E49" w14:textId="77777777" w:rsidR="00DD6572" w:rsidRDefault="00DD6572" w:rsidP="001B232F">
      <w:pPr>
        <w:pBdr>
          <w:top w:val="nil"/>
          <w:left w:val="nil"/>
          <w:bottom w:val="nil"/>
          <w:right w:val="nil"/>
          <w:between w:val="nil"/>
        </w:pBdr>
        <w:tabs>
          <w:tab w:val="left" w:pos="332"/>
        </w:tabs>
        <w:spacing w:after="0" w:line="360" w:lineRule="auto"/>
        <w:jc w:val="both"/>
        <w:rPr>
          <w:b/>
          <w:sz w:val="24"/>
          <w:szCs w:val="24"/>
        </w:rPr>
      </w:pPr>
    </w:p>
    <w:p w14:paraId="11988F6C" w14:textId="77777777" w:rsidR="00DD6572" w:rsidRDefault="00DD6572" w:rsidP="001B232F">
      <w:pPr>
        <w:pBdr>
          <w:top w:val="nil"/>
          <w:left w:val="nil"/>
          <w:bottom w:val="nil"/>
          <w:right w:val="nil"/>
          <w:between w:val="nil"/>
        </w:pBdr>
        <w:tabs>
          <w:tab w:val="left" w:pos="332"/>
        </w:tabs>
        <w:spacing w:after="0" w:line="360" w:lineRule="auto"/>
        <w:jc w:val="both"/>
        <w:rPr>
          <w:b/>
          <w:sz w:val="24"/>
          <w:szCs w:val="24"/>
        </w:rPr>
      </w:pPr>
    </w:p>
    <w:p w14:paraId="24C2ECA4" w14:textId="77777777" w:rsidR="00DD6572" w:rsidRDefault="00DD6572" w:rsidP="001B232F">
      <w:pPr>
        <w:pBdr>
          <w:top w:val="nil"/>
          <w:left w:val="nil"/>
          <w:bottom w:val="nil"/>
          <w:right w:val="nil"/>
          <w:between w:val="nil"/>
        </w:pBdr>
        <w:tabs>
          <w:tab w:val="left" w:pos="332"/>
        </w:tabs>
        <w:spacing w:after="0" w:line="360" w:lineRule="auto"/>
        <w:jc w:val="both"/>
        <w:rPr>
          <w:b/>
          <w:sz w:val="24"/>
          <w:szCs w:val="24"/>
        </w:rPr>
      </w:pPr>
    </w:p>
    <w:p w14:paraId="0000005C" w14:textId="6FC385C3" w:rsidR="00A1121C" w:rsidRDefault="006A616F" w:rsidP="00B87905">
      <w:pPr>
        <w:pStyle w:val="Nagwek1"/>
      </w:pPr>
      <w:bookmarkStart w:id="6" w:name="_Toc87529256"/>
      <w:r>
        <w:t>II.</w:t>
      </w:r>
      <w:r>
        <w:tab/>
        <w:t>WYTYCZNE DOTYCZĄCE REKREACYJNEGO ZAGOSPODAROWANIA LASÓW KOMUNALNYCH</w:t>
      </w:r>
      <w:bookmarkEnd w:id="6"/>
    </w:p>
    <w:p w14:paraId="1ACBFA3F" w14:textId="77777777" w:rsidR="00DD6572" w:rsidRDefault="00DD6572">
      <w:pPr>
        <w:spacing w:after="0" w:line="360" w:lineRule="auto"/>
        <w:ind w:left="720" w:hanging="720"/>
        <w:rPr>
          <w:b/>
          <w:sz w:val="24"/>
          <w:szCs w:val="24"/>
        </w:rPr>
      </w:pPr>
    </w:p>
    <w:p w14:paraId="0000005E" w14:textId="415D7717" w:rsidR="00A1121C" w:rsidRDefault="006A616F" w:rsidP="002A577A">
      <w:pPr>
        <w:pStyle w:val="Nagwek2"/>
      </w:pPr>
      <w:r>
        <w:tab/>
      </w:r>
      <w:bookmarkStart w:id="7" w:name="_Toc87529257"/>
      <w:r>
        <w:t>Strefy intensywności zagospodarowania rekreacyjnego</w:t>
      </w:r>
      <w:bookmarkEnd w:id="7"/>
    </w:p>
    <w:p w14:paraId="5DFB0A8D" w14:textId="73B23B4E" w:rsidR="0060209C" w:rsidRDefault="006A616F" w:rsidP="0060209C">
      <w:pPr>
        <w:pBdr>
          <w:top w:val="nil"/>
          <w:left w:val="nil"/>
          <w:bottom w:val="nil"/>
          <w:right w:val="nil"/>
          <w:between w:val="nil"/>
        </w:pBdr>
        <w:spacing w:after="0" w:line="360" w:lineRule="auto"/>
        <w:ind w:left="708" w:right="60"/>
        <w:jc w:val="both"/>
        <w:rPr>
          <w:color w:val="000000"/>
          <w:sz w:val="24"/>
          <w:szCs w:val="24"/>
        </w:rPr>
      </w:pPr>
      <w:r>
        <w:rPr>
          <w:color w:val="000000"/>
          <w:sz w:val="24"/>
          <w:szCs w:val="24"/>
        </w:rPr>
        <w:t xml:space="preserve">Rozpoznanie obecnych preferencji mieszkańców miasta i jego okolic, </w:t>
      </w:r>
      <w:r w:rsidR="00801587">
        <w:rPr>
          <w:color w:val="000000"/>
          <w:sz w:val="24"/>
          <w:szCs w:val="24"/>
        </w:rPr>
        <w:t xml:space="preserve">którzy </w:t>
      </w:r>
      <w:r>
        <w:rPr>
          <w:color w:val="000000"/>
          <w:sz w:val="24"/>
          <w:szCs w:val="24"/>
        </w:rPr>
        <w:t xml:space="preserve">korzystają z terenów leśnych do wypoczynku, ma na celu wyznaczenie przestrzennego podziału lasów na strefy intensywności zagospodarowania rekreacyjnego. </w:t>
      </w:r>
      <w:r w:rsidR="00801587">
        <w:rPr>
          <w:color w:val="000000"/>
          <w:sz w:val="24"/>
          <w:szCs w:val="24"/>
        </w:rPr>
        <w:t xml:space="preserve">Miejscowe służby leśne przeprowadziły rozpoznanie dotyczące </w:t>
      </w:r>
      <w:r>
        <w:rPr>
          <w:color w:val="000000"/>
          <w:sz w:val="24"/>
          <w:szCs w:val="24"/>
        </w:rPr>
        <w:t>zróżnicowania liczby ludzi przebywających na określonej powierzchni lasu w ciągu dnia, obserwowanych przez cały rok</w:t>
      </w:r>
      <w:r w:rsidR="00801587">
        <w:rPr>
          <w:color w:val="000000"/>
          <w:sz w:val="24"/>
          <w:szCs w:val="24"/>
        </w:rPr>
        <w:t>.</w:t>
      </w:r>
      <w:r>
        <w:rPr>
          <w:color w:val="000000"/>
          <w:sz w:val="24"/>
          <w:szCs w:val="24"/>
        </w:rPr>
        <w:t xml:space="preserve"> </w:t>
      </w:r>
      <w:r w:rsidR="00801587">
        <w:rPr>
          <w:color w:val="000000"/>
          <w:sz w:val="24"/>
          <w:szCs w:val="24"/>
        </w:rPr>
        <w:t>Uwzględniono</w:t>
      </w:r>
      <w:r w:rsidR="0060209C">
        <w:rPr>
          <w:color w:val="000000"/>
          <w:sz w:val="24"/>
          <w:szCs w:val="24"/>
        </w:rPr>
        <w:t xml:space="preserve"> charakter pobytu w lesie według podziału na:</w:t>
      </w:r>
    </w:p>
    <w:p w14:paraId="00000060" w14:textId="23F6F295" w:rsidR="00A1121C" w:rsidRPr="0060209C" w:rsidRDefault="0060209C" w:rsidP="000007D1">
      <w:pPr>
        <w:pStyle w:val="Akapitzlist"/>
        <w:numPr>
          <w:ilvl w:val="1"/>
          <w:numId w:val="40"/>
        </w:numPr>
        <w:pBdr>
          <w:top w:val="nil"/>
          <w:left w:val="nil"/>
          <w:bottom w:val="nil"/>
          <w:right w:val="nil"/>
          <w:between w:val="nil"/>
        </w:pBdr>
        <w:tabs>
          <w:tab w:val="left" w:pos="1134"/>
        </w:tabs>
        <w:spacing w:after="0" w:line="360" w:lineRule="auto"/>
        <w:ind w:left="1418" w:right="60" w:hanging="709"/>
        <w:jc w:val="both"/>
        <w:rPr>
          <w:color w:val="000000"/>
          <w:sz w:val="24"/>
          <w:szCs w:val="24"/>
        </w:rPr>
      </w:pPr>
      <w:r>
        <w:rPr>
          <w:color w:val="000000"/>
          <w:sz w:val="24"/>
          <w:szCs w:val="24"/>
        </w:rPr>
        <w:t>rekreację czynną</w:t>
      </w:r>
      <w:r w:rsidR="006A616F" w:rsidRPr="0060209C">
        <w:rPr>
          <w:color w:val="000000"/>
          <w:sz w:val="24"/>
          <w:szCs w:val="24"/>
        </w:rPr>
        <w:t xml:space="preserve"> – spacery, biegi, przejażdżki rowerami itp.,</w:t>
      </w:r>
    </w:p>
    <w:p w14:paraId="00000061" w14:textId="77777777" w:rsidR="00A1121C" w:rsidRDefault="006A616F" w:rsidP="000007D1">
      <w:pPr>
        <w:numPr>
          <w:ilvl w:val="1"/>
          <w:numId w:val="40"/>
        </w:numPr>
        <w:pBdr>
          <w:top w:val="nil"/>
          <w:left w:val="nil"/>
          <w:bottom w:val="nil"/>
          <w:right w:val="nil"/>
          <w:between w:val="nil"/>
        </w:pBdr>
        <w:tabs>
          <w:tab w:val="left" w:pos="332"/>
          <w:tab w:val="left" w:pos="1134"/>
        </w:tabs>
        <w:spacing w:after="0" w:line="360" w:lineRule="auto"/>
        <w:ind w:left="1418" w:hanging="709"/>
        <w:jc w:val="both"/>
        <w:rPr>
          <w:color w:val="000000"/>
          <w:sz w:val="24"/>
          <w:szCs w:val="24"/>
        </w:rPr>
      </w:pPr>
      <w:r>
        <w:rPr>
          <w:color w:val="000000"/>
          <w:sz w:val="24"/>
          <w:szCs w:val="24"/>
        </w:rPr>
        <w:t>spacery z dziećmi,</w:t>
      </w:r>
    </w:p>
    <w:p w14:paraId="00000062" w14:textId="77777777" w:rsidR="00A1121C" w:rsidRDefault="006A616F" w:rsidP="000007D1">
      <w:pPr>
        <w:numPr>
          <w:ilvl w:val="1"/>
          <w:numId w:val="40"/>
        </w:numPr>
        <w:pBdr>
          <w:top w:val="nil"/>
          <w:left w:val="nil"/>
          <w:bottom w:val="nil"/>
          <w:right w:val="nil"/>
          <w:between w:val="nil"/>
        </w:pBdr>
        <w:tabs>
          <w:tab w:val="left" w:pos="327"/>
          <w:tab w:val="left" w:pos="1134"/>
        </w:tabs>
        <w:spacing w:after="0" w:line="360" w:lineRule="auto"/>
        <w:ind w:left="1418" w:hanging="709"/>
        <w:jc w:val="both"/>
        <w:rPr>
          <w:color w:val="000000"/>
          <w:sz w:val="24"/>
          <w:szCs w:val="24"/>
        </w:rPr>
      </w:pPr>
      <w:r>
        <w:rPr>
          <w:color w:val="000000"/>
          <w:sz w:val="24"/>
          <w:szCs w:val="24"/>
        </w:rPr>
        <w:t>odpoczynek bierny,</w:t>
      </w:r>
    </w:p>
    <w:p w14:paraId="00000063" w14:textId="77777777" w:rsidR="00A1121C" w:rsidRDefault="006A616F" w:rsidP="000007D1">
      <w:pPr>
        <w:numPr>
          <w:ilvl w:val="1"/>
          <w:numId w:val="40"/>
        </w:numPr>
        <w:pBdr>
          <w:top w:val="nil"/>
          <w:left w:val="nil"/>
          <w:bottom w:val="nil"/>
          <w:right w:val="nil"/>
          <w:between w:val="nil"/>
        </w:pBdr>
        <w:tabs>
          <w:tab w:val="left" w:pos="332"/>
          <w:tab w:val="left" w:pos="1134"/>
        </w:tabs>
        <w:spacing w:after="0" w:line="360" w:lineRule="auto"/>
        <w:ind w:left="1418" w:hanging="709"/>
        <w:jc w:val="both"/>
        <w:rPr>
          <w:color w:val="000000"/>
          <w:sz w:val="24"/>
          <w:szCs w:val="24"/>
        </w:rPr>
      </w:pPr>
      <w:r>
        <w:rPr>
          <w:color w:val="000000"/>
          <w:sz w:val="24"/>
          <w:szCs w:val="24"/>
        </w:rPr>
        <w:t>spotkania towarzyskie,</w:t>
      </w:r>
    </w:p>
    <w:p w14:paraId="00000064" w14:textId="77777777" w:rsidR="00A1121C" w:rsidRDefault="006A616F" w:rsidP="000007D1">
      <w:pPr>
        <w:numPr>
          <w:ilvl w:val="1"/>
          <w:numId w:val="40"/>
        </w:numPr>
        <w:pBdr>
          <w:top w:val="nil"/>
          <w:left w:val="nil"/>
          <w:bottom w:val="nil"/>
          <w:right w:val="nil"/>
          <w:between w:val="nil"/>
        </w:pBdr>
        <w:tabs>
          <w:tab w:val="left" w:pos="327"/>
          <w:tab w:val="left" w:pos="1134"/>
        </w:tabs>
        <w:spacing w:after="0" w:line="360" w:lineRule="auto"/>
        <w:ind w:left="1418" w:hanging="709"/>
        <w:jc w:val="both"/>
        <w:rPr>
          <w:color w:val="000000"/>
          <w:sz w:val="24"/>
          <w:szCs w:val="24"/>
        </w:rPr>
      </w:pPr>
      <w:r>
        <w:rPr>
          <w:color w:val="000000"/>
          <w:sz w:val="24"/>
          <w:szCs w:val="24"/>
        </w:rPr>
        <w:t>obserwacje przyrody,</w:t>
      </w:r>
    </w:p>
    <w:p w14:paraId="00000065" w14:textId="77777777" w:rsidR="00A1121C" w:rsidRDefault="006A616F" w:rsidP="000007D1">
      <w:pPr>
        <w:numPr>
          <w:ilvl w:val="1"/>
          <w:numId w:val="40"/>
        </w:numPr>
        <w:pBdr>
          <w:top w:val="nil"/>
          <w:left w:val="nil"/>
          <w:bottom w:val="nil"/>
          <w:right w:val="nil"/>
          <w:between w:val="nil"/>
        </w:pBdr>
        <w:tabs>
          <w:tab w:val="left" w:pos="327"/>
          <w:tab w:val="left" w:pos="1134"/>
        </w:tabs>
        <w:spacing w:after="0" w:line="360" w:lineRule="auto"/>
        <w:ind w:left="1418" w:hanging="709"/>
        <w:jc w:val="both"/>
        <w:rPr>
          <w:color w:val="000000"/>
          <w:sz w:val="24"/>
          <w:szCs w:val="24"/>
        </w:rPr>
      </w:pPr>
      <w:r>
        <w:rPr>
          <w:color w:val="000000"/>
          <w:sz w:val="24"/>
          <w:szCs w:val="24"/>
        </w:rPr>
        <w:t>gry i zabawy,</w:t>
      </w:r>
    </w:p>
    <w:p w14:paraId="00000066" w14:textId="77777777" w:rsidR="00A1121C" w:rsidRDefault="006A616F" w:rsidP="000007D1">
      <w:pPr>
        <w:numPr>
          <w:ilvl w:val="1"/>
          <w:numId w:val="40"/>
        </w:numPr>
        <w:pBdr>
          <w:top w:val="nil"/>
          <w:left w:val="nil"/>
          <w:bottom w:val="nil"/>
          <w:right w:val="nil"/>
          <w:between w:val="nil"/>
        </w:pBdr>
        <w:tabs>
          <w:tab w:val="left" w:pos="327"/>
          <w:tab w:val="left" w:pos="1134"/>
        </w:tabs>
        <w:spacing w:after="0" w:line="360" w:lineRule="auto"/>
        <w:ind w:left="1418" w:hanging="709"/>
        <w:jc w:val="both"/>
        <w:rPr>
          <w:color w:val="000000"/>
          <w:sz w:val="24"/>
          <w:szCs w:val="24"/>
        </w:rPr>
      </w:pPr>
      <w:r>
        <w:rPr>
          <w:color w:val="000000"/>
          <w:sz w:val="24"/>
          <w:szCs w:val="24"/>
        </w:rPr>
        <w:t>plażowanie,</w:t>
      </w:r>
    </w:p>
    <w:p w14:paraId="00000067" w14:textId="2F8BBDA3" w:rsidR="00A1121C" w:rsidRDefault="0060209C" w:rsidP="000007D1">
      <w:pPr>
        <w:numPr>
          <w:ilvl w:val="1"/>
          <w:numId w:val="40"/>
        </w:numPr>
        <w:pBdr>
          <w:top w:val="nil"/>
          <w:left w:val="nil"/>
          <w:bottom w:val="nil"/>
          <w:right w:val="nil"/>
          <w:between w:val="nil"/>
        </w:pBdr>
        <w:tabs>
          <w:tab w:val="left" w:pos="400"/>
          <w:tab w:val="left" w:pos="1134"/>
        </w:tabs>
        <w:spacing w:after="0" w:line="360" w:lineRule="auto"/>
        <w:ind w:left="1418" w:right="40" w:hanging="709"/>
        <w:jc w:val="both"/>
        <w:rPr>
          <w:color w:val="000000"/>
          <w:sz w:val="24"/>
          <w:szCs w:val="24"/>
        </w:rPr>
      </w:pPr>
      <w:r>
        <w:rPr>
          <w:color w:val="000000"/>
          <w:sz w:val="24"/>
          <w:szCs w:val="24"/>
        </w:rPr>
        <w:t>jazdę rowerami i jazdę</w:t>
      </w:r>
      <w:r w:rsidR="006A616F">
        <w:rPr>
          <w:color w:val="000000"/>
          <w:sz w:val="24"/>
          <w:szCs w:val="24"/>
        </w:rPr>
        <w:t xml:space="preserve"> konno po wyznaczonych trasach,</w:t>
      </w:r>
    </w:p>
    <w:p w14:paraId="00000068" w14:textId="77777777" w:rsidR="00A1121C" w:rsidRDefault="006A616F" w:rsidP="000007D1">
      <w:pPr>
        <w:numPr>
          <w:ilvl w:val="1"/>
          <w:numId w:val="40"/>
        </w:numPr>
        <w:pBdr>
          <w:top w:val="nil"/>
          <w:left w:val="nil"/>
          <w:bottom w:val="nil"/>
          <w:right w:val="nil"/>
          <w:between w:val="nil"/>
        </w:pBdr>
        <w:tabs>
          <w:tab w:val="left" w:pos="442"/>
          <w:tab w:val="left" w:pos="1134"/>
        </w:tabs>
        <w:spacing w:after="0" w:line="360" w:lineRule="auto"/>
        <w:ind w:left="1418" w:hanging="709"/>
        <w:jc w:val="both"/>
        <w:rPr>
          <w:color w:val="000000"/>
          <w:sz w:val="24"/>
          <w:szCs w:val="24"/>
        </w:rPr>
      </w:pPr>
      <w:r>
        <w:rPr>
          <w:color w:val="000000"/>
          <w:sz w:val="24"/>
          <w:szCs w:val="24"/>
        </w:rPr>
        <w:t>grzybobranie,</w:t>
      </w:r>
    </w:p>
    <w:p w14:paraId="00000069" w14:textId="48F24C98" w:rsidR="00A1121C" w:rsidRDefault="006A616F" w:rsidP="000007D1">
      <w:pPr>
        <w:numPr>
          <w:ilvl w:val="1"/>
          <w:numId w:val="40"/>
        </w:numPr>
        <w:pBdr>
          <w:top w:val="nil"/>
          <w:left w:val="nil"/>
          <w:bottom w:val="nil"/>
          <w:right w:val="nil"/>
          <w:between w:val="nil"/>
        </w:pBdr>
        <w:tabs>
          <w:tab w:val="left" w:pos="447"/>
          <w:tab w:val="left" w:pos="1134"/>
        </w:tabs>
        <w:spacing w:after="0" w:line="360" w:lineRule="auto"/>
        <w:ind w:left="1418" w:hanging="709"/>
        <w:jc w:val="both"/>
        <w:rPr>
          <w:color w:val="000000"/>
          <w:sz w:val="24"/>
          <w:szCs w:val="24"/>
        </w:rPr>
      </w:pPr>
      <w:r>
        <w:rPr>
          <w:color w:val="000000"/>
          <w:sz w:val="24"/>
          <w:szCs w:val="24"/>
        </w:rPr>
        <w:t>biwakowanie</w:t>
      </w:r>
    </w:p>
    <w:p w14:paraId="0000006A" w14:textId="0F5AD05F" w:rsidR="00A1121C" w:rsidRDefault="00801587" w:rsidP="00B87905">
      <w:pPr>
        <w:pBdr>
          <w:top w:val="nil"/>
          <w:left w:val="nil"/>
          <w:bottom w:val="nil"/>
          <w:right w:val="nil"/>
          <w:between w:val="nil"/>
        </w:pBdr>
        <w:spacing w:after="0" w:line="360" w:lineRule="auto"/>
        <w:ind w:left="709" w:right="40"/>
        <w:jc w:val="both"/>
        <w:rPr>
          <w:color w:val="000000"/>
          <w:sz w:val="24"/>
          <w:szCs w:val="24"/>
        </w:rPr>
      </w:pPr>
      <w:r>
        <w:rPr>
          <w:color w:val="000000"/>
          <w:sz w:val="24"/>
          <w:szCs w:val="24"/>
        </w:rPr>
        <w:t>Na tej podstawie w</w:t>
      </w:r>
      <w:r w:rsidR="006A616F">
        <w:rPr>
          <w:color w:val="000000"/>
          <w:sz w:val="24"/>
          <w:szCs w:val="24"/>
        </w:rPr>
        <w:t>yznacza się następujące strefy rekreacyjnego zagospodarowania lasu:</w:t>
      </w:r>
    </w:p>
    <w:p w14:paraId="0000006B" w14:textId="71449354" w:rsidR="00A1121C" w:rsidRDefault="000C7083">
      <w:pPr>
        <w:numPr>
          <w:ilvl w:val="0"/>
          <w:numId w:val="2"/>
        </w:numPr>
        <w:pBdr>
          <w:top w:val="nil"/>
          <w:left w:val="nil"/>
          <w:bottom w:val="nil"/>
          <w:right w:val="nil"/>
          <w:between w:val="nil"/>
        </w:pBdr>
        <w:spacing w:after="0" w:line="360" w:lineRule="auto"/>
        <w:ind w:left="1080" w:right="40"/>
        <w:jc w:val="both"/>
        <w:rPr>
          <w:color w:val="000000"/>
          <w:sz w:val="24"/>
          <w:szCs w:val="24"/>
        </w:rPr>
      </w:pPr>
      <w:r>
        <w:rPr>
          <w:b/>
          <w:color w:val="000000"/>
          <w:sz w:val="24"/>
          <w:szCs w:val="24"/>
          <w:u w:val="single"/>
        </w:rPr>
        <w:t>s</w:t>
      </w:r>
      <w:r w:rsidR="006A616F">
        <w:rPr>
          <w:b/>
          <w:color w:val="000000"/>
          <w:sz w:val="24"/>
          <w:szCs w:val="24"/>
          <w:u w:val="single"/>
        </w:rPr>
        <w:t>trefa A</w:t>
      </w:r>
      <w:r w:rsidR="006A616F">
        <w:rPr>
          <w:b/>
          <w:color w:val="000000"/>
          <w:sz w:val="24"/>
          <w:szCs w:val="24"/>
        </w:rPr>
        <w:t xml:space="preserve"> </w:t>
      </w:r>
      <w:r w:rsidR="006A616F">
        <w:rPr>
          <w:color w:val="000000"/>
          <w:sz w:val="24"/>
          <w:szCs w:val="24"/>
        </w:rPr>
        <w:t>–</w:t>
      </w:r>
      <w:r w:rsidR="006A616F">
        <w:rPr>
          <w:b/>
          <w:color w:val="000000"/>
          <w:sz w:val="24"/>
          <w:szCs w:val="24"/>
        </w:rPr>
        <w:t xml:space="preserve"> intensywna</w:t>
      </w:r>
      <w:r w:rsidR="006A616F">
        <w:rPr>
          <w:color w:val="000000"/>
          <w:sz w:val="24"/>
          <w:szCs w:val="24"/>
        </w:rPr>
        <w:t xml:space="preserve">. </w:t>
      </w:r>
      <w:r w:rsidR="006A616F" w:rsidRPr="00A21D71">
        <w:rPr>
          <w:color w:val="000000"/>
          <w:sz w:val="24"/>
          <w:szCs w:val="24"/>
        </w:rPr>
        <w:t xml:space="preserve">Charakteryzuje się codzienną, stosunkowo dużą obecnością ludzi przez cały dzień przy zmiennym charakterze pobytu; w miarę równomierną przez cały rok. </w:t>
      </w:r>
      <w:r w:rsidR="00923996" w:rsidRPr="00A21D71">
        <w:rPr>
          <w:sz w:val="24"/>
          <w:szCs w:val="24"/>
        </w:rPr>
        <w:t>W tej części lasu często przebywają małe dzieci i niemowlęta pod opieką dorosłych</w:t>
      </w:r>
      <w:r w:rsidR="006A616F" w:rsidRPr="00A21D71">
        <w:rPr>
          <w:color w:val="000000"/>
          <w:sz w:val="24"/>
          <w:szCs w:val="24"/>
        </w:rPr>
        <w:t xml:space="preserve">. Strefa położona na ogół blisko terenów </w:t>
      </w:r>
      <w:r w:rsidR="006A616F" w:rsidRPr="00A21D71">
        <w:rPr>
          <w:color w:val="000000"/>
          <w:sz w:val="24"/>
          <w:szCs w:val="24"/>
        </w:rPr>
        <w:lastRenderedPageBreak/>
        <w:t>zabudowanych budownictwem jedno- lub wielorodzinnym, z łatwym dojściem i dojazdem na miejsca wypoczynkowe</w:t>
      </w:r>
      <w:r w:rsidR="005E780C">
        <w:rPr>
          <w:color w:val="000000"/>
          <w:sz w:val="24"/>
          <w:szCs w:val="24"/>
        </w:rPr>
        <w:t>,</w:t>
      </w:r>
    </w:p>
    <w:p w14:paraId="0000006C" w14:textId="19629771" w:rsidR="00A1121C" w:rsidRDefault="000C7083">
      <w:pPr>
        <w:numPr>
          <w:ilvl w:val="0"/>
          <w:numId w:val="2"/>
        </w:numPr>
        <w:pBdr>
          <w:top w:val="nil"/>
          <w:left w:val="nil"/>
          <w:bottom w:val="nil"/>
          <w:right w:val="nil"/>
          <w:between w:val="nil"/>
        </w:pBdr>
        <w:spacing w:after="0" w:line="360" w:lineRule="auto"/>
        <w:ind w:left="1080"/>
        <w:jc w:val="both"/>
        <w:rPr>
          <w:color w:val="000000"/>
          <w:sz w:val="24"/>
          <w:szCs w:val="24"/>
        </w:rPr>
      </w:pPr>
      <w:r>
        <w:rPr>
          <w:b/>
          <w:color w:val="000000"/>
          <w:sz w:val="24"/>
          <w:szCs w:val="24"/>
          <w:u w:val="single"/>
        </w:rPr>
        <w:t>s</w:t>
      </w:r>
      <w:r w:rsidR="006A616F">
        <w:rPr>
          <w:b/>
          <w:color w:val="000000"/>
          <w:sz w:val="24"/>
          <w:szCs w:val="24"/>
          <w:u w:val="single"/>
        </w:rPr>
        <w:t>trefa B</w:t>
      </w:r>
      <w:r w:rsidR="006A616F">
        <w:rPr>
          <w:b/>
          <w:color w:val="000000"/>
          <w:sz w:val="24"/>
          <w:szCs w:val="24"/>
        </w:rPr>
        <w:t xml:space="preserve"> </w:t>
      </w:r>
      <w:r w:rsidR="006A616F">
        <w:rPr>
          <w:color w:val="000000"/>
          <w:sz w:val="24"/>
          <w:szCs w:val="24"/>
        </w:rPr>
        <w:t>–</w:t>
      </w:r>
      <w:r w:rsidR="006A616F">
        <w:rPr>
          <w:b/>
          <w:color w:val="000000"/>
          <w:sz w:val="24"/>
          <w:szCs w:val="24"/>
        </w:rPr>
        <w:t xml:space="preserve"> zrównoważona</w:t>
      </w:r>
      <w:r w:rsidR="006A616F">
        <w:rPr>
          <w:color w:val="000000"/>
          <w:sz w:val="24"/>
          <w:szCs w:val="24"/>
        </w:rPr>
        <w:t xml:space="preserve">. </w:t>
      </w:r>
      <w:r w:rsidR="00C47FA2">
        <w:rPr>
          <w:color w:val="000000"/>
          <w:sz w:val="24"/>
          <w:szCs w:val="24"/>
        </w:rPr>
        <w:t>Cechuje ją c</w:t>
      </w:r>
      <w:r w:rsidR="006A616F">
        <w:rPr>
          <w:color w:val="000000"/>
          <w:sz w:val="24"/>
          <w:szCs w:val="24"/>
        </w:rPr>
        <w:t xml:space="preserve">odzienna bytność ludzi, lecz rozproszona na jednostce powierzchni. </w:t>
      </w:r>
      <w:r w:rsidR="00C47FA2">
        <w:rPr>
          <w:color w:val="000000"/>
          <w:sz w:val="24"/>
          <w:szCs w:val="24"/>
        </w:rPr>
        <w:t xml:space="preserve">Obecność ludzi jest </w:t>
      </w:r>
      <w:r w:rsidR="006A616F">
        <w:rPr>
          <w:color w:val="000000"/>
          <w:sz w:val="24"/>
          <w:szCs w:val="24"/>
        </w:rPr>
        <w:t>wyraźn</w:t>
      </w:r>
      <w:r w:rsidR="00C47FA2">
        <w:rPr>
          <w:color w:val="000000"/>
          <w:sz w:val="24"/>
          <w:szCs w:val="24"/>
        </w:rPr>
        <w:t>ie</w:t>
      </w:r>
      <w:r w:rsidR="006A616F">
        <w:rPr>
          <w:color w:val="000000"/>
          <w:sz w:val="24"/>
          <w:szCs w:val="24"/>
        </w:rPr>
        <w:t xml:space="preserve"> intensywniejsz</w:t>
      </w:r>
      <w:r w:rsidR="00C47FA2">
        <w:rPr>
          <w:color w:val="000000"/>
          <w:sz w:val="24"/>
          <w:szCs w:val="24"/>
        </w:rPr>
        <w:t>a</w:t>
      </w:r>
      <w:r w:rsidR="006A616F">
        <w:rPr>
          <w:color w:val="000000"/>
          <w:sz w:val="24"/>
          <w:szCs w:val="24"/>
        </w:rPr>
        <w:t xml:space="preserve"> od wiosny do jesieni, </w:t>
      </w:r>
      <w:r w:rsidR="00C47FA2">
        <w:rPr>
          <w:color w:val="000000"/>
          <w:sz w:val="24"/>
          <w:szCs w:val="24"/>
        </w:rPr>
        <w:t>szczególnie</w:t>
      </w:r>
      <w:r w:rsidR="006A616F">
        <w:rPr>
          <w:color w:val="000000"/>
          <w:sz w:val="24"/>
          <w:szCs w:val="24"/>
        </w:rPr>
        <w:t xml:space="preserve"> w dni wolne od pracy i w godzinach popołudniowych. </w:t>
      </w:r>
      <w:r w:rsidR="00C47FA2">
        <w:rPr>
          <w:color w:val="000000"/>
          <w:sz w:val="24"/>
          <w:szCs w:val="24"/>
        </w:rPr>
        <w:t xml:space="preserve">Zaobserwowano znaczącą liczbę młodzieży </w:t>
      </w:r>
      <w:r w:rsidR="006A616F">
        <w:rPr>
          <w:color w:val="000000"/>
          <w:sz w:val="24"/>
          <w:szCs w:val="24"/>
        </w:rPr>
        <w:t xml:space="preserve">bez opieki dorosłych. </w:t>
      </w:r>
      <w:r w:rsidR="00C47FA2">
        <w:rPr>
          <w:color w:val="000000"/>
          <w:sz w:val="24"/>
          <w:szCs w:val="24"/>
        </w:rPr>
        <w:t>Ta s</w:t>
      </w:r>
      <w:r w:rsidR="006A616F">
        <w:rPr>
          <w:color w:val="000000"/>
          <w:sz w:val="24"/>
          <w:szCs w:val="24"/>
        </w:rPr>
        <w:t xml:space="preserve">trefa obejmuje lasy nieprzylegające do terenów zabudowanych budownictwem jedno- i wielorodzinnym. </w:t>
      </w:r>
      <w:r w:rsidR="00C47FA2">
        <w:rPr>
          <w:color w:val="000000"/>
          <w:sz w:val="24"/>
          <w:szCs w:val="24"/>
        </w:rPr>
        <w:t xml:space="preserve">Charakteryzuje </w:t>
      </w:r>
      <w:r w:rsidR="006A616F">
        <w:rPr>
          <w:color w:val="000000"/>
          <w:sz w:val="24"/>
          <w:szCs w:val="24"/>
        </w:rPr>
        <w:t>się dogodnym dojazdem rowerami i samochodami</w:t>
      </w:r>
      <w:r w:rsidR="005E780C">
        <w:rPr>
          <w:color w:val="000000"/>
          <w:sz w:val="24"/>
          <w:szCs w:val="24"/>
        </w:rPr>
        <w:t>,</w:t>
      </w:r>
    </w:p>
    <w:p w14:paraId="0000006D" w14:textId="3991C66A" w:rsidR="00A1121C" w:rsidRDefault="000C7083">
      <w:pPr>
        <w:numPr>
          <w:ilvl w:val="0"/>
          <w:numId w:val="2"/>
        </w:numPr>
        <w:pBdr>
          <w:top w:val="nil"/>
          <w:left w:val="nil"/>
          <w:bottom w:val="nil"/>
          <w:right w:val="nil"/>
          <w:between w:val="nil"/>
        </w:pBdr>
        <w:spacing w:after="0" w:line="360" w:lineRule="auto"/>
        <w:ind w:left="1080" w:right="40"/>
        <w:jc w:val="both"/>
        <w:rPr>
          <w:color w:val="000000"/>
          <w:sz w:val="24"/>
          <w:szCs w:val="24"/>
        </w:rPr>
      </w:pPr>
      <w:r>
        <w:rPr>
          <w:b/>
          <w:color w:val="000000"/>
          <w:sz w:val="24"/>
          <w:szCs w:val="24"/>
          <w:u w:val="single"/>
        </w:rPr>
        <w:t>s</w:t>
      </w:r>
      <w:r w:rsidR="006A616F">
        <w:rPr>
          <w:b/>
          <w:color w:val="000000"/>
          <w:sz w:val="24"/>
          <w:szCs w:val="24"/>
          <w:u w:val="single"/>
        </w:rPr>
        <w:t>trefa C</w:t>
      </w:r>
      <w:r w:rsidR="006A616F">
        <w:rPr>
          <w:b/>
          <w:color w:val="000000"/>
          <w:sz w:val="24"/>
          <w:szCs w:val="24"/>
        </w:rPr>
        <w:t xml:space="preserve"> </w:t>
      </w:r>
      <w:r w:rsidR="006A616F">
        <w:rPr>
          <w:color w:val="000000"/>
          <w:sz w:val="24"/>
          <w:szCs w:val="24"/>
        </w:rPr>
        <w:t>–</w:t>
      </w:r>
      <w:r w:rsidR="006A616F">
        <w:rPr>
          <w:b/>
          <w:color w:val="000000"/>
          <w:sz w:val="24"/>
          <w:szCs w:val="24"/>
        </w:rPr>
        <w:t xml:space="preserve"> spokojna</w:t>
      </w:r>
      <w:r w:rsidR="006A616F">
        <w:rPr>
          <w:color w:val="000000"/>
          <w:sz w:val="24"/>
          <w:szCs w:val="24"/>
        </w:rPr>
        <w:t>. Strefa o jednostkowym, na ogół równomiernie przez cały rok rozproszonym ruchu ludzi; położona jest zwykle z dala od zabudowy mieszkalnej</w:t>
      </w:r>
      <w:r w:rsidR="005E780C">
        <w:rPr>
          <w:color w:val="000000"/>
          <w:sz w:val="24"/>
          <w:szCs w:val="24"/>
        </w:rPr>
        <w:t>,</w:t>
      </w:r>
    </w:p>
    <w:p w14:paraId="0000006E" w14:textId="7E681244" w:rsidR="00A1121C" w:rsidRDefault="000C7083">
      <w:pPr>
        <w:numPr>
          <w:ilvl w:val="0"/>
          <w:numId w:val="2"/>
        </w:numPr>
        <w:pBdr>
          <w:top w:val="nil"/>
          <w:left w:val="nil"/>
          <w:bottom w:val="nil"/>
          <w:right w:val="nil"/>
          <w:between w:val="nil"/>
        </w:pBdr>
        <w:spacing w:after="0" w:line="360" w:lineRule="auto"/>
        <w:ind w:left="1080" w:right="40"/>
        <w:jc w:val="both"/>
        <w:rPr>
          <w:color w:val="000000"/>
          <w:sz w:val="24"/>
          <w:szCs w:val="24"/>
        </w:rPr>
      </w:pPr>
      <w:r>
        <w:rPr>
          <w:b/>
          <w:color w:val="000000"/>
          <w:sz w:val="24"/>
          <w:szCs w:val="24"/>
          <w:u w:val="single"/>
        </w:rPr>
        <w:t>s</w:t>
      </w:r>
      <w:r w:rsidR="006A616F">
        <w:rPr>
          <w:b/>
          <w:color w:val="000000"/>
          <w:sz w:val="24"/>
          <w:szCs w:val="24"/>
          <w:u w:val="single"/>
        </w:rPr>
        <w:t>trefa D</w:t>
      </w:r>
      <w:r w:rsidR="006A616F">
        <w:rPr>
          <w:b/>
          <w:color w:val="000000"/>
          <w:sz w:val="24"/>
          <w:szCs w:val="24"/>
        </w:rPr>
        <w:t xml:space="preserve"> </w:t>
      </w:r>
      <w:r w:rsidR="006A616F">
        <w:rPr>
          <w:color w:val="000000"/>
          <w:sz w:val="24"/>
          <w:szCs w:val="24"/>
        </w:rPr>
        <w:t>–</w:t>
      </w:r>
      <w:r w:rsidR="006A616F">
        <w:rPr>
          <w:b/>
          <w:color w:val="000000"/>
          <w:sz w:val="24"/>
          <w:szCs w:val="24"/>
        </w:rPr>
        <w:t xml:space="preserve"> masowa</w:t>
      </w:r>
      <w:r w:rsidR="006A616F">
        <w:rPr>
          <w:color w:val="000000"/>
          <w:sz w:val="24"/>
          <w:szCs w:val="24"/>
        </w:rPr>
        <w:t xml:space="preserve">. Masowy pobyt ludzi (niekiedy całodzienny) w pojedyncze dni roku w zależności od pogody lub organizowanych imprez sportowych i rozrywkowych. </w:t>
      </w:r>
      <w:r w:rsidR="00C47FA2">
        <w:rPr>
          <w:color w:val="000000"/>
          <w:sz w:val="24"/>
          <w:szCs w:val="24"/>
        </w:rPr>
        <w:t>Zaobserwowano z</w:t>
      </w:r>
      <w:r w:rsidR="006A616F">
        <w:rPr>
          <w:color w:val="000000"/>
          <w:sz w:val="24"/>
          <w:szCs w:val="24"/>
        </w:rPr>
        <w:t xml:space="preserve">nacząca </w:t>
      </w:r>
      <w:r w:rsidR="00C47FA2">
        <w:rPr>
          <w:color w:val="000000"/>
          <w:sz w:val="24"/>
          <w:szCs w:val="24"/>
        </w:rPr>
        <w:t xml:space="preserve">liczbę </w:t>
      </w:r>
      <w:r w:rsidR="006A616F">
        <w:rPr>
          <w:color w:val="000000"/>
          <w:sz w:val="24"/>
          <w:szCs w:val="24"/>
        </w:rPr>
        <w:t xml:space="preserve">małych dzieci pod opieką dorosłych. Strefa oddalona od zabudowy mieszkalnej, z dobrymi dojazdami komunikacją zbiorową i indywidualną. Przez większość dni w roku </w:t>
      </w:r>
      <w:r w:rsidR="00C47FA2">
        <w:rPr>
          <w:color w:val="000000"/>
          <w:sz w:val="24"/>
          <w:szCs w:val="24"/>
        </w:rPr>
        <w:t xml:space="preserve">ta </w:t>
      </w:r>
      <w:r w:rsidR="006A616F">
        <w:rPr>
          <w:color w:val="000000"/>
          <w:sz w:val="24"/>
          <w:szCs w:val="24"/>
        </w:rPr>
        <w:t>strefa ma cechy strefy bezpośrednio z nią sąsiadującej</w:t>
      </w:r>
      <w:r w:rsidR="005E780C">
        <w:rPr>
          <w:color w:val="000000"/>
          <w:sz w:val="24"/>
          <w:szCs w:val="24"/>
        </w:rPr>
        <w:t>,</w:t>
      </w:r>
    </w:p>
    <w:p w14:paraId="0000006F" w14:textId="1D185958" w:rsidR="00A1121C" w:rsidRDefault="000C7083">
      <w:pPr>
        <w:numPr>
          <w:ilvl w:val="0"/>
          <w:numId w:val="2"/>
        </w:numPr>
        <w:pBdr>
          <w:top w:val="nil"/>
          <w:left w:val="nil"/>
          <w:bottom w:val="nil"/>
          <w:right w:val="nil"/>
          <w:between w:val="nil"/>
        </w:pBdr>
        <w:spacing w:after="0" w:line="360" w:lineRule="auto"/>
        <w:ind w:left="1080" w:right="40"/>
        <w:jc w:val="both"/>
        <w:rPr>
          <w:color w:val="000000"/>
          <w:sz w:val="24"/>
          <w:szCs w:val="24"/>
        </w:rPr>
      </w:pPr>
      <w:r>
        <w:rPr>
          <w:b/>
          <w:color w:val="000000"/>
          <w:sz w:val="24"/>
          <w:szCs w:val="24"/>
          <w:u w:val="single"/>
        </w:rPr>
        <w:t>s</w:t>
      </w:r>
      <w:r w:rsidR="006A616F">
        <w:rPr>
          <w:b/>
          <w:color w:val="000000"/>
          <w:sz w:val="24"/>
          <w:szCs w:val="24"/>
          <w:u w:val="single"/>
        </w:rPr>
        <w:t>trefa N</w:t>
      </w:r>
      <w:r w:rsidR="006A616F">
        <w:rPr>
          <w:b/>
          <w:color w:val="000000"/>
          <w:sz w:val="24"/>
          <w:szCs w:val="24"/>
        </w:rPr>
        <w:t xml:space="preserve"> </w:t>
      </w:r>
      <w:r w:rsidR="006A616F">
        <w:rPr>
          <w:color w:val="000000"/>
          <w:sz w:val="24"/>
          <w:szCs w:val="24"/>
        </w:rPr>
        <w:t>–</w:t>
      </w:r>
      <w:r w:rsidR="006A616F">
        <w:rPr>
          <w:b/>
          <w:color w:val="000000"/>
          <w:sz w:val="24"/>
          <w:szCs w:val="24"/>
        </w:rPr>
        <w:t xml:space="preserve"> niedostępna</w:t>
      </w:r>
      <w:r w:rsidR="006A616F">
        <w:rPr>
          <w:color w:val="000000"/>
          <w:sz w:val="24"/>
          <w:szCs w:val="24"/>
        </w:rPr>
        <w:t xml:space="preserve">. Powierzchnie trwale niedostępne dla rekreacji, jak np. strefa ochrony bezpośredniej ujęć wody pitnej, strzelnice, tereny specjalnego przeznaczenia. </w:t>
      </w:r>
    </w:p>
    <w:p w14:paraId="00000070" w14:textId="77777777" w:rsidR="00A1121C" w:rsidRDefault="00A1121C">
      <w:pPr>
        <w:pBdr>
          <w:top w:val="nil"/>
          <w:left w:val="nil"/>
          <w:bottom w:val="nil"/>
          <w:right w:val="nil"/>
          <w:between w:val="nil"/>
        </w:pBdr>
        <w:spacing w:after="0" w:line="360" w:lineRule="auto"/>
        <w:ind w:left="708" w:right="40"/>
        <w:jc w:val="both"/>
        <w:rPr>
          <w:color w:val="000000"/>
          <w:sz w:val="24"/>
          <w:szCs w:val="24"/>
        </w:rPr>
      </w:pPr>
    </w:p>
    <w:p w14:paraId="00000071" w14:textId="77777777" w:rsidR="00A1121C" w:rsidRPr="000A54D1" w:rsidRDefault="006A616F" w:rsidP="002A577A">
      <w:pPr>
        <w:pStyle w:val="Nagwek2"/>
      </w:pPr>
      <w:bookmarkStart w:id="8" w:name="_Toc87529258"/>
      <w:r w:rsidRPr="000A54D1">
        <w:t>Gospodarczy podział lasów</w:t>
      </w:r>
      <w:bookmarkEnd w:id="8"/>
    </w:p>
    <w:p w14:paraId="00000072" w14:textId="77777777" w:rsidR="00A1121C" w:rsidRDefault="006A616F">
      <w:pPr>
        <w:pBdr>
          <w:top w:val="nil"/>
          <w:left w:val="nil"/>
          <w:bottom w:val="nil"/>
          <w:right w:val="nil"/>
          <w:between w:val="nil"/>
        </w:pBdr>
        <w:spacing w:after="0" w:line="360" w:lineRule="auto"/>
        <w:ind w:left="720" w:right="40"/>
        <w:jc w:val="both"/>
        <w:rPr>
          <w:color w:val="000000"/>
          <w:sz w:val="24"/>
          <w:szCs w:val="24"/>
        </w:rPr>
      </w:pPr>
      <w:r>
        <w:rPr>
          <w:color w:val="000000"/>
          <w:sz w:val="24"/>
          <w:szCs w:val="24"/>
        </w:rPr>
        <w:t>Dla celów różnicowania szczegółowych kierunków prowadzenia gospodarki leśnej wyróżnia się następujący podział gospodarczy lasów:</w:t>
      </w:r>
    </w:p>
    <w:p w14:paraId="00000073" w14:textId="0732452D" w:rsidR="00A1121C" w:rsidRDefault="000C7083">
      <w:pPr>
        <w:numPr>
          <w:ilvl w:val="2"/>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g</w:t>
      </w:r>
      <w:r w:rsidR="006A616F">
        <w:rPr>
          <w:color w:val="000000"/>
          <w:sz w:val="24"/>
          <w:szCs w:val="24"/>
        </w:rPr>
        <w:t>ospodarstwo lasów ochronnych – lasy rezerwatowe, glebochronne, wodochronne, pod wpływem przemysłu</w:t>
      </w:r>
      <w:r>
        <w:rPr>
          <w:color w:val="000000"/>
          <w:sz w:val="24"/>
          <w:szCs w:val="24"/>
        </w:rPr>
        <w:t>,</w:t>
      </w:r>
    </w:p>
    <w:p w14:paraId="00000074" w14:textId="1EB86727" w:rsidR="00A1121C" w:rsidRDefault="000C7083">
      <w:pPr>
        <w:numPr>
          <w:ilvl w:val="2"/>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g</w:t>
      </w:r>
      <w:r w:rsidR="006A616F">
        <w:rPr>
          <w:color w:val="000000"/>
          <w:sz w:val="24"/>
          <w:szCs w:val="24"/>
        </w:rPr>
        <w:t>ospodarstwo lasów o intensywnym zagospodarowaniu rekreacyjnym – gospodarstwo strefy A; zalicza się tu lasy w strefie intensywnej (A) i w strefie masowej (D) oraz lasy najbardziej atrakcyjne pod względem wypoczynku</w:t>
      </w:r>
      <w:r w:rsidR="005E780C">
        <w:rPr>
          <w:color w:val="000000"/>
          <w:sz w:val="24"/>
          <w:szCs w:val="24"/>
        </w:rPr>
        <w:t>,</w:t>
      </w:r>
    </w:p>
    <w:p w14:paraId="00000075" w14:textId="584E77D6" w:rsidR="00A1121C" w:rsidRDefault="000C7083">
      <w:pPr>
        <w:numPr>
          <w:ilvl w:val="2"/>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g</w:t>
      </w:r>
      <w:r w:rsidR="006A616F">
        <w:rPr>
          <w:color w:val="000000"/>
          <w:sz w:val="24"/>
          <w:szCs w:val="24"/>
        </w:rPr>
        <w:t>ospodarstwo lasów o zrównoważonym zagospodarowaniu rekreacyjnym – gospodarstwo strefy B; zalicza się lasy w strefie zrównoważonej (B) i lasy średnio atrakcyjne pod względem wypoczynku</w:t>
      </w:r>
      <w:r>
        <w:rPr>
          <w:color w:val="000000"/>
          <w:sz w:val="24"/>
          <w:szCs w:val="24"/>
        </w:rPr>
        <w:t>,</w:t>
      </w:r>
    </w:p>
    <w:p w14:paraId="00000076" w14:textId="5E93907C" w:rsidR="00A1121C" w:rsidRDefault="000C7083">
      <w:pPr>
        <w:numPr>
          <w:ilvl w:val="2"/>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lastRenderedPageBreak/>
        <w:t>g</w:t>
      </w:r>
      <w:r w:rsidR="006A616F">
        <w:rPr>
          <w:color w:val="000000"/>
          <w:sz w:val="24"/>
          <w:szCs w:val="24"/>
        </w:rPr>
        <w:t>ospodarstwo lasów oczekujących na zagospodarowanie rekreacyjne – gospodarstwo strefy C; należą tu lasy w strefie spokojnej (C) i niedostępnej (N) oraz lasy nieatrakcyjne pod względem rekreacyjnym, czasowo zamknięte i trwale wyłączone z rekreacji.</w:t>
      </w:r>
    </w:p>
    <w:p w14:paraId="00000077" w14:textId="77777777" w:rsidR="00A1121C" w:rsidRDefault="006A616F">
      <w:pPr>
        <w:pBdr>
          <w:top w:val="nil"/>
          <w:left w:val="nil"/>
          <w:bottom w:val="nil"/>
          <w:right w:val="nil"/>
          <w:between w:val="nil"/>
        </w:pBdr>
        <w:spacing w:after="0" w:line="360" w:lineRule="auto"/>
        <w:ind w:left="40" w:right="40" w:firstLine="668"/>
        <w:jc w:val="both"/>
        <w:rPr>
          <w:color w:val="000000"/>
          <w:sz w:val="24"/>
          <w:szCs w:val="24"/>
        </w:rPr>
      </w:pPr>
      <w:r>
        <w:rPr>
          <w:color w:val="000000"/>
          <w:sz w:val="24"/>
          <w:szCs w:val="24"/>
        </w:rPr>
        <w:t>Podstawą wyróżniania gospodarstw A, B i C są:</w:t>
      </w:r>
    </w:p>
    <w:p w14:paraId="00000078" w14:textId="77777777" w:rsidR="00A1121C" w:rsidRDefault="006A616F">
      <w:pPr>
        <w:numPr>
          <w:ilvl w:val="3"/>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preferencje mieszkańców odwiedzających lasy w celach wypoczynkowych,</w:t>
      </w:r>
    </w:p>
    <w:p w14:paraId="00000079" w14:textId="77777777" w:rsidR="00A1121C" w:rsidRDefault="006A616F">
      <w:pPr>
        <w:numPr>
          <w:ilvl w:val="3"/>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bliskość lasu w stosunku do miejsca zamieszkiwania,</w:t>
      </w:r>
    </w:p>
    <w:p w14:paraId="0000007A" w14:textId="6F4E9E3A" w:rsidR="00A1121C" w:rsidRDefault="006A616F">
      <w:pPr>
        <w:numPr>
          <w:ilvl w:val="3"/>
          <w:numId w:val="2"/>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atrakcyjność terenów, przebi</w:t>
      </w:r>
      <w:r w:rsidR="00E346DE">
        <w:rPr>
          <w:color w:val="000000"/>
          <w:sz w:val="24"/>
          <w:szCs w:val="24"/>
        </w:rPr>
        <w:t>eg istniejących tras spacerowo-rowerowych i </w:t>
      </w:r>
      <w:r>
        <w:rPr>
          <w:color w:val="000000"/>
          <w:sz w:val="24"/>
          <w:szCs w:val="24"/>
        </w:rPr>
        <w:t>doznań estetycznych,</w:t>
      </w:r>
    </w:p>
    <w:p w14:paraId="0000007B" w14:textId="724A9B01" w:rsidR="00A1121C" w:rsidRDefault="006A616F">
      <w:pPr>
        <w:numPr>
          <w:ilvl w:val="3"/>
          <w:numId w:val="2"/>
        </w:numPr>
        <w:pBdr>
          <w:top w:val="nil"/>
          <w:left w:val="nil"/>
          <w:bottom w:val="nil"/>
          <w:right w:val="nil"/>
          <w:between w:val="nil"/>
        </w:pBdr>
        <w:spacing w:after="0" w:line="360" w:lineRule="auto"/>
        <w:ind w:left="1080"/>
        <w:jc w:val="both"/>
        <w:rPr>
          <w:color w:val="000000"/>
          <w:sz w:val="24"/>
          <w:szCs w:val="24"/>
        </w:rPr>
      </w:pPr>
      <w:r>
        <w:rPr>
          <w:color w:val="000000"/>
          <w:sz w:val="24"/>
          <w:szCs w:val="24"/>
        </w:rPr>
        <w:t>st</w:t>
      </w:r>
      <w:r w:rsidR="00221E05">
        <w:rPr>
          <w:color w:val="000000"/>
          <w:sz w:val="24"/>
          <w:szCs w:val="24"/>
        </w:rPr>
        <w:t>opień naturalności wyglądu lasu,</w:t>
      </w:r>
    </w:p>
    <w:p w14:paraId="0000007C" w14:textId="77777777" w:rsidR="00A1121C" w:rsidRDefault="006A616F">
      <w:pPr>
        <w:numPr>
          <w:ilvl w:val="3"/>
          <w:numId w:val="2"/>
        </w:numPr>
        <w:pBdr>
          <w:top w:val="nil"/>
          <w:left w:val="nil"/>
          <w:bottom w:val="nil"/>
          <w:right w:val="nil"/>
          <w:between w:val="nil"/>
        </w:pBdr>
        <w:spacing w:after="0" w:line="360" w:lineRule="auto"/>
        <w:ind w:left="1080"/>
        <w:jc w:val="both"/>
        <w:rPr>
          <w:color w:val="000000"/>
          <w:sz w:val="24"/>
          <w:szCs w:val="24"/>
        </w:rPr>
      </w:pPr>
      <w:r>
        <w:rPr>
          <w:color w:val="000000"/>
          <w:sz w:val="24"/>
          <w:szCs w:val="24"/>
        </w:rPr>
        <w:t>dostępność komunikacyjna.</w:t>
      </w:r>
    </w:p>
    <w:p w14:paraId="0000007D" w14:textId="4546666F" w:rsidR="00A1121C" w:rsidRDefault="006A616F">
      <w:pPr>
        <w:pBdr>
          <w:top w:val="nil"/>
          <w:left w:val="nil"/>
          <w:bottom w:val="nil"/>
          <w:right w:val="nil"/>
          <w:between w:val="nil"/>
        </w:pBdr>
        <w:spacing w:after="0" w:line="360" w:lineRule="auto"/>
        <w:ind w:left="720" w:right="40"/>
        <w:jc w:val="both"/>
        <w:rPr>
          <w:color w:val="000000"/>
          <w:sz w:val="24"/>
          <w:szCs w:val="24"/>
        </w:rPr>
      </w:pPr>
      <w:r>
        <w:rPr>
          <w:color w:val="000000"/>
          <w:sz w:val="24"/>
          <w:szCs w:val="24"/>
        </w:rPr>
        <w:t xml:space="preserve">Z rekreacyjnego powierzchniowego użytkowania lasu wyłącza się lasy zaliczone do ochronnych, tj. rezerwatowe, glebochronne, wodochronne. </w:t>
      </w:r>
      <w:r w:rsidR="000C7083">
        <w:rPr>
          <w:color w:val="000000"/>
          <w:sz w:val="24"/>
          <w:szCs w:val="24"/>
        </w:rPr>
        <w:t>Te l</w:t>
      </w:r>
      <w:r>
        <w:rPr>
          <w:color w:val="000000"/>
          <w:sz w:val="24"/>
          <w:szCs w:val="24"/>
        </w:rPr>
        <w:t>asy mogą być udostępniane jedynie poprzez sieć dróg i ścieżek spacerowych, bez możliwości poruszania się po wnętrzu drzewostanów, a także bez szkody dla funkcji ochronnych.</w:t>
      </w:r>
    </w:p>
    <w:p w14:paraId="0000007E" w14:textId="77777777" w:rsidR="00A1121C" w:rsidRDefault="006A616F">
      <w:pPr>
        <w:spacing w:after="0" w:line="360" w:lineRule="auto"/>
        <w:ind w:left="720"/>
        <w:jc w:val="both"/>
        <w:rPr>
          <w:sz w:val="24"/>
          <w:szCs w:val="24"/>
        </w:rPr>
      </w:pPr>
      <w:r>
        <w:rPr>
          <w:sz w:val="24"/>
          <w:szCs w:val="24"/>
        </w:rPr>
        <w:t>Przystosowywanie lasu do wypoczynku ludności polega zatem na:</w:t>
      </w:r>
    </w:p>
    <w:p w14:paraId="0000007F" w14:textId="77777777" w:rsidR="00A1121C" w:rsidRDefault="006A616F">
      <w:pPr>
        <w:numPr>
          <w:ilvl w:val="0"/>
          <w:numId w:val="3"/>
        </w:numPr>
        <w:spacing w:after="0" w:line="360" w:lineRule="auto"/>
        <w:ind w:left="1080"/>
        <w:jc w:val="both"/>
        <w:rPr>
          <w:sz w:val="24"/>
          <w:szCs w:val="24"/>
        </w:rPr>
      </w:pPr>
      <w:r>
        <w:rPr>
          <w:sz w:val="24"/>
          <w:szCs w:val="24"/>
        </w:rPr>
        <w:t>powierzchniowym wyznaczeniu obszaru lasów zaliczonych do stref A, B, C, D i N oraz utworzeniu na tej podstawie gospodarstw leśnych A, B i C,</w:t>
      </w:r>
    </w:p>
    <w:p w14:paraId="00000080" w14:textId="77777777" w:rsidR="00A1121C" w:rsidRDefault="006A616F">
      <w:pPr>
        <w:numPr>
          <w:ilvl w:val="0"/>
          <w:numId w:val="3"/>
        </w:numPr>
        <w:spacing w:after="0" w:line="360" w:lineRule="auto"/>
        <w:ind w:left="1080"/>
        <w:jc w:val="both"/>
        <w:rPr>
          <w:sz w:val="24"/>
          <w:szCs w:val="24"/>
        </w:rPr>
      </w:pPr>
      <w:r>
        <w:rPr>
          <w:sz w:val="24"/>
          <w:szCs w:val="24"/>
        </w:rPr>
        <w:t>ustaleniu leśnych postępowań gospodarczych w lasach zaliczonych do gospodarstw A, B i C,</w:t>
      </w:r>
    </w:p>
    <w:p w14:paraId="00000081" w14:textId="77777777" w:rsidR="00A1121C" w:rsidRDefault="006A616F">
      <w:pPr>
        <w:numPr>
          <w:ilvl w:val="0"/>
          <w:numId w:val="3"/>
        </w:numPr>
        <w:spacing w:after="0" w:line="360" w:lineRule="auto"/>
        <w:ind w:left="1080"/>
        <w:jc w:val="both"/>
        <w:rPr>
          <w:sz w:val="24"/>
          <w:szCs w:val="24"/>
        </w:rPr>
      </w:pPr>
      <w:r>
        <w:rPr>
          <w:sz w:val="24"/>
          <w:szCs w:val="24"/>
        </w:rPr>
        <w:t>wyposażeniu lasu w techniczne urządzenia do rekreacji.</w:t>
      </w:r>
    </w:p>
    <w:p w14:paraId="00000082" w14:textId="77777777" w:rsidR="00A1121C" w:rsidRDefault="00A1121C">
      <w:pPr>
        <w:spacing w:after="0" w:line="360" w:lineRule="auto"/>
        <w:jc w:val="both"/>
        <w:rPr>
          <w:sz w:val="24"/>
          <w:szCs w:val="24"/>
        </w:rPr>
      </w:pPr>
    </w:p>
    <w:p w14:paraId="00000083" w14:textId="3B65A5A1" w:rsidR="00A1121C" w:rsidRDefault="006A616F" w:rsidP="002A577A">
      <w:pPr>
        <w:pStyle w:val="Nagwek2"/>
      </w:pPr>
      <w:bookmarkStart w:id="9" w:name="_Toc87529259"/>
      <w:r>
        <w:t>Kierunkowe wytyczne dla gospodarki leśnej</w:t>
      </w:r>
      <w:r w:rsidR="000C7083">
        <w:t>:</w:t>
      </w:r>
      <w:bookmarkEnd w:id="9"/>
    </w:p>
    <w:p w14:paraId="00000084" w14:textId="59278035" w:rsidR="00A1121C" w:rsidRDefault="006A616F">
      <w:pPr>
        <w:numPr>
          <w:ilvl w:val="1"/>
          <w:numId w:val="3"/>
        </w:numPr>
        <w:pBdr>
          <w:top w:val="nil"/>
          <w:left w:val="nil"/>
          <w:bottom w:val="nil"/>
          <w:right w:val="nil"/>
          <w:between w:val="nil"/>
        </w:pBdr>
        <w:spacing w:after="0" w:line="360" w:lineRule="auto"/>
        <w:ind w:left="1080" w:right="20"/>
        <w:jc w:val="both"/>
        <w:rPr>
          <w:b/>
          <w:color w:val="000000"/>
          <w:sz w:val="24"/>
          <w:szCs w:val="24"/>
        </w:rPr>
      </w:pPr>
      <w:r>
        <w:rPr>
          <w:b/>
          <w:color w:val="000000"/>
          <w:sz w:val="24"/>
          <w:szCs w:val="24"/>
        </w:rPr>
        <w:t xml:space="preserve">dotyczy </w:t>
      </w:r>
      <w:r w:rsidR="000C7083">
        <w:rPr>
          <w:b/>
          <w:color w:val="000000"/>
          <w:sz w:val="24"/>
          <w:szCs w:val="24"/>
        </w:rPr>
        <w:t>g</w:t>
      </w:r>
      <w:r>
        <w:rPr>
          <w:b/>
          <w:color w:val="000000"/>
          <w:sz w:val="24"/>
          <w:szCs w:val="24"/>
        </w:rPr>
        <w:t>ospodarstwa strefy A</w:t>
      </w:r>
    </w:p>
    <w:p w14:paraId="00000085" w14:textId="77777777" w:rsidR="00A1121C" w:rsidRDefault="006A616F">
      <w:pPr>
        <w:pBdr>
          <w:top w:val="nil"/>
          <w:left w:val="nil"/>
          <w:bottom w:val="nil"/>
          <w:right w:val="nil"/>
          <w:between w:val="nil"/>
        </w:pBdr>
        <w:spacing w:after="0" w:line="360" w:lineRule="auto"/>
        <w:ind w:left="1080" w:right="20"/>
        <w:jc w:val="both"/>
        <w:rPr>
          <w:color w:val="000000"/>
          <w:sz w:val="24"/>
          <w:szCs w:val="24"/>
        </w:rPr>
      </w:pPr>
      <w:r>
        <w:rPr>
          <w:color w:val="000000"/>
          <w:sz w:val="24"/>
          <w:szCs w:val="24"/>
        </w:rPr>
        <w:t>Na podstawie zestawień inwentaryzacyjnych należy przedstawić charakterystykę leśną gospodarstwa, eksponując informacje o istotnym znaczeniu dla funkcji wypoczynkowej lasu (część przyrodnicza). Należy podać rodzaje i liczbę istniejących urządzeń do wypoczynku.</w:t>
      </w:r>
    </w:p>
    <w:p w14:paraId="00000086" w14:textId="3329787D" w:rsidR="00A1121C" w:rsidRDefault="006A616F">
      <w:pPr>
        <w:pBdr>
          <w:top w:val="nil"/>
          <w:left w:val="nil"/>
          <w:bottom w:val="nil"/>
          <w:right w:val="nil"/>
          <w:between w:val="nil"/>
        </w:pBdr>
        <w:spacing w:after="0" w:line="360" w:lineRule="auto"/>
        <w:ind w:left="1080" w:right="20"/>
        <w:jc w:val="both"/>
        <w:rPr>
          <w:color w:val="000000"/>
          <w:sz w:val="24"/>
          <w:szCs w:val="24"/>
        </w:rPr>
      </w:pPr>
      <w:r>
        <w:rPr>
          <w:color w:val="000000"/>
          <w:sz w:val="24"/>
          <w:szCs w:val="24"/>
        </w:rPr>
        <w:t xml:space="preserve">Planowanie gospodarcze </w:t>
      </w:r>
      <w:r w:rsidR="00221E05">
        <w:rPr>
          <w:color w:val="000000"/>
          <w:sz w:val="24"/>
          <w:szCs w:val="24"/>
        </w:rPr>
        <w:t>po</w:t>
      </w:r>
      <w:r>
        <w:rPr>
          <w:color w:val="000000"/>
          <w:sz w:val="24"/>
          <w:szCs w:val="24"/>
        </w:rPr>
        <w:t>winno koncentrować się głównie na potrzebach udostępniania lasów do funkcji wypoczynkowej, tj. na:</w:t>
      </w:r>
    </w:p>
    <w:p w14:paraId="00000087" w14:textId="77777777" w:rsidR="00A1121C" w:rsidRDefault="006A616F" w:rsidP="00221E05">
      <w:pPr>
        <w:numPr>
          <w:ilvl w:val="0"/>
          <w:numId w:val="4"/>
        </w:numPr>
        <w:pBdr>
          <w:top w:val="nil"/>
          <w:left w:val="nil"/>
          <w:bottom w:val="nil"/>
          <w:right w:val="nil"/>
          <w:between w:val="nil"/>
        </w:pBdr>
        <w:spacing w:after="0" w:line="360" w:lineRule="auto"/>
        <w:ind w:left="1440" w:right="20"/>
        <w:jc w:val="both"/>
        <w:rPr>
          <w:color w:val="000000"/>
          <w:sz w:val="24"/>
          <w:szCs w:val="24"/>
        </w:rPr>
      </w:pPr>
      <w:r>
        <w:rPr>
          <w:color w:val="000000"/>
          <w:sz w:val="24"/>
          <w:szCs w:val="24"/>
        </w:rPr>
        <w:t>zapewnieniu przejrzystości wnętrza drzewostanów wzdłuż tras spacerowych,</w:t>
      </w:r>
    </w:p>
    <w:p w14:paraId="00000088" w14:textId="77777777" w:rsidR="00A1121C" w:rsidRDefault="006A616F">
      <w:pPr>
        <w:numPr>
          <w:ilvl w:val="0"/>
          <w:numId w:val="4"/>
        </w:numPr>
        <w:pBdr>
          <w:top w:val="nil"/>
          <w:left w:val="nil"/>
          <w:bottom w:val="nil"/>
          <w:right w:val="nil"/>
          <w:between w:val="nil"/>
        </w:pBdr>
        <w:spacing w:after="0" w:line="360" w:lineRule="auto"/>
        <w:ind w:left="1440" w:right="20"/>
        <w:jc w:val="both"/>
        <w:rPr>
          <w:color w:val="000000"/>
          <w:sz w:val="24"/>
          <w:szCs w:val="24"/>
        </w:rPr>
      </w:pPr>
      <w:r>
        <w:rPr>
          <w:color w:val="000000"/>
          <w:sz w:val="24"/>
          <w:szCs w:val="24"/>
        </w:rPr>
        <w:t>urządzeniu (jeśli potrzeba) nowych miejsc wypoczynkowych, rozmieszczeniu ławek itp.,</w:t>
      </w:r>
    </w:p>
    <w:p w14:paraId="00000089" w14:textId="77777777" w:rsidR="00A1121C" w:rsidRDefault="006A616F">
      <w:pPr>
        <w:numPr>
          <w:ilvl w:val="0"/>
          <w:numId w:val="4"/>
        </w:numPr>
        <w:pBdr>
          <w:top w:val="nil"/>
          <w:left w:val="nil"/>
          <w:bottom w:val="nil"/>
          <w:right w:val="nil"/>
          <w:between w:val="nil"/>
        </w:pBdr>
        <w:spacing w:after="0" w:line="360" w:lineRule="auto"/>
        <w:ind w:left="1440" w:right="20"/>
        <w:jc w:val="both"/>
        <w:rPr>
          <w:color w:val="000000"/>
          <w:sz w:val="24"/>
          <w:szCs w:val="24"/>
        </w:rPr>
      </w:pPr>
      <w:r>
        <w:rPr>
          <w:color w:val="000000"/>
          <w:sz w:val="24"/>
          <w:szCs w:val="24"/>
        </w:rPr>
        <w:t>systematycznym prowadzeniu cięć sanitarnych,</w:t>
      </w:r>
    </w:p>
    <w:p w14:paraId="0000008A" w14:textId="433AAB58" w:rsidR="00A1121C" w:rsidRDefault="006A616F">
      <w:pPr>
        <w:numPr>
          <w:ilvl w:val="0"/>
          <w:numId w:val="4"/>
        </w:numPr>
        <w:pBdr>
          <w:top w:val="nil"/>
          <w:left w:val="nil"/>
          <w:bottom w:val="nil"/>
          <w:right w:val="nil"/>
          <w:between w:val="nil"/>
        </w:pBdr>
        <w:spacing w:after="0" w:line="360" w:lineRule="auto"/>
        <w:ind w:left="1440" w:right="20"/>
        <w:jc w:val="both"/>
        <w:rPr>
          <w:color w:val="000000"/>
          <w:sz w:val="24"/>
          <w:szCs w:val="24"/>
        </w:rPr>
      </w:pPr>
      <w:r>
        <w:rPr>
          <w:color w:val="000000"/>
          <w:sz w:val="24"/>
          <w:szCs w:val="24"/>
        </w:rPr>
        <w:lastRenderedPageBreak/>
        <w:t>w ramach cięcia pielęgnacyjnego na różnicowaniu intensywności wycinania drzew w</w:t>
      </w:r>
      <w:r w:rsidR="002245D2">
        <w:rPr>
          <w:color w:val="000000"/>
          <w:sz w:val="24"/>
          <w:szCs w:val="24"/>
        </w:rPr>
        <w:t xml:space="preserve"> </w:t>
      </w:r>
      <w:r>
        <w:rPr>
          <w:color w:val="000000"/>
          <w:sz w:val="24"/>
          <w:szCs w:val="24"/>
        </w:rPr>
        <w:t>zależności od odległości od trasy spacerowej (przy czym wyrobione sortymenty należy w miarę możliwości składać nie w bezpośredniej bliskości tras spacerowych i rowerowych, lecz wyznaczyć w tym celu potrzebne miejsca w głębi drzewostanu),</w:t>
      </w:r>
    </w:p>
    <w:p w14:paraId="0000008B" w14:textId="0A85B265" w:rsidR="00A1121C" w:rsidRDefault="006A616F">
      <w:pPr>
        <w:numPr>
          <w:ilvl w:val="0"/>
          <w:numId w:val="4"/>
        </w:numPr>
        <w:pBdr>
          <w:top w:val="nil"/>
          <w:left w:val="nil"/>
          <w:bottom w:val="nil"/>
          <w:right w:val="nil"/>
          <w:between w:val="nil"/>
        </w:pBdr>
        <w:spacing w:after="0" w:line="360" w:lineRule="auto"/>
        <w:ind w:left="1440" w:right="20"/>
        <w:jc w:val="both"/>
        <w:rPr>
          <w:color w:val="000000"/>
          <w:sz w:val="24"/>
          <w:szCs w:val="24"/>
        </w:rPr>
      </w:pPr>
      <w:r>
        <w:rPr>
          <w:color w:val="000000"/>
          <w:sz w:val="24"/>
          <w:szCs w:val="24"/>
        </w:rPr>
        <w:t xml:space="preserve">przeglądach </w:t>
      </w:r>
      <w:r w:rsidR="00186E90">
        <w:rPr>
          <w:color w:val="000000"/>
          <w:sz w:val="24"/>
          <w:szCs w:val="24"/>
        </w:rPr>
        <w:t>miejsc masowego</w:t>
      </w:r>
      <w:r w:rsidR="00A21D71">
        <w:rPr>
          <w:color w:val="000000"/>
          <w:sz w:val="24"/>
          <w:szCs w:val="24"/>
        </w:rPr>
        <w:t xml:space="preserve"> i </w:t>
      </w:r>
      <w:r w:rsidR="00186E90">
        <w:rPr>
          <w:color w:val="000000"/>
          <w:sz w:val="24"/>
          <w:szCs w:val="24"/>
        </w:rPr>
        <w:t>okresowego przebywania ludności</w:t>
      </w:r>
      <w:r>
        <w:rPr>
          <w:color w:val="000000"/>
          <w:sz w:val="24"/>
          <w:szCs w:val="24"/>
        </w:rPr>
        <w:t>, planując ewentualne urządzenie naturalnych barier w postaci nasadzenia krzewów kłujących, zaporowych do wnętrza otaczających te miejsca drzewostanów,</w:t>
      </w:r>
    </w:p>
    <w:p w14:paraId="1E4C0AE5" w14:textId="078CA525" w:rsidR="00DD6572" w:rsidRPr="00A85E54" w:rsidRDefault="006A616F" w:rsidP="000D7EC8">
      <w:pPr>
        <w:numPr>
          <w:ilvl w:val="0"/>
          <w:numId w:val="4"/>
        </w:numPr>
        <w:pBdr>
          <w:top w:val="nil"/>
          <w:left w:val="nil"/>
          <w:bottom w:val="nil"/>
          <w:right w:val="nil"/>
          <w:between w:val="nil"/>
        </w:pBdr>
        <w:spacing w:after="0" w:line="360" w:lineRule="auto"/>
        <w:ind w:left="1440" w:right="23" w:hanging="357"/>
        <w:jc w:val="both"/>
        <w:rPr>
          <w:color w:val="000000"/>
          <w:sz w:val="24"/>
          <w:szCs w:val="24"/>
        </w:rPr>
      </w:pPr>
      <w:proofErr w:type="spellStart"/>
      <w:r>
        <w:rPr>
          <w:color w:val="000000"/>
          <w:sz w:val="24"/>
          <w:szCs w:val="24"/>
        </w:rPr>
        <w:t>zrębkowaniu</w:t>
      </w:r>
      <w:proofErr w:type="spellEnd"/>
      <w:r>
        <w:rPr>
          <w:color w:val="000000"/>
          <w:sz w:val="24"/>
          <w:szCs w:val="24"/>
        </w:rPr>
        <w:t xml:space="preserve"> (mechanicznym rozdrobnieniu) pozostałości po wyrobionych sortymentach i zostawieniu (rozrzuceniu) ich w miejscu wykonanego zabiegu,</w:t>
      </w:r>
    </w:p>
    <w:p w14:paraId="0000008D" w14:textId="09A23DA3" w:rsidR="00A1121C" w:rsidRDefault="006A616F">
      <w:pPr>
        <w:numPr>
          <w:ilvl w:val="1"/>
          <w:numId w:val="3"/>
        </w:numPr>
        <w:pBdr>
          <w:top w:val="nil"/>
          <w:left w:val="nil"/>
          <w:bottom w:val="nil"/>
          <w:right w:val="nil"/>
          <w:between w:val="nil"/>
        </w:pBdr>
        <w:spacing w:after="0" w:line="360" w:lineRule="auto"/>
        <w:ind w:left="1080" w:right="20"/>
        <w:jc w:val="both"/>
        <w:rPr>
          <w:b/>
          <w:color w:val="000000"/>
          <w:sz w:val="24"/>
          <w:szCs w:val="24"/>
        </w:rPr>
      </w:pPr>
      <w:r>
        <w:rPr>
          <w:b/>
          <w:color w:val="000000"/>
          <w:sz w:val="24"/>
          <w:szCs w:val="24"/>
        </w:rPr>
        <w:t xml:space="preserve">dotyczy </w:t>
      </w:r>
      <w:r w:rsidR="00186E90">
        <w:rPr>
          <w:b/>
          <w:color w:val="000000"/>
          <w:sz w:val="24"/>
          <w:szCs w:val="24"/>
        </w:rPr>
        <w:t>g</w:t>
      </w:r>
      <w:r>
        <w:rPr>
          <w:b/>
          <w:color w:val="000000"/>
          <w:sz w:val="24"/>
          <w:szCs w:val="24"/>
        </w:rPr>
        <w:t>ospodarstwa strefy B</w:t>
      </w:r>
    </w:p>
    <w:p w14:paraId="0000008E" w14:textId="135286F8" w:rsidR="00A1121C" w:rsidRDefault="00186E90">
      <w:pPr>
        <w:pBdr>
          <w:top w:val="nil"/>
          <w:left w:val="nil"/>
          <w:bottom w:val="nil"/>
          <w:right w:val="nil"/>
          <w:between w:val="nil"/>
        </w:pBdr>
        <w:spacing w:after="0" w:line="360" w:lineRule="auto"/>
        <w:ind w:left="1080" w:right="20"/>
        <w:jc w:val="both"/>
        <w:rPr>
          <w:color w:val="000000"/>
          <w:sz w:val="24"/>
          <w:szCs w:val="24"/>
        </w:rPr>
      </w:pPr>
      <w:r>
        <w:rPr>
          <w:color w:val="000000"/>
          <w:sz w:val="24"/>
          <w:szCs w:val="24"/>
        </w:rPr>
        <w:t>Należy</w:t>
      </w:r>
      <w:r w:rsidR="006A616F">
        <w:rPr>
          <w:color w:val="000000"/>
          <w:sz w:val="24"/>
          <w:szCs w:val="24"/>
        </w:rPr>
        <w:t xml:space="preserve"> scharakteryzować </w:t>
      </w:r>
      <w:r>
        <w:rPr>
          <w:color w:val="000000"/>
          <w:sz w:val="24"/>
          <w:szCs w:val="24"/>
        </w:rPr>
        <w:t xml:space="preserve">to gospodarstwo tak samo </w:t>
      </w:r>
      <w:r w:rsidR="006A616F">
        <w:rPr>
          <w:color w:val="000000"/>
          <w:sz w:val="24"/>
          <w:szCs w:val="24"/>
        </w:rPr>
        <w:t xml:space="preserve">jak </w:t>
      </w:r>
      <w:r>
        <w:rPr>
          <w:color w:val="000000"/>
          <w:sz w:val="24"/>
          <w:szCs w:val="24"/>
        </w:rPr>
        <w:t xml:space="preserve">gospodarstwo </w:t>
      </w:r>
      <w:r w:rsidR="006A616F">
        <w:rPr>
          <w:color w:val="000000"/>
          <w:sz w:val="24"/>
          <w:szCs w:val="24"/>
        </w:rPr>
        <w:t>A. W zakresie gospodarki leśnej do</w:t>
      </w:r>
      <w:r>
        <w:rPr>
          <w:color w:val="000000"/>
          <w:sz w:val="24"/>
          <w:szCs w:val="24"/>
        </w:rPr>
        <w:t xml:space="preserve"> </w:t>
      </w:r>
      <w:r w:rsidR="006A616F">
        <w:rPr>
          <w:color w:val="000000"/>
          <w:sz w:val="24"/>
          <w:szCs w:val="24"/>
        </w:rPr>
        <w:t xml:space="preserve">wykonania zadań </w:t>
      </w:r>
      <w:r>
        <w:rPr>
          <w:color w:val="000000"/>
          <w:sz w:val="24"/>
          <w:szCs w:val="24"/>
        </w:rPr>
        <w:t xml:space="preserve">powinno się </w:t>
      </w:r>
      <w:r w:rsidR="006A616F">
        <w:rPr>
          <w:color w:val="000000"/>
          <w:sz w:val="24"/>
          <w:szCs w:val="24"/>
        </w:rPr>
        <w:t>przyjąć wielkości wynikające ze specyfiki lasów zaliczonych do</w:t>
      </w:r>
      <w:r>
        <w:rPr>
          <w:color w:val="000000"/>
          <w:sz w:val="24"/>
          <w:szCs w:val="24"/>
        </w:rPr>
        <w:t xml:space="preserve"> </w:t>
      </w:r>
      <w:r w:rsidR="006A616F">
        <w:rPr>
          <w:color w:val="000000"/>
          <w:sz w:val="24"/>
          <w:szCs w:val="24"/>
        </w:rPr>
        <w:t xml:space="preserve">strefy B. Wyposażenie lasu w urządzenia do rekreacji </w:t>
      </w:r>
      <w:r>
        <w:rPr>
          <w:color w:val="000000"/>
          <w:sz w:val="24"/>
          <w:szCs w:val="24"/>
        </w:rPr>
        <w:t xml:space="preserve">należy </w:t>
      </w:r>
      <w:r w:rsidR="006A616F">
        <w:rPr>
          <w:color w:val="000000"/>
          <w:sz w:val="24"/>
          <w:szCs w:val="24"/>
        </w:rPr>
        <w:t>ograniczyć do</w:t>
      </w:r>
      <w:r>
        <w:rPr>
          <w:color w:val="000000"/>
          <w:sz w:val="24"/>
          <w:szCs w:val="24"/>
        </w:rPr>
        <w:t xml:space="preserve"> </w:t>
      </w:r>
      <w:r w:rsidR="006A616F">
        <w:rPr>
          <w:color w:val="000000"/>
          <w:sz w:val="24"/>
          <w:szCs w:val="24"/>
        </w:rPr>
        <w:t>niezbędnych potrzeb w zakresie urządzania nowych miejsc wypoczynku dla</w:t>
      </w:r>
      <w:r>
        <w:rPr>
          <w:color w:val="000000"/>
          <w:sz w:val="24"/>
          <w:szCs w:val="24"/>
        </w:rPr>
        <w:t xml:space="preserve"> </w:t>
      </w:r>
      <w:r w:rsidR="006A616F">
        <w:rPr>
          <w:color w:val="000000"/>
          <w:sz w:val="24"/>
          <w:szCs w:val="24"/>
        </w:rPr>
        <w:t xml:space="preserve">przewidywanego zwiększenia ruchu ludności spowodowanego </w:t>
      </w:r>
      <w:r>
        <w:rPr>
          <w:color w:val="000000"/>
          <w:sz w:val="24"/>
          <w:szCs w:val="24"/>
        </w:rPr>
        <w:t>zmniejszaniem się odległości między</w:t>
      </w:r>
      <w:r w:rsidR="006A616F">
        <w:rPr>
          <w:color w:val="000000"/>
          <w:sz w:val="24"/>
          <w:szCs w:val="24"/>
        </w:rPr>
        <w:t xml:space="preserve"> teren</w:t>
      </w:r>
      <w:r>
        <w:rPr>
          <w:color w:val="000000"/>
          <w:sz w:val="24"/>
          <w:szCs w:val="24"/>
        </w:rPr>
        <w:t>ami</w:t>
      </w:r>
      <w:r w:rsidR="006A616F">
        <w:rPr>
          <w:color w:val="000000"/>
          <w:sz w:val="24"/>
          <w:szCs w:val="24"/>
        </w:rPr>
        <w:t xml:space="preserve"> zabudowy mieszkalnej </w:t>
      </w:r>
      <w:r>
        <w:rPr>
          <w:color w:val="000000"/>
          <w:sz w:val="24"/>
          <w:szCs w:val="24"/>
        </w:rPr>
        <w:t>a</w:t>
      </w:r>
      <w:r w:rsidR="006A616F">
        <w:rPr>
          <w:color w:val="000000"/>
          <w:sz w:val="24"/>
          <w:szCs w:val="24"/>
        </w:rPr>
        <w:t xml:space="preserve"> las</w:t>
      </w:r>
      <w:r>
        <w:rPr>
          <w:color w:val="000000"/>
          <w:sz w:val="24"/>
          <w:szCs w:val="24"/>
        </w:rPr>
        <w:t>em</w:t>
      </w:r>
      <w:r w:rsidR="006A616F">
        <w:rPr>
          <w:color w:val="000000"/>
          <w:sz w:val="24"/>
          <w:szCs w:val="24"/>
        </w:rPr>
        <w:t>. Występujące w tej strefie tereny zaliczone do najbardziej atrakcyjnych pod względem wypoczynku mogą być zawczasu przygotowywane do ich urządzenia i wyposażenia, aby można je było w przyszłości przekwalifikować na strefę A,</w:t>
      </w:r>
    </w:p>
    <w:p w14:paraId="0000008F" w14:textId="32DB8763" w:rsidR="00A1121C" w:rsidRDefault="006A616F">
      <w:pPr>
        <w:numPr>
          <w:ilvl w:val="1"/>
          <w:numId w:val="3"/>
        </w:numPr>
        <w:pBdr>
          <w:top w:val="nil"/>
          <w:left w:val="nil"/>
          <w:bottom w:val="nil"/>
          <w:right w:val="nil"/>
          <w:between w:val="nil"/>
        </w:pBdr>
        <w:spacing w:after="0" w:line="360" w:lineRule="auto"/>
        <w:ind w:left="1080" w:right="20"/>
        <w:jc w:val="both"/>
        <w:rPr>
          <w:b/>
          <w:color w:val="000000"/>
          <w:sz w:val="24"/>
          <w:szCs w:val="24"/>
        </w:rPr>
      </w:pPr>
      <w:r>
        <w:rPr>
          <w:b/>
          <w:color w:val="000000"/>
          <w:sz w:val="24"/>
          <w:szCs w:val="24"/>
        </w:rPr>
        <w:t xml:space="preserve">dotyczy </w:t>
      </w:r>
      <w:r w:rsidR="00186E90">
        <w:rPr>
          <w:b/>
          <w:color w:val="000000"/>
          <w:sz w:val="24"/>
          <w:szCs w:val="24"/>
        </w:rPr>
        <w:t>g</w:t>
      </w:r>
      <w:r>
        <w:rPr>
          <w:b/>
          <w:color w:val="000000"/>
          <w:sz w:val="24"/>
          <w:szCs w:val="24"/>
        </w:rPr>
        <w:t>ospodarstwa strefy C</w:t>
      </w:r>
    </w:p>
    <w:p w14:paraId="00000090" w14:textId="4F60347A" w:rsidR="00A1121C" w:rsidRDefault="00186E90">
      <w:pPr>
        <w:pBdr>
          <w:top w:val="nil"/>
          <w:left w:val="nil"/>
          <w:bottom w:val="nil"/>
          <w:right w:val="nil"/>
          <w:between w:val="nil"/>
        </w:pBdr>
        <w:spacing w:after="0" w:line="360" w:lineRule="auto"/>
        <w:ind w:left="1080" w:right="20"/>
        <w:jc w:val="both"/>
        <w:rPr>
          <w:color w:val="000000"/>
          <w:sz w:val="24"/>
          <w:szCs w:val="24"/>
        </w:rPr>
      </w:pPr>
      <w:r>
        <w:rPr>
          <w:color w:val="000000"/>
          <w:sz w:val="24"/>
          <w:szCs w:val="24"/>
        </w:rPr>
        <w:t>Należy scharakteryzować to gospodarstwo tak samo jak gospodarstwa A i B</w:t>
      </w:r>
      <w:r w:rsidR="006A616F">
        <w:rPr>
          <w:color w:val="000000"/>
          <w:sz w:val="24"/>
          <w:szCs w:val="24"/>
        </w:rPr>
        <w:t xml:space="preserve">. Gospodarkę leśną </w:t>
      </w:r>
      <w:r>
        <w:rPr>
          <w:color w:val="000000"/>
          <w:sz w:val="24"/>
          <w:szCs w:val="24"/>
        </w:rPr>
        <w:t xml:space="preserve">powinno się </w:t>
      </w:r>
      <w:r w:rsidR="006A616F">
        <w:rPr>
          <w:color w:val="000000"/>
          <w:sz w:val="24"/>
          <w:szCs w:val="24"/>
        </w:rPr>
        <w:t>prowadzić według zasad dla lasów ochronnych (jak w lasach nadleśnictw), natomiast zagospodarowanie rekreacyjne ograniczyć do niezbędnego minimum, gdyż lasy strefy C stanowią rezerwę wypoczynkową, kiedy zajdzie potrzeba przeklasyfikowania ich do stref A lub B, zależnie od nowej sytuacji lokalizacyjnej.</w:t>
      </w:r>
    </w:p>
    <w:p w14:paraId="00000091" w14:textId="3488B5FC" w:rsidR="00A1121C" w:rsidRDefault="006A616F">
      <w:pPr>
        <w:pBdr>
          <w:top w:val="nil"/>
          <w:left w:val="nil"/>
          <w:bottom w:val="nil"/>
          <w:right w:val="nil"/>
          <w:between w:val="nil"/>
        </w:pBdr>
        <w:spacing w:after="0" w:line="360" w:lineRule="auto"/>
        <w:ind w:left="1080" w:right="23"/>
        <w:jc w:val="both"/>
        <w:rPr>
          <w:color w:val="000000"/>
          <w:sz w:val="24"/>
          <w:szCs w:val="24"/>
        </w:rPr>
      </w:pPr>
      <w:r>
        <w:rPr>
          <w:color w:val="000000"/>
          <w:sz w:val="24"/>
          <w:szCs w:val="24"/>
        </w:rPr>
        <w:t>Aby zminimalizować zmiany, jakie muszą nastąpić w odnawianym drzewostanie, określonym rodzajem i formą rębni, trzeba dokładnie rozplanować cięcia w powierzchniowej przestrzeni drzewostanu</w:t>
      </w:r>
      <w:r w:rsidR="00293FF9">
        <w:rPr>
          <w:color w:val="000000"/>
          <w:sz w:val="24"/>
          <w:szCs w:val="24"/>
        </w:rPr>
        <w:t xml:space="preserve">. Dzięki temu </w:t>
      </w:r>
      <w:r>
        <w:rPr>
          <w:color w:val="000000"/>
          <w:sz w:val="24"/>
          <w:szCs w:val="24"/>
        </w:rPr>
        <w:t xml:space="preserve">w pierwszym etapie wycinki nie </w:t>
      </w:r>
      <w:r w:rsidR="00293FF9">
        <w:rPr>
          <w:color w:val="000000"/>
          <w:sz w:val="24"/>
          <w:szCs w:val="24"/>
        </w:rPr>
        <w:t xml:space="preserve">będzie się </w:t>
      </w:r>
      <w:r>
        <w:rPr>
          <w:color w:val="000000"/>
          <w:sz w:val="24"/>
          <w:szCs w:val="24"/>
        </w:rPr>
        <w:t xml:space="preserve">ingerować w strefę drzew przylegających do często </w:t>
      </w:r>
      <w:r w:rsidR="00293FF9">
        <w:rPr>
          <w:color w:val="000000"/>
          <w:sz w:val="24"/>
          <w:szCs w:val="24"/>
        </w:rPr>
        <w:t xml:space="preserve">odwiedzanej </w:t>
      </w:r>
      <w:r>
        <w:rPr>
          <w:color w:val="000000"/>
          <w:sz w:val="24"/>
          <w:szCs w:val="24"/>
        </w:rPr>
        <w:t xml:space="preserve">trasy spacerowej lub rowerowej i do jazdy konno. Gniazda lub przerzedzenie drzewostanu powinno się wykonać w stosownej odległości od tych tras, aby zachować w miarę stabilny wygląd lasu. Pozostawienie kilku drzew </w:t>
      </w:r>
      <w:r>
        <w:rPr>
          <w:color w:val="000000"/>
          <w:sz w:val="24"/>
          <w:szCs w:val="24"/>
        </w:rPr>
        <w:lastRenderedPageBreak/>
        <w:t>na gnieździe będzie sprawiać wrażenie wypełnienia przestrzeni leśnej, a jednocześnie łagodzić zmianę w dotychczasowym wyglądzie drzewostanu. Jeśli takie postępowania trzeba będzie wykonać w bezpośredniej bliskości zabudowy mieszkalnej, wówczas należy zawczasu poinformować mieszkańców o konieczności odnowienia starodrzewu i zaznaczyć, że to odnawianie nie nastąpi od razu (cięcia drzew), ale będzie trwało ok. 20-30 lat i dłużej, a zrębu zupełnego nie będzie.</w:t>
      </w:r>
    </w:p>
    <w:p w14:paraId="00000092" w14:textId="77777777" w:rsidR="00A1121C" w:rsidRDefault="00A1121C">
      <w:pPr>
        <w:spacing w:line="360" w:lineRule="auto"/>
        <w:jc w:val="both"/>
        <w:rPr>
          <w:sz w:val="24"/>
          <w:szCs w:val="24"/>
        </w:rPr>
      </w:pPr>
    </w:p>
    <w:p w14:paraId="00000093" w14:textId="77777777" w:rsidR="00A1121C" w:rsidRDefault="006A616F" w:rsidP="002A577A">
      <w:pPr>
        <w:pStyle w:val="Nagwek2"/>
      </w:pPr>
      <w:bookmarkStart w:id="10" w:name="_Toc87529260"/>
      <w:r>
        <w:t>Techniczne wyposażenie lasu do wypoczynku</w:t>
      </w:r>
      <w:bookmarkEnd w:id="10"/>
    </w:p>
    <w:p w14:paraId="00000094" w14:textId="6A43EBB0" w:rsidR="00A1121C" w:rsidRDefault="006A616F">
      <w:pPr>
        <w:pBdr>
          <w:top w:val="nil"/>
          <w:left w:val="nil"/>
          <w:bottom w:val="nil"/>
          <w:right w:val="nil"/>
          <w:between w:val="nil"/>
        </w:pBdr>
        <w:spacing w:after="0" w:line="360" w:lineRule="auto"/>
        <w:ind w:left="720" w:right="40"/>
        <w:jc w:val="both"/>
        <w:rPr>
          <w:color w:val="000000"/>
          <w:sz w:val="24"/>
          <w:szCs w:val="24"/>
        </w:rPr>
      </w:pPr>
      <w:r>
        <w:rPr>
          <w:color w:val="000000"/>
          <w:sz w:val="24"/>
          <w:szCs w:val="24"/>
        </w:rPr>
        <w:t>Techniczne zagospodarowanie lasów udostępnianych do wypoczynku mieszkańcom miasta i aglomeracji polega na:</w:t>
      </w:r>
    </w:p>
    <w:p w14:paraId="00000095" w14:textId="77777777" w:rsidR="00A1121C" w:rsidRDefault="006A616F">
      <w:pPr>
        <w:numPr>
          <w:ilvl w:val="0"/>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zaprojektowaniu rozmieszczenia na terenach leśnych obiektów wypoczynkowych,</w:t>
      </w:r>
    </w:p>
    <w:p w14:paraId="00000096" w14:textId="77777777" w:rsidR="00A1121C" w:rsidRDefault="006A616F">
      <w:pPr>
        <w:numPr>
          <w:ilvl w:val="0"/>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urządzeniu tych obiektów w sposób zapewniający naturalny komfort wypoczynku,</w:t>
      </w:r>
    </w:p>
    <w:p w14:paraId="00000097" w14:textId="77777777" w:rsidR="00A1121C" w:rsidRDefault="006A616F">
      <w:pPr>
        <w:numPr>
          <w:ilvl w:val="0"/>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minimalizacji konfliktów wywołanych ingerencją w naturalność środowiska,</w:t>
      </w:r>
    </w:p>
    <w:p w14:paraId="00000098" w14:textId="77777777" w:rsidR="00A1121C" w:rsidRDefault="006A616F">
      <w:pPr>
        <w:numPr>
          <w:ilvl w:val="0"/>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 xml:space="preserve">konieczności indywidualizacji postępowania projektowego, wynikającej </w:t>
      </w:r>
      <w:r>
        <w:rPr>
          <w:color w:val="000000"/>
          <w:sz w:val="24"/>
          <w:szCs w:val="24"/>
        </w:rPr>
        <w:br/>
        <w:t>z uwarunkowań wybranych miejsc w lesie, lokalnych tradycji, zwyczajów i przyzwyczajeń ludności, aktualnej i przewidywanej ich frekwencji oraz możliwości wykonawczych,</w:t>
      </w:r>
    </w:p>
    <w:p w14:paraId="00000099" w14:textId="7DF7B17D" w:rsidR="00A1121C" w:rsidRDefault="006A616F">
      <w:pPr>
        <w:numPr>
          <w:ilvl w:val="0"/>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 xml:space="preserve">maksymalnym wykorzystaniu miejscowych, naturalnych materiałów konstrukcyjnych, </w:t>
      </w:r>
      <w:r w:rsidR="00CB07C0">
        <w:rPr>
          <w:color w:val="000000"/>
          <w:sz w:val="24"/>
          <w:szCs w:val="24"/>
        </w:rPr>
        <w:t xml:space="preserve">takich </w:t>
      </w:r>
      <w:r>
        <w:rPr>
          <w:color w:val="000000"/>
          <w:sz w:val="24"/>
          <w:szCs w:val="24"/>
        </w:rPr>
        <w:t>jak drewno, kamień, żwir itp.</w:t>
      </w:r>
    </w:p>
    <w:p w14:paraId="0000009A" w14:textId="77777777" w:rsidR="00A1121C" w:rsidRDefault="006A616F">
      <w:pPr>
        <w:pBdr>
          <w:top w:val="nil"/>
          <w:left w:val="nil"/>
          <w:bottom w:val="nil"/>
          <w:right w:val="nil"/>
          <w:between w:val="nil"/>
        </w:pBdr>
        <w:spacing w:after="0" w:line="360" w:lineRule="auto"/>
        <w:ind w:left="720" w:right="40"/>
        <w:jc w:val="both"/>
        <w:rPr>
          <w:color w:val="000000"/>
          <w:sz w:val="24"/>
          <w:szCs w:val="24"/>
        </w:rPr>
      </w:pPr>
      <w:r>
        <w:rPr>
          <w:color w:val="000000"/>
          <w:sz w:val="24"/>
          <w:szCs w:val="24"/>
        </w:rPr>
        <w:t>Przy projektowaniu i wyznaczaniu miejsc wypoczynkowych w lesie należy kierować się następującymi przesłankami:</w:t>
      </w:r>
    </w:p>
    <w:p w14:paraId="0000009B" w14:textId="468C9D11" w:rsidR="00A1121C" w:rsidRPr="0059245B" w:rsidRDefault="00230730">
      <w:pPr>
        <w:numPr>
          <w:ilvl w:val="1"/>
          <w:numId w:val="6"/>
        </w:numPr>
        <w:pBdr>
          <w:top w:val="nil"/>
          <w:left w:val="nil"/>
          <w:bottom w:val="nil"/>
          <w:right w:val="nil"/>
          <w:between w:val="nil"/>
        </w:pBdr>
        <w:spacing w:after="0" w:line="360" w:lineRule="auto"/>
        <w:ind w:left="1080" w:right="40"/>
        <w:jc w:val="both"/>
        <w:rPr>
          <w:color w:val="000000"/>
          <w:sz w:val="24"/>
          <w:szCs w:val="24"/>
        </w:rPr>
      </w:pPr>
      <w:r w:rsidRPr="0059245B">
        <w:rPr>
          <w:color w:val="000000"/>
          <w:sz w:val="24"/>
          <w:szCs w:val="24"/>
        </w:rPr>
        <w:t>przy rozmieszczaniu ławek na polanie (zwykle na jej obrzeżu) lub w miejscu wypoczynkowym</w:t>
      </w:r>
      <w:r w:rsidRPr="0059245B" w:rsidDel="00230730">
        <w:rPr>
          <w:color w:val="000000"/>
          <w:sz w:val="24"/>
          <w:szCs w:val="24"/>
        </w:rPr>
        <w:t xml:space="preserve"> </w:t>
      </w:r>
      <w:r w:rsidR="006A616F" w:rsidRPr="0059245B">
        <w:rPr>
          <w:color w:val="000000"/>
          <w:sz w:val="24"/>
          <w:szCs w:val="24"/>
        </w:rPr>
        <w:t>trzeba brać pod uwagę zjawisko przesuwania się cienia ściany lasu w dni słoneczne w ciągu całego roku, aby nie powstała sytuacja, że ławki będą się znajdować stale w pełnym nasłonecznieniu</w:t>
      </w:r>
      <w:r w:rsidR="00CB07C0" w:rsidRPr="0059245B">
        <w:rPr>
          <w:color w:val="000000"/>
          <w:sz w:val="24"/>
          <w:szCs w:val="24"/>
        </w:rPr>
        <w:t xml:space="preserve"> </w:t>
      </w:r>
      <w:r w:rsidR="006A616F" w:rsidRPr="0059245B">
        <w:rPr>
          <w:color w:val="000000"/>
          <w:sz w:val="24"/>
          <w:szCs w:val="24"/>
        </w:rPr>
        <w:t>albo zawsze w cieniu</w:t>
      </w:r>
      <w:r w:rsidR="00CB07C0" w:rsidRPr="0059245B">
        <w:rPr>
          <w:color w:val="000000"/>
          <w:sz w:val="24"/>
          <w:szCs w:val="24"/>
        </w:rPr>
        <w:t>.</w:t>
      </w:r>
      <w:r w:rsidR="006A616F" w:rsidRPr="0059245B">
        <w:rPr>
          <w:color w:val="000000"/>
          <w:sz w:val="24"/>
          <w:szCs w:val="24"/>
        </w:rPr>
        <w:t xml:space="preserve"> </w:t>
      </w:r>
      <w:r w:rsidR="00CB07C0" w:rsidRPr="0059245B">
        <w:rPr>
          <w:color w:val="000000"/>
          <w:sz w:val="24"/>
          <w:szCs w:val="24"/>
        </w:rPr>
        <w:t>Można ustawić tak kilka ławek</w:t>
      </w:r>
      <w:r w:rsidR="006A616F" w:rsidRPr="0059245B">
        <w:rPr>
          <w:color w:val="000000"/>
          <w:sz w:val="24"/>
          <w:szCs w:val="24"/>
        </w:rPr>
        <w:t>, ale nie powinno to być re</w:t>
      </w:r>
      <w:r w:rsidR="004F6DAD" w:rsidRPr="0059245B">
        <w:rPr>
          <w:color w:val="000000"/>
          <w:sz w:val="24"/>
          <w:szCs w:val="24"/>
        </w:rPr>
        <w:t>gułą,</w:t>
      </w:r>
    </w:p>
    <w:p w14:paraId="0000009C" w14:textId="5EC34FE8" w:rsidR="00A1121C" w:rsidRPr="0059245B" w:rsidRDefault="006A616F">
      <w:pPr>
        <w:numPr>
          <w:ilvl w:val="1"/>
          <w:numId w:val="6"/>
        </w:numPr>
        <w:pBdr>
          <w:top w:val="nil"/>
          <w:left w:val="nil"/>
          <w:bottom w:val="nil"/>
          <w:right w:val="nil"/>
          <w:between w:val="nil"/>
        </w:pBdr>
        <w:spacing w:after="0" w:line="360" w:lineRule="auto"/>
        <w:ind w:left="1080" w:right="40"/>
        <w:jc w:val="both"/>
        <w:rPr>
          <w:color w:val="000000"/>
          <w:sz w:val="24"/>
          <w:szCs w:val="24"/>
        </w:rPr>
      </w:pPr>
      <w:r w:rsidRPr="0059245B">
        <w:rPr>
          <w:color w:val="000000"/>
          <w:sz w:val="24"/>
          <w:szCs w:val="24"/>
        </w:rPr>
        <w:t xml:space="preserve">przy rozmieszczeniu </w:t>
      </w:r>
      <w:r w:rsidR="00CB07C0" w:rsidRPr="0059245B">
        <w:rPr>
          <w:color w:val="000000"/>
          <w:sz w:val="24"/>
          <w:szCs w:val="24"/>
        </w:rPr>
        <w:t>przy trasach spacerowych (wędrówki piesze)</w:t>
      </w:r>
      <w:r w:rsidR="00CB07C0" w:rsidRPr="0059245B" w:rsidDel="00CB07C0">
        <w:rPr>
          <w:color w:val="000000"/>
          <w:sz w:val="24"/>
          <w:szCs w:val="24"/>
        </w:rPr>
        <w:t xml:space="preserve"> </w:t>
      </w:r>
      <w:r w:rsidRPr="0059245B">
        <w:rPr>
          <w:color w:val="000000"/>
          <w:sz w:val="24"/>
          <w:szCs w:val="24"/>
        </w:rPr>
        <w:t>ławek do odpoczywania trzeba dostosować ich odstępy do kondycji fizycznej ludzi starszych, mało sprawnych czy osób z małymi dziećmi, wszędzie tam, gdzie odbywa się duża penetracja ludności</w:t>
      </w:r>
      <w:r w:rsidR="00CB07C0" w:rsidRPr="0059245B">
        <w:rPr>
          <w:color w:val="000000"/>
          <w:sz w:val="24"/>
          <w:szCs w:val="24"/>
        </w:rPr>
        <w:t>.</w:t>
      </w:r>
      <w:r w:rsidRPr="0059245B">
        <w:rPr>
          <w:color w:val="000000"/>
          <w:sz w:val="24"/>
          <w:szCs w:val="24"/>
        </w:rPr>
        <w:t xml:space="preserve"> </w:t>
      </w:r>
      <w:r w:rsidR="00CB07C0" w:rsidRPr="0059245B">
        <w:rPr>
          <w:color w:val="000000"/>
          <w:sz w:val="24"/>
          <w:szCs w:val="24"/>
        </w:rPr>
        <w:t>N</w:t>
      </w:r>
      <w:r w:rsidRPr="0059245B">
        <w:rPr>
          <w:color w:val="000000"/>
          <w:sz w:val="24"/>
          <w:szCs w:val="24"/>
        </w:rPr>
        <w:t>a trasach oddalonych od skupisk ludności ławki ustawia się w więks</w:t>
      </w:r>
      <w:r w:rsidR="004F6DAD" w:rsidRPr="0059245B">
        <w:rPr>
          <w:color w:val="000000"/>
          <w:sz w:val="24"/>
          <w:szCs w:val="24"/>
        </w:rPr>
        <w:t>zych odległościach, np. co 1 km,</w:t>
      </w:r>
    </w:p>
    <w:p w14:paraId="25C9C524" w14:textId="656526CE" w:rsidR="006C1612" w:rsidRPr="00A42347" w:rsidRDefault="00230730">
      <w:pPr>
        <w:numPr>
          <w:ilvl w:val="1"/>
          <w:numId w:val="6"/>
        </w:numPr>
        <w:pBdr>
          <w:top w:val="nil"/>
          <w:left w:val="nil"/>
          <w:bottom w:val="nil"/>
          <w:right w:val="nil"/>
          <w:between w:val="nil"/>
        </w:pBdr>
        <w:spacing w:after="0" w:line="360" w:lineRule="auto"/>
        <w:ind w:left="1080" w:right="40"/>
        <w:jc w:val="both"/>
        <w:rPr>
          <w:color w:val="000000"/>
          <w:sz w:val="24"/>
          <w:szCs w:val="24"/>
        </w:rPr>
      </w:pPr>
      <w:r w:rsidRPr="0059245B">
        <w:rPr>
          <w:sz w:val="24"/>
          <w:szCs w:val="24"/>
        </w:rPr>
        <w:lastRenderedPageBreak/>
        <w:t>należy umieścić ławki kilka metrów od pobocza ścieżki lub drogi spacerowej, aby zapewnić komfort odpoczywającym poprzez oddalenie od innych uczestników wędrówki</w:t>
      </w:r>
      <w:r w:rsidR="00A36F19">
        <w:rPr>
          <w:sz w:val="24"/>
          <w:szCs w:val="24"/>
        </w:rPr>
        <w:t>,</w:t>
      </w:r>
      <w:r w:rsidRPr="0059245B">
        <w:rPr>
          <w:sz w:val="24"/>
          <w:szCs w:val="24"/>
        </w:rPr>
        <w:t xml:space="preserve"> </w:t>
      </w:r>
    </w:p>
    <w:p w14:paraId="0000009E" w14:textId="540C4562" w:rsidR="00A1121C" w:rsidRPr="0059245B" w:rsidRDefault="006C1612">
      <w:pPr>
        <w:numPr>
          <w:ilvl w:val="1"/>
          <w:numId w:val="6"/>
        </w:numPr>
        <w:pBdr>
          <w:top w:val="nil"/>
          <w:left w:val="nil"/>
          <w:bottom w:val="nil"/>
          <w:right w:val="nil"/>
          <w:between w:val="nil"/>
        </w:pBdr>
        <w:spacing w:after="0" w:line="360" w:lineRule="auto"/>
        <w:ind w:left="1080" w:right="40"/>
        <w:jc w:val="both"/>
        <w:rPr>
          <w:color w:val="000000"/>
          <w:sz w:val="24"/>
          <w:szCs w:val="24"/>
        </w:rPr>
      </w:pPr>
      <w:r>
        <w:rPr>
          <w:color w:val="000000"/>
          <w:sz w:val="24"/>
          <w:szCs w:val="24"/>
        </w:rPr>
        <w:t>należy</w:t>
      </w:r>
      <w:r w:rsidR="006A616F" w:rsidRPr="0059245B">
        <w:rPr>
          <w:color w:val="000000"/>
          <w:sz w:val="24"/>
          <w:szCs w:val="24"/>
        </w:rPr>
        <w:t xml:space="preserve"> sprawdzić w terenie, czy osoba odpoczywająca na ławce będzie miała przed sobą w miarę a</w:t>
      </w:r>
      <w:r w:rsidR="00221E05" w:rsidRPr="0059245B">
        <w:rPr>
          <w:color w:val="000000"/>
          <w:sz w:val="24"/>
          <w:szCs w:val="24"/>
        </w:rPr>
        <w:t>trakcyjny widok, np. na jezior</w:t>
      </w:r>
      <w:r w:rsidR="009E0F42" w:rsidRPr="0059245B">
        <w:rPr>
          <w:color w:val="000000"/>
          <w:sz w:val="24"/>
          <w:szCs w:val="24"/>
        </w:rPr>
        <w:t>o</w:t>
      </w:r>
      <w:r w:rsidR="006A616F" w:rsidRPr="0059245B">
        <w:rPr>
          <w:color w:val="000000"/>
          <w:sz w:val="24"/>
          <w:szCs w:val="24"/>
        </w:rPr>
        <w:t>, rzekę lub przejrzyste wnę</w:t>
      </w:r>
      <w:r w:rsidR="004F6DAD" w:rsidRPr="0059245B">
        <w:rPr>
          <w:color w:val="000000"/>
          <w:sz w:val="24"/>
          <w:szCs w:val="24"/>
        </w:rPr>
        <w:t>trze lasu,</w:t>
      </w:r>
    </w:p>
    <w:p w14:paraId="0000009F" w14:textId="3B9FF99A" w:rsidR="00A1121C" w:rsidRPr="0059245B" w:rsidRDefault="006A616F">
      <w:pPr>
        <w:numPr>
          <w:ilvl w:val="1"/>
          <w:numId w:val="6"/>
        </w:numPr>
        <w:pBdr>
          <w:top w:val="nil"/>
          <w:left w:val="nil"/>
          <w:bottom w:val="nil"/>
          <w:right w:val="nil"/>
          <w:between w:val="nil"/>
        </w:pBdr>
        <w:spacing w:after="0" w:line="360" w:lineRule="auto"/>
        <w:ind w:left="1080" w:right="40"/>
        <w:jc w:val="both"/>
        <w:rPr>
          <w:color w:val="000000"/>
          <w:sz w:val="24"/>
          <w:szCs w:val="24"/>
        </w:rPr>
      </w:pPr>
      <w:r w:rsidRPr="0059245B">
        <w:rPr>
          <w:color w:val="000000"/>
          <w:sz w:val="24"/>
          <w:szCs w:val="24"/>
        </w:rPr>
        <w:t xml:space="preserve">przy ławkach powinny być umieszczone pojemniki na </w:t>
      </w:r>
      <w:r w:rsidR="007F527A" w:rsidRPr="0059245B">
        <w:rPr>
          <w:color w:val="000000"/>
          <w:sz w:val="24"/>
          <w:szCs w:val="24"/>
        </w:rPr>
        <w:t>odpady</w:t>
      </w:r>
      <w:r w:rsidRPr="0059245B">
        <w:rPr>
          <w:color w:val="000000"/>
          <w:sz w:val="24"/>
          <w:szCs w:val="24"/>
        </w:rPr>
        <w:t>, okresowo opróżniane prz</w:t>
      </w:r>
      <w:r w:rsidR="004F6DAD" w:rsidRPr="0059245B">
        <w:rPr>
          <w:color w:val="000000"/>
          <w:sz w:val="24"/>
          <w:szCs w:val="24"/>
        </w:rPr>
        <w:t>ez powołane do tego celu służby,</w:t>
      </w:r>
    </w:p>
    <w:p w14:paraId="000000A0" w14:textId="3D9B652D" w:rsidR="00A1121C" w:rsidRPr="0059245B" w:rsidRDefault="006A616F">
      <w:pPr>
        <w:numPr>
          <w:ilvl w:val="1"/>
          <w:numId w:val="6"/>
        </w:numPr>
        <w:pBdr>
          <w:top w:val="nil"/>
          <w:left w:val="nil"/>
          <w:bottom w:val="nil"/>
          <w:right w:val="nil"/>
          <w:between w:val="nil"/>
        </w:pBdr>
        <w:spacing w:after="0" w:line="360" w:lineRule="auto"/>
        <w:ind w:left="1080" w:right="40"/>
        <w:jc w:val="both"/>
        <w:rPr>
          <w:color w:val="000000"/>
          <w:sz w:val="24"/>
          <w:szCs w:val="24"/>
        </w:rPr>
      </w:pPr>
      <w:r w:rsidRPr="0059245B">
        <w:rPr>
          <w:color w:val="000000"/>
          <w:sz w:val="24"/>
          <w:szCs w:val="24"/>
        </w:rPr>
        <w:t>na nowych polanach lub w miejscach wypoczynkowych powinno przystosowywać się przede wszystkim już istniejące luki i większe przerzedzenia, aby ograniczyć do minimum wycinani</w:t>
      </w:r>
      <w:r w:rsidR="009E0F42" w:rsidRPr="0059245B">
        <w:rPr>
          <w:color w:val="000000"/>
          <w:sz w:val="24"/>
          <w:szCs w:val="24"/>
        </w:rPr>
        <w:t>e</w:t>
      </w:r>
      <w:r w:rsidRPr="0059245B">
        <w:rPr>
          <w:color w:val="000000"/>
          <w:sz w:val="24"/>
          <w:szCs w:val="24"/>
        </w:rPr>
        <w:t xml:space="preserve"> drzew. </w:t>
      </w:r>
      <w:r w:rsidR="009E0F42" w:rsidRPr="0059245B">
        <w:rPr>
          <w:color w:val="000000"/>
          <w:sz w:val="24"/>
          <w:szCs w:val="24"/>
        </w:rPr>
        <w:t>Jeśli</w:t>
      </w:r>
      <w:r w:rsidRPr="0059245B">
        <w:rPr>
          <w:color w:val="000000"/>
          <w:sz w:val="24"/>
          <w:szCs w:val="24"/>
        </w:rPr>
        <w:t xml:space="preserve"> las tworzy duży kompleks leśny bez wolnych przestrzeni wewnątrz, a </w:t>
      </w:r>
      <w:r w:rsidR="009E0F42" w:rsidRPr="0059245B">
        <w:rPr>
          <w:color w:val="000000"/>
          <w:sz w:val="24"/>
          <w:szCs w:val="24"/>
        </w:rPr>
        <w:t xml:space="preserve">ludzie preferują </w:t>
      </w:r>
      <w:r w:rsidRPr="0059245B">
        <w:rPr>
          <w:color w:val="000000"/>
          <w:sz w:val="24"/>
          <w:szCs w:val="24"/>
        </w:rPr>
        <w:t>wypoczynek w lesie, urządzenie nowych polan czy miejsc wypoczynku staje się koniecznością. Skutkuje to utworzeniem wolnej powierzchni śródleśnej przez wycinkę (trwałą) określonej liczby drzew i wyznaczeniem drogi dojścia do takich miejsc z umieszczeniem</w:t>
      </w:r>
      <w:r w:rsidR="004F6DAD" w:rsidRPr="0059245B">
        <w:rPr>
          <w:color w:val="000000"/>
          <w:sz w:val="24"/>
          <w:szCs w:val="24"/>
        </w:rPr>
        <w:t xml:space="preserve"> zawczasu tablic informacyjnych,</w:t>
      </w:r>
    </w:p>
    <w:p w14:paraId="000000A1" w14:textId="67E378FE" w:rsidR="00A1121C" w:rsidRPr="0059245B" w:rsidRDefault="006A616F">
      <w:pPr>
        <w:numPr>
          <w:ilvl w:val="1"/>
          <w:numId w:val="6"/>
        </w:numPr>
        <w:spacing w:after="0" w:line="360" w:lineRule="auto"/>
        <w:ind w:left="1080"/>
        <w:jc w:val="both"/>
        <w:rPr>
          <w:sz w:val="24"/>
          <w:szCs w:val="24"/>
        </w:rPr>
      </w:pPr>
      <w:r w:rsidRPr="0059245B">
        <w:rPr>
          <w:sz w:val="24"/>
          <w:szCs w:val="24"/>
        </w:rPr>
        <w:t xml:space="preserve">uprawianie jazdy konno po lesie możliwe jest tylko po specjalnie oznakowanej trasie, którą wyznacza prawny zarządca lasu, </w:t>
      </w:r>
      <w:r w:rsidR="006353A4" w:rsidRPr="0059245B">
        <w:rPr>
          <w:sz w:val="24"/>
          <w:szCs w:val="24"/>
        </w:rPr>
        <w:t>zgodnie z</w:t>
      </w:r>
      <w:r w:rsidRPr="0059245B">
        <w:rPr>
          <w:sz w:val="24"/>
          <w:szCs w:val="24"/>
        </w:rPr>
        <w:t xml:space="preserve"> ustaw</w:t>
      </w:r>
      <w:r w:rsidR="006353A4" w:rsidRPr="0059245B">
        <w:rPr>
          <w:sz w:val="24"/>
          <w:szCs w:val="24"/>
        </w:rPr>
        <w:t>ą</w:t>
      </w:r>
      <w:r w:rsidRPr="0059245B">
        <w:rPr>
          <w:sz w:val="24"/>
          <w:szCs w:val="24"/>
        </w:rPr>
        <w:t xml:space="preserve"> o lasach. Poruszanie się uczestników jazdy konno poza wyznaczoną trasą jest zabronione</w:t>
      </w:r>
      <w:r w:rsidR="006353A4" w:rsidRPr="0059245B">
        <w:rPr>
          <w:sz w:val="24"/>
          <w:szCs w:val="24"/>
        </w:rPr>
        <w:t xml:space="preserve"> ze względu na</w:t>
      </w:r>
      <w:r w:rsidRPr="0059245B">
        <w:rPr>
          <w:sz w:val="24"/>
          <w:szCs w:val="24"/>
        </w:rPr>
        <w:t xml:space="preserve"> bezpieczeństwo pieszych i rowerzystów, a także przeciwdziałanie powstawaniu szkód, gdy jeźdźcy poruszają się </w:t>
      </w:r>
      <w:r w:rsidR="00221E05" w:rsidRPr="0059245B">
        <w:rPr>
          <w:sz w:val="24"/>
          <w:szCs w:val="24"/>
        </w:rPr>
        <w:t>między drzewami</w:t>
      </w:r>
      <w:r w:rsidR="00483442" w:rsidRPr="0059245B">
        <w:rPr>
          <w:sz w:val="24"/>
          <w:szCs w:val="24"/>
        </w:rPr>
        <w:t>.</w:t>
      </w:r>
    </w:p>
    <w:p w14:paraId="25CF0D69" w14:textId="7580116B" w:rsidR="00483442" w:rsidRPr="00483442" w:rsidRDefault="00483442" w:rsidP="00483442">
      <w:pPr>
        <w:spacing w:after="0" w:line="360" w:lineRule="auto"/>
        <w:jc w:val="both"/>
        <w:rPr>
          <w:sz w:val="24"/>
          <w:szCs w:val="24"/>
        </w:rPr>
      </w:pPr>
    </w:p>
    <w:p w14:paraId="000000A3" w14:textId="77777777" w:rsidR="00A1121C" w:rsidRDefault="006A616F" w:rsidP="0059245B">
      <w:pPr>
        <w:pStyle w:val="Nagwek1"/>
      </w:pPr>
      <w:bookmarkStart w:id="11" w:name="_Toc87529261"/>
      <w:r>
        <w:t>III.</w:t>
      </w:r>
      <w:r>
        <w:tab/>
        <w:t>WYTYCZNE DOTYCZĄCE HODOWLI LASÓW KOMUNALNYCH</w:t>
      </w:r>
      <w:bookmarkEnd w:id="11"/>
    </w:p>
    <w:p w14:paraId="000000A4" w14:textId="77777777" w:rsidR="00A1121C" w:rsidRDefault="00A1121C">
      <w:pPr>
        <w:spacing w:after="0" w:line="360" w:lineRule="auto"/>
        <w:ind w:firstLine="708"/>
        <w:jc w:val="center"/>
        <w:rPr>
          <w:b/>
          <w:sz w:val="24"/>
          <w:szCs w:val="24"/>
        </w:rPr>
      </w:pPr>
    </w:p>
    <w:p w14:paraId="46464A51" w14:textId="18A60135" w:rsidR="0039191E" w:rsidRPr="00AF48A3" w:rsidRDefault="0039191E" w:rsidP="002A577A">
      <w:pPr>
        <w:pStyle w:val="Nagwek2"/>
        <w:numPr>
          <w:ilvl w:val="0"/>
          <w:numId w:val="47"/>
        </w:numPr>
      </w:pPr>
      <w:bookmarkStart w:id="12" w:name="_Toc87529262"/>
      <w:r w:rsidRPr="00AF48A3">
        <w:t xml:space="preserve">Ustalenie (składu gatunkowego) </w:t>
      </w:r>
      <w:r w:rsidR="00674F8D">
        <w:t>t</w:t>
      </w:r>
      <w:r w:rsidRPr="00AF48A3">
        <w:t xml:space="preserve">ypu </w:t>
      </w:r>
      <w:r w:rsidR="00674F8D">
        <w:t>d</w:t>
      </w:r>
      <w:r w:rsidRPr="00AF48A3">
        <w:t>rzewostanu (TD)</w:t>
      </w:r>
      <w:bookmarkEnd w:id="12"/>
    </w:p>
    <w:p w14:paraId="119DDD8B" w14:textId="55907127" w:rsidR="0039191E" w:rsidRPr="00AF48A3" w:rsidRDefault="0039191E" w:rsidP="0039191E">
      <w:pPr>
        <w:spacing w:after="0" w:line="360" w:lineRule="auto"/>
        <w:ind w:left="708"/>
        <w:jc w:val="both"/>
        <w:rPr>
          <w:sz w:val="24"/>
        </w:rPr>
      </w:pPr>
      <w:r w:rsidRPr="00AF48A3">
        <w:rPr>
          <w:sz w:val="24"/>
        </w:rPr>
        <w:t xml:space="preserve">Typ </w:t>
      </w:r>
      <w:r w:rsidR="00674F8D">
        <w:rPr>
          <w:sz w:val="24"/>
        </w:rPr>
        <w:t>d</w:t>
      </w:r>
      <w:r w:rsidRPr="00AF48A3">
        <w:rPr>
          <w:sz w:val="24"/>
        </w:rPr>
        <w:t xml:space="preserve">rzewostanu określa hodowlany cel gospodarowania, docelowo dla wieku indywidualnej dojrzałości rębnej danego drzewostanu do odnowienia, w formie pożądanej kolejności udziału drzew zapisywanych wzrastająco, np. TD: </w:t>
      </w:r>
      <w:proofErr w:type="spellStart"/>
      <w:r w:rsidRPr="00AF48A3">
        <w:rPr>
          <w:sz w:val="24"/>
        </w:rPr>
        <w:t>So</w:t>
      </w:r>
      <w:proofErr w:type="spellEnd"/>
      <w:r w:rsidRPr="00AF48A3">
        <w:rPr>
          <w:sz w:val="24"/>
        </w:rPr>
        <w:t xml:space="preserve">-Db </w:t>
      </w:r>
      <w:r w:rsidR="00674F8D">
        <w:rPr>
          <w:sz w:val="24"/>
        </w:rPr>
        <w:t>(</w:t>
      </w:r>
      <w:proofErr w:type="spellStart"/>
      <w:r w:rsidRPr="00AF48A3">
        <w:rPr>
          <w:sz w:val="24"/>
        </w:rPr>
        <w:t>sosnowo-dębo</w:t>
      </w:r>
      <w:r w:rsidR="006E49D6" w:rsidRPr="00AF48A3">
        <w:rPr>
          <w:sz w:val="24"/>
        </w:rPr>
        <w:t>wy</w:t>
      </w:r>
      <w:proofErr w:type="spellEnd"/>
      <w:r w:rsidR="00674F8D">
        <w:rPr>
          <w:sz w:val="24"/>
        </w:rPr>
        <w:t>)</w:t>
      </w:r>
      <w:r w:rsidRPr="00AF48A3">
        <w:rPr>
          <w:sz w:val="24"/>
        </w:rPr>
        <w:t xml:space="preserve"> oznacza, że w wieku dojrzałości rębnej drzewostanu do odnowienia gatunkiem panującym powinien być dąb, a współpanującym sosna. Typ drzewostanu nie wskazuje surowcowego celu produkcji drzewnej – w lasach miejskich </w:t>
      </w:r>
      <w:r w:rsidRPr="00AF48A3">
        <w:rPr>
          <w:sz w:val="24"/>
        </w:rPr>
        <w:lastRenderedPageBreak/>
        <w:t xml:space="preserve">produkcja drewna ma znaczenie trzeciorzędne, </w:t>
      </w:r>
      <w:r w:rsidR="00674F8D">
        <w:rPr>
          <w:sz w:val="24"/>
        </w:rPr>
        <w:t>pełni</w:t>
      </w:r>
      <w:r w:rsidR="00674F8D" w:rsidRPr="00AF48A3">
        <w:rPr>
          <w:sz w:val="24"/>
        </w:rPr>
        <w:t xml:space="preserve"> </w:t>
      </w:r>
      <w:r w:rsidRPr="00AF48A3">
        <w:rPr>
          <w:sz w:val="24"/>
        </w:rPr>
        <w:t>funkcj</w:t>
      </w:r>
      <w:r w:rsidR="00674F8D">
        <w:rPr>
          <w:sz w:val="24"/>
        </w:rPr>
        <w:t>ę</w:t>
      </w:r>
      <w:r w:rsidRPr="00AF48A3">
        <w:rPr>
          <w:sz w:val="24"/>
        </w:rPr>
        <w:t xml:space="preserve"> towarzyszącą, a nie pierwszoplanową. </w:t>
      </w:r>
    </w:p>
    <w:p w14:paraId="7048E859" w14:textId="4E7E7DB1" w:rsidR="0039191E" w:rsidRPr="00BE0994" w:rsidRDefault="0039191E" w:rsidP="0039191E">
      <w:pPr>
        <w:spacing w:after="0" w:line="360" w:lineRule="auto"/>
        <w:ind w:left="708"/>
        <w:jc w:val="both"/>
        <w:rPr>
          <w:sz w:val="24"/>
        </w:rPr>
      </w:pPr>
      <w:r w:rsidRPr="00AF48A3">
        <w:rPr>
          <w:sz w:val="24"/>
        </w:rPr>
        <w:t xml:space="preserve">Typ </w:t>
      </w:r>
      <w:r w:rsidR="00B36FAF">
        <w:rPr>
          <w:sz w:val="24"/>
        </w:rPr>
        <w:t>d</w:t>
      </w:r>
      <w:r w:rsidRPr="00AF48A3">
        <w:rPr>
          <w:sz w:val="24"/>
        </w:rPr>
        <w:t>rzewostanu ustala się dla każdego</w:t>
      </w:r>
      <w:r w:rsidRPr="00BE0994">
        <w:rPr>
          <w:sz w:val="24"/>
        </w:rPr>
        <w:t xml:space="preserve"> wydzielenia na podstawie warunków siedliskowych, przyrodniczych, konfiguracji terenu, strefy rekreacyjnego zagospodarowania i</w:t>
      </w:r>
      <w:r w:rsidR="00674F8D">
        <w:rPr>
          <w:sz w:val="24"/>
        </w:rPr>
        <w:t> </w:t>
      </w:r>
      <w:r w:rsidRPr="00BE0994">
        <w:rPr>
          <w:sz w:val="24"/>
        </w:rPr>
        <w:t>miejscowej lokalizacji w oddziale.</w:t>
      </w:r>
    </w:p>
    <w:p w14:paraId="380689C8" w14:textId="4B613E31" w:rsidR="0039191E" w:rsidRPr="00BE0994" w:rsidRDefault="0039191E" w:rsidP="0039191E">
      <w:pPr>
        <w:spacing w:after="0" w:line="360" w:lineRule="auto"/>
        <w:ind w:left="720" w:hanging="12"/>
        <w:jc w:val="both"/>
        <w:rPr>
          <w:b/>
          <w:sz w:val="24"/>
        </w:rPr>
      </w:pPr>
      <w:r w:rsidRPr="00BE0994">
        <w:rPr>
          <w:b/>
          <w:sz w:val="24"/>
        </w:rPr>
        <w:t xml:space="preserve">W lasach o dominującej funkcji rekreacyjnej szczególnego znaczenia nabiera właściwy dobór gatunków do odnowień, zalesień, </w:t>
      </w:r>
      <w:proofErr w:type="spellStart"/>
      <w:r w:rsidRPr="00BE0994">
        <w:rPr>
          <w:b/>
          <w:sz w:val="24"/>
        </w:rPr>
        <w:t>dolesień</w:t>
      </w:r>
      <w:proofErr w:type="spellEnd"/>
      <w:r w:rsidRPr="00BE0994">
        <w:rPr>
          <w:b/>
          <w:sz w:val="24"/>
        </w:rPr>
        <w:t xml:space="preserve">, uzupełnień i podsadzeń. Dobór ma zapewnić optymalne uformowanie lasu pod względem urozmaicenia składu gatunkowego, </w:t>
      </w:r>
      <w:r w:rsidRPr="00AF48A3">
        <w:rPr>
          <w:b/>
          <w:sz w:val="24"/>
        </w:rPr>
        <w:t>funkcji krajobrazowych, kształtowania ekologicznych i</w:t>
      </w:r>
      <w:r w:rsidR="00674F8D">
        <w:rPr>
          <w:b/>
          <w:sz w:val="24"/>
        </w:rPr>
        <w:t> </w:t>
      </w:r>
      <w:r w:rsidRPr="00AF48A3">
        <w:rPr>
          <w:b/>
          <w:sz w:val="24"/>
        </w:rPr>
        <w:t>społecznych funkcji lasu oraz adaptacji lasu do zmian klimatycznych.</w:t>
      </w:r>
    </w:p>
    <w:p w14:paraId="6DE08369" w14:textId="77777777" w:rsidR="0039191E" w:rsidRDefault="0039191E" w:rsidP="0039191E">
      <w:pPr>
        <w:spacing w:after="0" w:line="360" w:lineRule="auto"/>
        <w:ind w:left="720"/>
        <w:jc w:val="both"/>
        <w:rPr>
          <w:sz w:val="24"/>
        </w:rPr>
      </w:pPr>
      <w:r>
        <w:rPr>
          <w:sz w:val="24"/>
        </w:rPr>
        <w:t>W ustaleniu składu gatunkowego drzewostanów w lasach komunalnych należy uwzględnić:</w:t>
      </w:r>
    </w:p>
    <w:p w14:paraId="591E5777" w14:textId="77777777" w:rsidR="0039191E" w:rsidRDefault="0039191E" w:rsidP="0039191E">
      <w:pPr>
        <w:numPr>
          <w:ilvl w:val="0"/>
          <w:numId w:val="31"/>
        </w:numPr>
        <w:tabs>
          <w:tab w:val="clear" w:pos="1440"/>
        </w:tabs>
        <w:spacing w:after="0" w:line="360" w:lineRule="auto"/>
        <w:ind w:left="1080"/>
        <w:jc w:val="both"/>
        <w:rPr>
          <w:sz w:val="24"/>
        </w:rPr>
      </w:pPr>
      <w:r>
        <w:rPr>
          <w:sz w:val="24"/>
        </w:rPr>
        <w:t>rejonizację przyrodniczo-leśną,</w:t>
      </w:r>
    </w:p>
    <w:p w14:paraId="7C0E680A" w14:textId="77777777" w:rsidR="0039191E" w:rsidRPr="008C125E" w:rsidRDefault="0039191E" w:rsidP="0039191E">
      <w:pPr>
        <w:numPr>
          <w:ilvl w:val="0"/>
          <w:numId w:val="31"/>
        </w:numPr>
        <w:tabs>
          <w:tab w:val="clear" w:pos="1440"/>
        </w:tabs>
        <w:spacing w:after="0" w:line="360" w:lineRule="auto"/>
        <w:ind w:left="1080"/>
        <w:jc w:val="both"/>
        <w:rPr>
          <w:sz w:val="24"/>
        </w:rPr>
      </w:pPr>
      <w:r w:rsidRPr="006E49D6">
        <w:rPr>
          <w:sz w:val="24"/>
        </w:rPr>
        <w:t>typ siedliskowy lasu,</w:t>
      </w:r>
    </w:p>
    <w:p w14:paraId="4FBA327B" w14:textId="77777777" w:rsidR="0039191E" w:rsidRPr="008C125E" w:rsidRDefault="0039191E" w:rsidP="0039191E">
      <w:pPr>
        <w:numPr>
          <w:ilvl w:val="0"/>
          <w:numId w:val="31"/>
        </w:numPr>
        <w:tabs>
          <w:tab w:val="clear" w:pos="1440"/>
        </w:tabs>
        <w:spacing w:after="0" w:line="360" w:lineRule="auto"/>
        <w:ind w:left="1080"/>
        <w:jc w:val="both"/>
        <w:rPr>
          <w:sz w:val="24"/>
        </w:rPr>
      </w:pPr>
      <w:r w:rsidRPr="008C125E">
        <w:rPr>
          <w:sz w:val="24"/>
        </w:rPr>
        <w:t>istniejący typ roślinności (występujące gatunki, w tym zwłaszcza pochodzenia naturalnego),</w:t>
      </w:r>
    </w:p>
    <w:p w14:paraId="352F736C" w14:textId="0CBEF4F4" w:rsidR="0039191E" w:rsidRDefault="0039191E" w:rsidP="0039191E">
      <w:pPr>
        <w:numPr>
          <w:ilvl w:val="0"/>
          <w:numId w:val="31"/>
        </w:numPr>
        <w:tabs>
          <w:tab w:val="clear" w:pos="1440"/>
        </w:tabs>
        <w:spacing w:after="0" w:line="360" w:lineRule="auto"/>
        <w:ind w:left="1080"/>
        <w:jc w:val="both"/>
        <w:rPr>
          <w:sz w:val="24"/>
        </w:rPr>
      </w:pPr>
      <w:r>
        <w:rPr>
          <w:sz w:val="24"/>
        </w:rPr>
        <w:t>dąż</w:t>
      </w:r>
      <w:r w:rsidR="00674F8D">
        <w:rPr>
          <w:sz w:val="24"/>
        </w:rPr>
        <w:t>enie</w:t>
      </w:r>
      <w:r>
        <w:rPr>
          <w:sz w:val="24"/>
        </w:rPr>
        <w:t xml:space="preserve"> do wytworzenia w przyszłości drzewostanów o strukturze wielogatunkowej i wielopiętrowej,</w:t>
      </w:r>
    </w:p>
    <w:p w14:paraId="786BCECC" w14:textId="77777777" w:rsidR="0039191E" w:rsidRDefault="0039191E" w:rsidP="0039191E">
      <w:pPr>
        <w:numPr>
          <w:ilvl w:val="0"/>
          <w:numId w:val="31"/>
        </w:numPr>
        <w:tabs>
          <w:tab w:val="clear" w:pos="1440"/>
        </w:tabs>
        <w:spacing w:after="0" w:line="360" w:lineRule="auto"/>
        <w:ind w:left="1080"/>
        <w:jc w:val="both"/>
        <w:rPr>
          <w:sz w:val="24"/>
        </w:rPr>
      </w:pPr>
      <w:r>
        <w:rPr>
          <w:sz w:val="24"/>
        </w:rPr>
        <w:t>rzeźbę terenu, warunki wodno-glebowe (mikrosiedliska),</w:t>
      </w:r>
    </w:p>
    <w:p w14:paraId="5AE95CC5" w14:textId="77777777" w:rsidR="0039191E" w:rsidRDefault="0039191E" w:rsidP="0039191E">
      <w:pPr>
        <w:numPr>
          <w:ilvl w:val="0"/>
          <w:numId w:val="31"/>
        </w:numPr>
        <w:tabs>
          <w:tab w:val="clear" w:pos="1440"/>
        </w:tabs>
        <w:spacing w:after="0" w:line="360" w:lineRule="auto"/>
        <w:ind w:left="1080"/>
        <w:jc w:val="both"/>
        <w:rPr>
          <w:sz w:val="24"/>
        </w:rPr>
      </w:pPr>
      <w:r>
        <w:rPr>
          <w:sz w:val="24"/>
        </w:rPr>
        <w:t>ustaloną strukturę funkcji lasu,</w:t>
      </w:r>
    </w:p>
    <w:p w14:paraId="4598EABA" w14:textId="2083014F" w:rsidR="0039191E" w:rsidRDefault="0039191E" w:rsidP="0039191E">
      <w:pPr>
        <w:numPr>
          <w:ilvl w:val="0"/>
          <w:numId w:val="31"/>
        </w:numPr>
        <w:tabs>
          <w:tab w:val="clear" w:pos="1440"/>
        </w:tabs>
        <w:spacing w:after="0" w:line="360" w:lineRule="auto"/>
        <w:ind w:left="1077" w:hanging="357"/>
        <w:jc w:val="both"/>
        <w:rPr>
          <w:sz w:val="24"/>
        </w:rPr>
      </w:pPr>
      <w:r>
        <w:rPr>
          <w:sz w:val="24"/>
        </w:rPr>
        <w:t>przyjętą pojemność rekreacyjną (wielkość spodziewanej antropopresji</w:t>
      </w:r>
      <w:r w:rsidR="00674F8D">
        <w:rPr>
          <w:sz w:val="24"/>
        </w:rPr>
        <w:t xml:space="preserve">, tj. </w:t>
      </w:r>
      <w:r>
        <w:rPr>
          <w:sz w:val="24"/>
        </w:rPr>
        <w:t>oddziaływani</w:t>
      </w:r>
      <w:r w:rsidR="00674F8D">
        <w:rPr>
          <w:sz w:val="24"/>
        </w:rPr>
        <w:t>a</w:t>
      </w:r>
      <w:r>
        <w:rPr>
          <w:sz w:val="24"/>
        </w:rPr>
        <w:t>, presj</w:t>
      </w:r>
      <w:r w:rsidR="00674F8D">
        <w:rPr>
          <w:sz w:val="24"/>
        </w:rPr>
        <w:t>i</w:t>
      </w:r>
      <w:r>
        <w:rPr>
          <w:sz w:val="24"/>
        </w:rPr>
        <w:t xml:space="preserve"> człowieka na środowisko. Skutki antropopresji </w:t>
      </w:r>
      <w:r w:rsidR="00DC3CA6">
        <w:rPr>
          <w:sz w:val="24"/>
        </w:rPr>
        <w:br/>
      </w:r>
      <w:r>
        <w:rPr>
          <w:sz w:val="24"/>
        </w:rPr>
        <w:t>są negatywne), czyli aktualną i spodziewaną intensywność penetracji lasu,</w:t>
      </w:r>
    </w:p>
    <w:p w14:paraId="1671B066" w14:textId="77777777" w:rsidR="0039191E" w:rsidRDefault="0039191E" w:rsidP="0039191E">
      <w:pPr>
        <w:numPr>
          <w:ilvl w:val="0"/>
          <w:numId w:val="31"/>
        </w:numPr>
        <w:tabs>
          <w:tab w:val="clear" w:pos="1440"/>
        </w:tabs>
        <w:spacing w:after="0" w:line="360" w:lineRule="auto"/>
        <w:ind w:left="1080"/>
        <w:jc w:val="both"/>
        <w:rPr>
          <w:sz w:val="24"/>
        </w:rPr>
      </w:pPr>
      <w:r>
        <w:rPr>
          <w:sz w:val="24"/>
        </w:rPr>
        <w:t>wielkość rekreacyjnego zagospodarowania technicznego,</w:t>
      </w:r>
    </w:p>
    <w:p w14:paraId="2288EFD4" w14:textId="77777777" w:rsidR="0039191E" w:rsidRDefault="0039191E" w:rsidP="0039191E">
      <w:pPr>
        <w:numPr>
          <w:ilvl w:val="0"/>
          <w:numId w:val="31"/>
        </w:numPr>
        <w:tabs>
          <w:tab w:val="clear" w:pos="1440"/>
        </w:tabs>
        <w:spacing w:after="0" w:line="360" w:lineRule="auto"/>
        <w:ind w:left="1080"/>
        <w:jc w:val="both"/>
        <w:rPr>
          <w:sz w:val="24"/>
        </w:rPr>
      </w:pPr>
      <w:r>
        <w:rPr>
          <w:sz w:val="24"/>
        </w:rPr>
        <w:t>istniejące zagrożenia dla ekologicznej egzystencji lasów,</w:t>
      </w:r>
    </w:p>
    <w:p w14:paraId="7A656962" w14:textId="77777777" w:rsidR="0039191E" w:rsidRPr="00AF48A3" w:rsidRDefault="0039191E" w:rsidP="0039191E">
      <w:pPr>
        <w:numPr>
          <w:ilvl w:val="0"/>
          <w:numId w:val="31"/>
        </w:numPr>
        <w:tabs>
          <w:tab w:val="clear" w:pos="1440"/>
        </w:tabs>
        <w:spacing w:after="0" w:line="360" w:lineRule="auto"/>
        <w:ind w:left="1080"/>
        <w:jc w:val="both"/>
        <w:rPr>
          <w:sz w:val="24"/>
        </w:rPr>
      </w:pPr>
      <w:r w:rsidRPr="00AF48A3">
        <w:rPr>
          <w:sz w:val="24"/>
        </w:rPr>
        <w:t>odporność drzewostanów na zanieczyszczenie powietrza, gleb i wód,</w:t>
      </w:r>
    </w:p>
    <w:p w14:paraId="1F88DED9" w14:textId="77777777" w:rsidR="0039191E" w:rsidRPr="00AF48A3" w:rsidRDefault="0039191E" w:rsidP="0039191E">
      <w:pPr>
        <w:numPr>
          <w:ilvl w:val="0"/>
          <w:numId w:val="31"/>
        </w:numPr>
        <w:tabs>
          <w:tab w:val="clear" w:pos="1440"/>
        </w:tabs>
        <w:spacing w:after="0" w:line="360" w:lineRule="auto"/>
        <w:ind w:left="1080"/>
        <w:jc w:val="both"/>
        <w:rPr>
          <w:sz w:val="24"/>
        </w:rPr>
      </w:pPr>
      <w:r w:rsidRPr="00AF48A3">
        <w:rPr>
          <w:sz w:val="24"/>
        </w:rPr>
        <w:t>zmniejszenie podatności drzewostanów na zmiany klimatyczne,</w:t>
      </w:r>
    </w:p>
    <w:p w14:paraId="60D9E340" w14:textId="77777777" w:rsidR="0039191E" w:rsidRPr="00AF48A3" w:rsidRDefault="0039191E" w:rsidP="0039191E">
      <w:pPr>
        <w:numPr>
          <w:ilvl w:val="0"/>
          <w:numId w:val="31"/>
        </w:numPr>
        <w:tabs>
          <w:tab w:val="clear" w:pos="1440"/>
        </w:tabs>
        <w:spacing w:after="0" w:line="360" w:lineRule="auto"/>
        <w:ind w:left="1080"/>
        <w:jc w:val="both"/>
        <w:rPr>
          <w:sz w:val="24"/>
        </w:rPr>
      </w:pPr>
      <w:r w:rsidRPr="00AF48A3">
        <w:rPr>
          <w:sz w:val="24"/>
        </w:rPr>
        <w:t>zwiększenie adaptacji drzewostanów do zmian klimatycznych.</w:t>
      </w:r>
    </w:p>
    <w:p w14:paraId="21F005D6" w14:textId="24BC3D2F" w:rsidR="0039191E" w:rsidRDefault="0039191E" w:rsidP="0039191E">
      <w:pPr>
        <w:pStyle w:val="NormalnyWeb"/>
        <w:spacing w:before="0" w:beforeAutospacing="0" w:after="0" w:afterAutospacing="0" w:line="360" w:lineRule="auto"/>
        <w:ind w:left="720"/>
        <w:jc w:val="both"/>
      </w:pPr>
      <w:r w:rsidRPr="00AF48A3">
        <w:t>W ustaleniu składu gatunkowego upraw</w:t>
      </w:r>
      <w:r>
        <w:t xml:space="preserve"> w lasach komunalnych istotny jest także skład </w:t>
      </w:r>
      <w:r w:rsidRPr="00AF48A3">
        <w:t>typów drzewostanu,</w:t>
      </w:r>
      <w:r w:rsidRPr="00BE0994">
        <w:t xml:space="preserve"> zapisany </w:t>
      </w:r>
      <w:r>
        <w:t>w „Zasadach hodowli lasu</w:t>
      </w:r>
      <w:r w:rsidR="00F71C57">
        <w:t>”</w:t>
      </w:r>
      <w:r w:rsidR="00F7288D">
        <w:rPr>
          <w:rStyle w:val="Odwoanieprzypisudolnego"/>
        </w:rPr>
        <w:footnoteReference w:id="1"/>
      </w:r>
      <w:r>
        <w:t xml:space="preserve">, stosowanych </w:t>
      </w:r>
      <w:r w:rsidRPr="009F7F99">
        <w:t>w lasach P</w:t>
      </w:r>
      <w:r w:rsidR="00674F8D">
        <w:t xml:space="preserve">aństwowego </w:t>
      </w:r>
      <w:r w:rsidRPr="009F7F99">
        <w:t>G</w:t>
      </w:r>
      <w:r w:rsidR="00674F8D">
        <w:t xml:space="preserve">ospodarstwa </w:t>
      </w:r>
      <w:r w:rsidRPr="009F7F99">
        <w:t>L</w:t>
      </w:r>
      <w:r w:rsidR="00674F8D">
        <w:t>eśnego</w:t>
      </w:r>
      <w:r>
        <w:t xml:space="preserve"> </w:t>
      </w:r>
      <w:r w:rsidRPr="0039191E">
        <w:t>L</w:t>
      </w:r>
      <w:r w:rsidR="00674F8D">
        <w:t xml:space="preserve">asy </w:t>
      </w:r>
      <w:r w:rsidRPr="0039191E">
        <w:t>P</w:t>
      </w:r>
      <w:r w:rsidR="00674F8D">
        <w:t>aństwowe</w:t>
      </w:r>
      <w:r w:rsidRPr="009F7F99">
        <w:t xml:space="preserve"> </w:t>
      </w:r>
      <w:r w:rsidR="00CA77EE">
        <w:t xml:space="preserve">(PGL LP) </w:t>
      </w:r>
      <w:r w:rsidRPr="009F7F99">
        <w:t xml:space="preserve">z uwzględnieniem </w:t>
      </w:r>
      <w:r w:rsidRPr="009F7F99">
        <w:lastRenderedPageBreak/>
        <w:t xml:space="preserve">lasów komunalnych. Istnieje możliwość </w:t>
      </w:r>
      <w:r>
        <w:t xml:space="preserve">akceptowania orientacyjnych składów gatunkowych odnowień i zalesień zawartych w „Zasadach hodowli lasu” – służy to zharmonizowaniu funkcji rekreacyjnej lasu z funkcją gospodarczą. </w:t>
      </w:r>
    </w:p>
    <w:p w14:paraId="101CB8B0" w14:textId="77777777" w:rsidR="0039191E" w:rsidRPr="00BE0994" w:rsidRDefault="0039191E" w:rsidP="0039191E">
      <w:pPr>
        <w:spacing w:after="0" w:line="360" w:lineRule="auto"/>
        <w:ind w:left="720"/>
        <w:jc w:val="both"/>
        <w:rPr>
          <w:sz w:val="24"/>
        </w:rPr>
      </w:pPr>
      <w:r>
        <w:rPr>
          <w:sz w:val="24"/>
        </w:rPr>
        <w:t xml:space="preserve">W warunkach lasów miejskich </w:t>
      </w:r>
      <w:r w:rsidRPr="00AF48A3">
        <w:rPr>
          <w:sz w:val="24"/>
        </w:rPr>
        <w:t>dla określenia typu drzewostanu oprócz wskazania</w:t>
      </w:r>
      <w:r w:rsidRPr="00BE0994">
        <w:rPr>
          <w:sz w:val="24"/>
        </w:rPr>
        <w:t xml:space="preserve"> gatunku głównego i współpanującego należy uwzględnić także gatunki o funkcji trzecio- i czwartorzędnej, aby w ten sposób wskazać przyszłościowy docelowy stan tego fragmentu lasu czy wydzielenia. </w:t>
      </w:r>
    </w:p>
    <w:p w14:paraId="38E5F887" w14:textId="52CBCEE8" w:rsidR="0039191E" w:rsidRDefault="0039191E" w:rsidP="0039191E">
      <w:pPr>
        <w:spacing w:after="0" w:line="360" w:lineRule="auto"/>
        <w:ind w:left="720"/>
        <w:jc w:val="both"/>
        <w:rPr>
          <w:sz w:val="24"/>
        </w:rPr>
      </w:pPr>
      <w:r w:rsidRPr="00AF48A3">
        <w:rPr>
          <w:sz w:val="24"/>
        </w:rPr>
        <w:t>Skład gatunkowy drzewostanów lasów komunalnych należy tworzyć przede wszystkim w drodze odnowień naturalnych, głownie z rodzimych gatunków drzew leśnych i krzewów, dążąc do możliwie dużego udziału gatunków liściastych. Należy także stosować gatunki drzew uznane jako domieszkowe i pomocnicze, a nawet obcego pochodzenia, po stwierdzeniu ich przydatności, choćby ze względ</w:t>
      </w:r>
      <w:r w:rsidR="00CA77EE">
        <w:rPr>
          <w:sz w:val="24"/>
        </w:rPr>
        <w:t>u na</w:t>
      </w:r>
      <w:r w:rsidR="006E49D6" w:rsidRPr="00AF48A3">
        <w:rPr>
          <w:sz w:val="24"/>
        </w:rPr>
        <w:t xml:space="preserve"> </w:t>
      </w:r>
      <w:r w:rsidR="006142FC" w:rsidRPr="00AF48A3">
        <w:rPr>
          <w:sz w:val="24"/>
        </w:rPr>
        <w:t>zwiększon</w:t>
      </w:r>
      <w:r w:rsidR="00CA77EE">
        <w:rPr>
          <w:sz w:val="24"/>
        </w:rPr>
        <w:t>ą</w:t>
      </w:r>
      <w:r w:rsidR="006142FC" w:rsidRPr="00AF48A3">
        <w:rPr>
          <w:sz w:val="24"/>
        </w:rPr>
        <w:t xml:space="preserve"> </w:t>
      </w:r>
      <w:r w:rsidR="006E49D6" w:rsidRPr="00AF48A3">
        <w:rPr>
          <w:sz w:val="24"/>
        </w:rPr>
        <w:t>odpornoś</w:t>
      </w:r>
      <w:r w:rsidR="00CA77EE">
        <w:rPr>
          <w:sz w:val="24"/>
        </w:rPr>
        <w:t>ć</w:t>
      </w:r>
      <w:r w:rsidR="006E49D6" w:rsidRPr="00AF48A3">
        <w:rPr>
          <w:sz w:val="24"/>
        </w:rPr>
        <w:t xml:space="preserve"> na zmiany klimatyczne czy</w:t>
      </w:r>
      <w:r w:rsidRPr="00AF48A3">
        <w:rPr>
          <w:sz w:val="24"/>
        </w:rPr>
        <w:t xml:space="preserve"> </w:t>
      </w:r>
      <w:r w:rsidR="00CA77EE">
        <w:rPr>
          <w:sz w:val="24"/>
        </w:rPr>
        <w:t>aspekty</w:t>
      </w:r>
      <w:r w:rsidR="006142FC" w:rsidRPr="00AF48A3">
        <w:rPr>
          <w:sz w:val="24"/>
        </w:rPr>
        <w:t xml:space="preserve"> </w:t>
      </w:r>
      <w:r w:rsidRPr="00AF48A3">
        <w:rPr>
          <w:sz w:val="24"/>
        </w:rPr>
        <w:t>wizualno-krajobrazow</w:t>
      </w:r>
      <w:r w:rsidR="00CA77EE">
        <w:rPr>
          <w:sz w:val="24"/>
        </w:rPr>
        <w:t>e</w:t>
      </w:r>
      <w:r w:rsidRPr="00AF48A3">
        <w:rPr>
          <w:sz w:val="24"/>
        </w:rPr>
        <w:t>.</w:t>
      </w:r>
    </w:p>
    <w:p w14:paraId="6C4DE8F5" w14:textId="77777777" w:rsidR="00912C13" w:rsidRPr="00AF48A3" w:rsidRDefault="00912C13" w:rsidP="002A577A">
      <w:pPr>
        <w:pStyle w:val="Nagwek2"/>
      </w:pPr>
      <w:bookmarkStart w:id="13" w:name="_Toc87529263"/>
      <w:r w:rsidRPr="00AF48A3">
        <w:t>Odnowienia i zalesienia</w:t>
      </w:r>
      <w:bookmarkEnd w:id="13"/>
    </w:p>
    <w:p w14:paraId="03EEE788" w14:textId="1F53B570" w:rsidR="00912C13" w:rsidRPr="00AF48A3" w:rsidRDefault="001D14C5" w:rsidP="00912C13">
      <w:pPr>
        <w:spacing w:after="0" w:line="360" w:lineRule="auto"/>
        <w:ind w:left="720"/>
        <w:jc w:val="both"/>
        <w:rPr>
          <w:b/>
          <w:sz w:val="24"/>
        </w:rPr>
      </w:pPr>
      <w:r>
        <w:rPr>
          <w:b/>
          <w:sz w:val="24"/>
        </w:rPr>
        <w:t>„</w:t>
      </w:r>
      <w:r w:rsidR="00912C13" w:rsidRPr="00AF48A3">
        <w:rPr>
          <w:b/>
          <w:sz w:val="24"/>
        </w:rPr>
        <w:t>Przy projektowaniu odnowień i zalesień należy kierować się zasadą dużej elastyczności oraz unikania rozwiązań szablonowych i rutynowych metod postępowania, które dominują w lasach gospodarczych</w:t>
      </w:r>
      <w:r>
        <w:rPr>
          <w:b/>
          <w:sz w:val="24"/>
        </w:rPr>
        <w:t>”</w:t>
      </w:r>
      <w:r w:rsidR="00317300">
        <w:rPr>
          <w:rStyle w:val="Odwoanieprzypisudolnego"/>
          <w:b/>
          <w:sz w:val="24"/>
        </w:rPr>
        <w:footnoteReference w:id="2"/>
      </w:r>
      <w:r w:rsidR="00F71C57">
        <w:rPr>
          <w:b/>
          <w:sz w:val="24"/>
        </w:rPr>
        <w:t xml:space="preserve"> </w:t>
      </w:r>
      <w:r w:rsidR="00912C13" w:rsidRPr="00AF48A3">
        <w:rPr>
          <w:b/>
          <w:sz w:val="24"/>
        </w:rPr>
        <w:t>(PGL LP).</w:t>
      </w:r>
    </w:p>
    <w:p w14:paraId="7F350EDD" w14:textId="77777777" w:rsidR="00912C13" w:rsidRPr="00AF48A3" w:rsidRDefault="00912C13" w:rsidP="00912C13">
      <w:pPr>
        <w:spacing w:after="0" w:line="360" w:lineRule="auto"/>
        <w:ind w:left="720"/>
        <w:jc w:val="both"/>
        <w:rPr>
          <w:sz w:val="24"/>
        </w:rPr>
      </w:pPr>
      <w:r w:rsidRPr="00AF48A3">
        <w:rPr>
          <w:sz w:val="24"/>
        </w:rPr>
        <w:t>Zaleca się:</w:t>
      </w:r>
    </w:p>
    <w:p w14:paraId="318838E9" w14:textId="77777777" w:rsidR="00912C13" w:rsidRPr="00AF48A3" w:rsidRDefault="00912C13" w:rsidP="00912C13">
      <w:pPr>
        <w:numPr>
          <w:ilvl w:val="0"/>
          <w:numId w:val="32"/>
        </w:numPr>
        <w:tabs>
          <w:tab w:val="clear" w:pos="1440"/>
        </w:tabs>
        <w:spacing w:after="0" w:line="360" w:lineRule="auto"/>
        <w:ind w:left="1080"/>
        <w:jc w:val="both"/>
        <w:rPr>
          <w:sz w:val="24"/>
        </w:rPr>
      </w:pPr>
      <w:r w:rsidRPr="00AF48A3">
        <w:rPr>
          <w:sz w:val="24"/>
        </w:rPr>
        <w:t>preferowanie, popieranie i wspomaganie odnowień naturalnych,</w:t>
      </w:r>
    </w:p>
    <w:p w14:paraId="51FC099A" w14:textId="6D0B8027" w:rsidR="00912C13" w:rsidRPr="00AF48A3" w:rsidRDefault="00CA77EE" w:rsidP="00912C13">
      <w:pPr>
        <w:numPr>
          <w:ilvl w:val="0"/>
          <w:numId w:val="32"/>
        </w:numPr>
        <w:tabs>
          <w:tab w:val="clear" w:pos="1440"/>
        </w:tabs>
        <w:spacing w:after="0" w:line="360" w:lineRule="auto"/>
        <w:ind w:left="1080"/>
        <w:jc w:val="both"/>
        <w:rPr>
          <w:sz w:val="24"/>
        </w:rPr>
      </w:pPr>
      <w:r>
        <w:rPr>
          <w:sz w:val="24"/>
        </w:rPr>
        <w:t xml:space="preserve">ograniczanie </w:t>
      </w:r>
      <w:r w:rsidR="00912C13" w:rsidRPr="00AF48A3">
        <w:rPr>
          <w:sz w:val="24"/>
        </w:rPr>
        <w:t>odnowie</w:t>
      </w:r>
      <w:r>
        <w:rPr>
          <w:sz w:val="24"/>
        </w:rPr>
        <w:t>ń</w:t>
      </w:r>
      <w:r w:rsidR="00912C13" w:rsidRPr="00AF48A3">
        <w:rPr>
          <w:sz w:val="24"/>
        </w:rPr>
        <w:t xml:space="preserve"> sztuczn</w:t>
      </w:r>
      <w:r>
        <w:rPr>
          <w:sz w:val="24"/>
        </w:rPr>
        <w:t>ych</w:t>
      </w:r>
      <w:r w:rsidR="00912C13" w:rsidRPr="00AF48A3">
        <w:rPr>
          <w:sz w:val="24"/>
        </w:rPr>
        <w:t xml:space="preserve"> do niezbędnych sytuacji, </w:t>
      </w:r>
    </w:p>
    <w:p w14:paraId="750239C8" w14:textId="7B8633C7" w:rsidR="00912C13" w:rsidRPr="00AF48A3" w:rsidRDefault="000B4168" w:rsidP="00912C13">
      <w:pPr>
        <w:numPr>
          <w:ilvl w:val="0"/>
          <w:numId w:val="32"/>
        </w:numPr>
        <w:tabs>
          <w:tab w:val="clear" w:pos="1440"/>
        </w:tabs>
        <w:spacing w:after="0" w:line="360" w:lineRule="auto"/>
        <w:ind w:left="1080"/>
        <w:jc w:val="both"/>
        <w:rPr>
          <w:sz w:val="24"/>
        </w:rPr>
      </w:pPr>
      <w:r>
        <w:rPr>
          <w:sz w:val="24"/>
        </w:rPr>
        <w:t>unikani</w:t>
      </w:r>
      <w:r w:rsidR="00CA77EE">
        <w:rPr>
          <w:sz w:val="24"/>
        </w:rPr>
        <w:t>e</w:t>
      </w:r>
      <w:r w:rsidR="00912C13" w:rsidRPr="00AF48A3">
        <w:rPr>
          <w:sz w:val="24"/>
        </w:rPr>
        <w:t xml:space="preserve"> monokultur o charakterze plantacji,</w:t>
      </w:r>
    </w:p>
    <w:p w14:paraId="716FB6EC" w14:textId="370E5317" w:rsidR="00912C13" w:rsidRPr="00AF48A3" w:rsidRDefault="00912C13" w:rsidP="00912C13">
      <w:pPr>
        <w:numPr>
          <w:ilvl w:val="0"/>
          <w:numId w:val="32"/>
        </w:numPr>
        <w:tabs>
          <w:tab w:val="clear" w:pos="1440"/>
        </w:tabs>
        <w:spacing w:after="0" w:line="360" w:lineRule="auto"/>
        <w:ind w:left="1080"/>
        <w:jc w:val="both"/>
        <w:rPr>
          <w:sz w:val="24"/>
        </w:rPr>
      </w:pPr>
      <w:r w:rsidRPr="00AF48A3">
        <w:rPr>
          <w:sz w:val="24"/>
        </w:rPr>
        <w:t>stosowanie więźby</w:t>
      </w:r>
      <w:r w:rsidR="009662CD">
        <w:rPr>
          <w:rStyle w:val="Odwoanieprzypisudolnego"/>
          <w:sz w:val="24"/>
        </w:rPr>
        <w:footnoteReference w:id="3"/>
      </w:r>
      <w:r w:rsidRPr="00AF48A3">
        <w:rPr>
          <w:sz w:val="24"/>
        </w:rPr>
        <w:t xml:space="preserve"> nieregularnej</w:t>
      </w:r>
      <w:r w:rsidR="00703239" w:rsidRPr="00AF48A3">
        <w:rPr>
          <w:sz w:val="24"/>
        </w:rPr>
        <w:t xml:space="preserve"> (np. </w:t>
      </w:r>
      <w:r w:rsidRPr="00AF48A3">
        <w:rPr>
          <w:sz w:val="24"/>
        </w:rPr>
        <w:t>luźn</w:t>
      </w:r>
      <w:r w:rsidR="00703239" w:rsidRPr="00AF48A3">
        <w:rPr>
          <w:sz w:val="24"/>
        </w:rPr>
        <w:t>ej)</w:t>
      </w:r>
      <w:r w:rsidRPr="00AF48A3">
        <w:rPr>
          <w:sz w:val="24"/>
        </w:rPr>
        <w:t>, z pozostawieniem przedrostów</w:t>
      </w:r>
      <w:r w:rsidR="000B2AAA">
        <w:rPr>
          <w:sz w:val="24"/>
        </w:rPr>
        <w:t>,</w:t>
      </w:r>
      <w:r w:rsidRPr="00AF48A3">
        <w:rPr>
          <w:sz w:val="24"/>
        </w:rPr>
        <w:t xml:space="preserve"> </w:t>
      </w:r>
    </w:p>
    <w:p w14:paraId="65C972F1" w14:textId="77777777" w:rsidR="00912C13" w:rsidRPr="00AF48A3" w:rsidRDefault="00912C13" w:rsidP="00912C13">
      <w:pPr>
        <w:numPr>
          <w:ilvl w:val="0"/>
          <w:numId w:val="32"/>
        </w:numPr>
        <w:tabs>
          <w:tab w:val="clear" w:pos="1440"/>
        </w:tabs>
        <w:spacing w:after="0" w:line="360" w:lineRule="auto"/>
        <w:ind w:left="1080"/>
        <w:jc w:val="both"/>
        <w:rPr>
          <w:sz w:val="24"/>
        </w:rPr>
      </w:pPr>
      <w:r w:rsidRPr="00AF48A3">
        <w:rPr>
          <w:sz w:val="24"/>
        </w:rPr>
        <w:t>zagęszczenie więźby na terenach o dużej penetracji i braku możliwości grodzenia upraw,</w:t>
      </w:r>
    </w:p>
    <w:p w14:paraId="7C4B8773" w14:textId="01D07C6F" w:rsidR="00912C13" w:rsidRPr="00AF48A3" w:rsidRDefault="00912C13" w:rsidP="00912C13">
      <w:pPr>
        <w:numPr>
          <w:ilvl w:val="0"/>
          <w:numId w:val="32"/>
        </w:numPr>
        <w:tabs>
          <w:tab w:val="clear" w:pos="1440"/>
        </w:tabs>
        <w:spacing w:after="0" w:line="360" w:lineRule="auto"/>
        <w:ind w:left="1080"/>
        <w:jc w:val="both"/>
        <w:rPr>
          <w:sz w:val="24"/>
        </w:rPr>
      </w:pPr>
      <w:r w:rsidRPr="00AF48A3">
        <w:rPr>
          <w:sz w:val="24"/>
        </w:rPr>
        <w:t>stosowanie rodzimych gatunków drzew i krzewów leśnych</w:t>
      </w:r>
      <w:r w:rsidR="00F774DC">
        <w:rPr>
          <w:sz w:val="24"/>
        </w:rPr>
        <w:t>, a także</w:t>
      </w:r>
      <w:r w:rsidRPr="00AF48A3">
        <w:rPr>
          <w:sz w:val="24"/>
        </w:rPr>
        <w:t xml:space="preserve"> domieszek w formie jednostkowej lub grupowej z gatunków obcych, </w:t>
      </w:r>
      <w:r w:rsidR="00703239" w:rsidRPr="00AF48A3">
        <w:rPr>
          <w:sz w:val="24"/>
        </w:rPr>
        <w:t>jednakże ze szczególną ostrożnością w stosunku do gatunków inwazyjnych,</w:t>
      </w:r>
    </w:p>
    <w:p w14:paraId="7898494D" w14:textId="18ABD4EC" w:rsidR="00912C13" w:rsidRDefault="00AF03B2" w:rsidP="00912C13">
      <w:pPr>
        <w:numPr>
          <w:ilvl w:val="0"/>
          <w:numId w:val="32"/>
        </w:numPr>
        <w:tabs>
          <w:tab w:val="clear" w:pos="1440"/>
        </w:tabs>
        <w:spacing w:after="0" w:line="360" w:lineRule="auto"/>
        <w:ind w:left="1080"/>
        <w:jc w:val="both"/>
        <w:rPr>
          <w:sz w:val="24"/>
        </w:rPr>
      </w:pPr>
      <w:r w:rsidRPr="00AF48A3">
        <w:rPr>
          <w:sz w:val="24"/>
        </w:rPr>
        <w:t>dopuszczenie</w:t>
      </w:r>
      <w:r>
        <w:rPr>
          <w:sz w:val="24"/>
        </w:rPr>
        <w:t xml:space="preserve"> </w:t>
      </w:r>
      <w:r w:rsidR="00912C13">
        <w:rPr>
          <w:sz w:val="24"/>
        </w:rPr>
        <w:t>domieszek leśnych gatunków dekoracyjnych – modrzew, jodła, dąb czerwony, jawor, brzoza, głóg, jarząb,</w:t>
      </w:r>
    </w:p>
    <w:p w14:paraId="0540F900" w14:textId="464C8D9C" w:rsidR="00912C13" w:rsidRDefault="00912C13" w:rsidP="00912C13">
      <w:pPr>
        <w:numPr>
          <w:ilvl w:val="0"/>
          <w:numId w:val="32"/>
        </w:numPr>
        <w:tabs>
          <w:tab w:val="clear" w:pos="1440"/>
        </w:tabs>
        <w:spacing w:after="0" w:line="360" w:lineRule="auto"/>
        <w:ind w:left="1080"/>
        <w:jc w:val="both"/>
        <w:rPr>
          <w:sz w:val="24"/>
        </w:rPr>
      </w:pPr>
      <w:r>
        <w:rPr>
          <w:sz w:val="24"/>
        </w:rPr>
        <w:t xml:space="preserve">niewprowadzanie do środowiska leśnego gatunków </w:t>
      </w:r>
      <w:r w:rsidR="00F774DC">
        <w:rPr>
          <w:sz w:val="24"/>
        </w:rPr>
        <w:t>oraz</w:t>
      </w:r>
      <w:r>
        <w:rPr>
          <w:sz w:val="24"/>
        </w:rPr>
        <w:t xml:space="preserve"> odmian drzew i krzewów typowo parkowych,</w:t>
      </w:r>
    </w:p>
    <w:p w14:paraId="289D2960" w14:textId="77777777" w:rsidR="00912C13" w:rsidRDefault="00912C13" w:rsidP="00912C13">
      <w:pPr>
        <w:numPr>
          <w:ilvl w:val="0"/>
          <w:numId w:val="32"/>
        </w:numPr>
        <w:tabs>
          <w:tab w:val="clear" w:pos="1440"/>
        </w:tabs>
        <w:spacing w:after="0" w:line="360" w:lineRule="auto"/>
        <w:ind w:left="1080"/>
        <w:jc w:val="both"/>
        <w:rPr>
          <w:sz w:val="24"/>
        </w:rPr>
      </w:pPr>
      <w:r>
        <w:rPr>
          <w:sz w:val="24"/>
        </w:rPr>
        <w:lastRenderedPageBreak/>
        <w:t>stosowanie najlepszej jakości sadzonek wieloletnich, pochodzących ze szkółek certyfikowanych, dla zapewnienia wysokiej udatności,</w:t>
      </w:r>
    </w:p>
    <w:p w14:paraId="30492071" w14:textId="77777777" w:rsidR="00912C13" w:rsidRDefault="00912C13" w:rsidP="00912C13">
      <w:pPr>
        <w:numPr>
          <w:ilvl w:val="0"/>
          <w:numId w:val="32"/>
        </w:numPr>
        <w:tabs>
          <w:tab w:val="clear" w:pos="1440"/>
        </w:tabs>
        <w:spacing w:after="0" w:line="360" w:lineRule="auto"/>
        <w:ind w:left="1080"/>
        <w:jc w:val="both"/>
        <w:rPr>
          <w:sz w:val="24"/>
        </w:rPr>
      </w:pPr>
      <w:r w:rsidRPr="00AF48A3">
        <w:rPr>
          <w:sz w:val="24"/>
        </w:rPr>
        <w:t>grodzenie odnowień naturalnych i upraw tam</w:t>
      </w:r>
      <w:r>
        <w:rPr>
          <w:sz w:val="24"/>
        </w:rPr>
        <w:t>, gdzie jest to możliwe i konieczne,</w:t>
      </w:r>
    </w:p>
    <w:p w14:paraId="006E5D5B" w14:textId="77777777" w:rsidR="00912C13" w:rsidRDefault="00912C13" w:rsidP="00912C13">
      <w:pPr>
        <w:numPr>
          <w:ilvl w:val="0"/>
          <w:numId w:val="32"/>
        </w:numPr>
        <w:tabs>
          <w:tab w:val="clear" w:pos="1440"/>
        </w:tabs>
        <w:spacing w:after="0" w:line="360" w:lineRule="auto"/>
        <w:ind w:left="1080"/>
        <w:jc w:val="both"/>
        <w:rPr>
          <w:sz w:val="24"/>
        </w:rPr>
      </w:pPr>
      <w:r>
        <w:rPr>
          <w:sz w:val="24"/>
        </w:rPr>
        <w:t>uwzględnianie rodzaju i charakteru gruntów przyległych do powierzchni odnawianej lub zalesianej, a także występowania w sąsiedztwie miejsc masowego przebywania turystów polan biwakowych, miejsc wypoczynkowych, parkingów, kempingów, ośrodków wypoczynkowych itp.,</w:t>
      </w:r>
    </w:p>
    <w:p w14:paraId="2500186B" w14:textId="371AE12A" w:rsidR="00912C13" w:rsidRDefault="00912C13" w:rsidP="00912C13">
      <w:pPr>
        <w:numPr>
          <w:ilvl w:val="0"/>
          <w:numId w:val="32"/>
        </w:numPr>
        <w:tabs>
          <w:tab w:val="clear" w:pos="1440"/>
        </w:tabs>
        <w:spacing w:after="0" w:line="360" w:lineRule="auto"/>
        <w:ind w:left="1080"/>
        <w:jc w:val="both"/>
        <w:rPr>
          <w:sz w:val="24"/>
        </w:rPr>
      </w:pPr>
      <w:r>
        <w:rPr>
          <w:sz w:val="24"/>
        </w:rPr>
        <w:t>uwzględnianie zamierzonych efektów atrakcyjności krajobrazu leśnego, jaki powstanie po założeniu uprawy, po upływie czasu, w którym przestrzeń dotąd widokowa wypełni się młodnikiem</w:t>
      </w:r>
      <w:r w:rsidR="009662CD">
        <w:rPr>
          <w:rStyle w:val="Odwoanieprzypisudolnego"/>
          <w:sz w:val="24"/>
        </w:rPr>
        <w:footnoteReference w:id="4"/>
      </w:r>
      <w:r>
        <w:rPr>
          <w:sz w:val="24"/>
        </w:rPr>
        <w:t xml:space="preserve"> i przysłoni odległy horyzont </w:t>
      </w:r>
      <w:proofErr w:type="spellStart"/>
      <w:r>
        <w:rPr>
          <w:sz w:val="24"/>
        </w:rPr>
        <w:t>wewnątrzleśny</w:t>
      </w:r>
      <w:proofErr w:type="spellEnd"/>
      <w:r>
        <w:rPr>
          <w:sz w:val="24"/>
        </w:rPr>
        <w:t>, oraz po wykształceniu się drągowiny</w:t>
      </w:r>
      <w:r w:rsidR="009662CD">
        <w:rPr>
          <w:rStyle w:val="Odwoanieprzypisudolnego"/>
          <w:sz w:val="24"/>
        </w:rPr>
        <w:footnoteReference w:id="5"/>
      </w:r>
      <w:r>
        <w:rPr>
          <w:sz w:val="24"/>
        </w:rPr>
        <w:t>, kiedy będą już wysokie drzewa,</w:t>
      </w:r>
    </w:p>
    <w:p w14:paraId="0FB588BB" w14:textId="77777777" w:rsidR="00912C13" w:rsidRDefault="00912C13" w:rsidP="00912C13">
      <w:pPr>
        <w:numPr>
          <w:ilvl w:val="0"/>
          <w:numId w:val="32"/>
        </w:numPr>
        <w:tabs>
          <w:tab w:val="clear" w:pos="1440"/>
        </w:tabs>
        <w:spacing w:after="0" w:line="360" w:lineRule="auto"/>
        <w:ind w:left="1080"/>
        <w:jc w:val="both"/>
        <w:rPr>
          <w:sz w:val="24"/>
        </w:rPr>
      </w:pPr>
      <w:r>
        <w:rPr>
          <w:sz w:val="24"/>
        </w:rPr>
        <w:t>dostosowanie więźby i rozmieszczenie sadzonek do zamierzonych efektów wizualnych krajobrazu leśnego, z uwzględnieniem gatunków korzystnie oddziaływujących na przebywających w lesie ludzi,</w:t>
      </w:r>
    </w:p>
    <w:p w14:paraId="424B3454" w14:textId="13EC7333" w:rsidR="00912C13" w:rsidRDefault="00912C13" w:rsidP="00912C13">
      <w:pPr>
        <w:numPr>
          <w:ilvl w:val="0"/>
          <w:numId w:val="32"/>
        </w:numPr>
        <w:tabs>
          <w:tab w:val="clear" w:pos="1440"/>
        </w:tabs>
        <w:spacing w:after="0" w:line="360" w:lineRule="auto"/>
        <w:ind w:left="1080"/>
        <w:jc w:val="both"/>
        <w:rPr>
          <w:sz w:val="24"/>
        </w:rPr>
      </w:pPr>
      <w:r>
        <w:rPr>
          <w:sz w:val="24"/>
        </w:rPr>
        <w:t>stosowanie na gruntach trudnych do zalesienia przedplonów z wykorzystaniem takich gatunków jak: modrzew</w:t>
      </w:r>
      <w:r w:rsidR="00F774DC">
        <w:rPr>
          <w:sz w:val="24"/>
        </w:rPr>
        <w:t>ia</w:t>
      </w:r>
      <w:r>
        <w:rPr>
          <w:sz w:val="24"/>
        </w:rPr>
        <w:t>, sosn</w:t>
      </w:r>
      <w:r w:rsidR="00F774DC">
        <w:rPr>
          <w:sz w:val="24"/>
        </w:rPr>
        <w:t>y</w:t>
      </w:r>
      <w:r>
        <w:rPr>
          <w:sz w:val="24"/>
        </w:rPr>
        <w:t>, olsz</w:t>
      </w:r>
      <w:r w:rsidR="00F774DC">
        <w:rPr>
          <w:sz w:val="24"/>
        </w:rPr>
        <w:t>y</w:t>
      </w:r>
      <w:r>
        <w:rPr>
          <w:sz w:val="24"/>
        </w:rPr>
        <w:t xml:space="preserve"> czarn</w:t>
      </w:r>
      <w:r w:rsidR="00F774DC">
        <w:rPr>
          <w:sz w:val="24"/>
        </w:rPr>
        <w:t>ej</w:t>
      </w:r>
      <w:r>
        <w:rPr>
          <w:sz w:val="24"/>
        </w:rPr>
        <w:t xml:space="preserve"> i szar</w:t>
      </w:r>
      <w:r w:rsidR="00F774DC">
        <w:rPr>
          <w:sz w:val="24"/>
        </w:rPr>
        <w:t>ej</w:t>
      </w:r>
      <w:r>
        <w:rPr>
          <w:sz w:val="24"/>
        </w:rPr>
        <w:t>, brzoz</w:t>
      </w:r>
      <w:r w:rsidR="00F774DC">
        <w:rPr>
          <w:sz w:val="24"/>
        </w:rPr>
        <w:t>y</w:t>
      </w:r>
      <w:r>
        <w:rPr>
          <w:sz w:val="24"/>
        </w:rPr>
        <w:t>,</w:t>
      </w:r>
    </w:p>
    <w:p w14:paraId="5A235A29" w14:textId="77777777" w:rsidR="00912C13" w:rsidRDefault="00912C13" w:rsidP="00912C13">
      <w:pPr>
        <w:numPr>
          <w:ilvl w:val="0"/>
          <w:numId w:val="32"/>
        </w:numPr>
        <w:tabs>
          <w:tab w:val="clear" w:pos="1440"/>
        </w:tabs>
        <w:spacing w:after="0" w:line="360" w:lineRule="auto"/>
        <w:ind w:left="1080"/>
        <w:jc w:val="both"/>
        <w:rPr>
          <w:sz w:val="24"/>
        </w:rPr>
      </w:pPr>
      <w:r>
        <w:rPr>
          <w:sz w:val="24"/>
        </w:rPr>
        <w:t>prowadzenie oceny udatności upraw wg zasad i przepisów stosowanych w lasach państwowych.</w:t>
      </w:r>
    </w:p>
    <w:p w14:paraId="632B7633" w14:textId="77777777" w:rsidR="00DD6572" w:rsidRDefault="00DD6572" w:rsidP="00DD6572">
      <w:pPr>
        <w:spacing w:after="0" w:line="360" w:lineRule="auto"/>
        <w:ind w:left="1080"/>
        <w:jc w:val="both"/>
        <w:rPr>
          <w:sz w:val="24"/>
        </w:rPr>
      </w:pPr>
    </w:p>
    <w:p w14:paraId="000000C9" w14:textId="77777777" w:rsidR="00A1121C" w:rsidRPr="00F33BD2" w:rsidRDefault="006A616F" w:rsidP="002A577A">
      <w:pPr>
        <w:pStyle w:val="Nagwek2"/>
      </w:pPr>
      <w:bookmarkStart w:id="14" w:name="_Toc87529264"/>
      <w:r w:rsidRPr="00912C13">
        <w:t>Poprawki, uzupełnienia i dolesienia</w:t>
      </w:r>
      <w:bookmarkEnd w:id="14"/>
    </w:p>
    <w:p w14:paraId="000000CA" w14:textId="12EE21B0" w:rsidR="00A1121C" w:rsidRDefault="006A616F">
      <w:pPr>
        <w:spacing w:after="0" w:line="360" w:lineRule="auto"/>
        <w:ind w:left="720"/>
        <w:jc w:val="both"/>
        <w:rPr>
          <w:b/>
          <w:sz w:val="24"/>
          <w:szCs w:val="24"/>
        </w:rPr>
      </w:pPr>
      <w:r>
        <w:rPr>
          <w:b/>
          <w:sz w:val="24"/>
          <w:szCs w:val="24"/>
        </w:rPr>
        <w:t xml:space="preserve">Projektowanie poprawek uzupełnień i </w:t>
      </w:r>
      <w:proofErr w:type="spellStart"/>
      <w:r>
        <w:rPr>
          <w:b/>
          <w:sz w:val="24"/>
          <w:szCs w:val="24"/>
        </w:rPr>
        <w:t>dolesień</w:t>
      </w:r>
      <w:proofErr w:type="spellEnd"/>
      <w:r>
        <w:rPr>
          <w:b/>
          <w:sz w:val="24"/>
          <w:szCs w:val="24"/>
        </w:rPr>
        <w:t xml:space="preserve">, mające na celu uzyskanie właściwego składu gatunkowego lasu i poprawę stanu hodowlanego, </w:t>
      </w:r>
      <w:r w:rsidR="00F774DC">
        <w:rPr>
          <w:b/>
          <w:sz w:val="24"/>
          <w:szCs w:val="24"/>
        </w:rPr>
        <w:t xml:space="preserve">stwarza </w:t>
      </w:r>
      <w:r>
        <w:rPr>
          <w:b/>
          <w:sz w:val="24"/>
          <w:szCs w:val="24"/>
        </w:rPr>
        <w:t>okazję do przebudowy drzewostanów we wczesnych fazach jego rozwoju oraz</w:t>
      </w:r>
      <w:r w:rsidR="00F774DC">
        <w:rPr>
          <w:b/>
          <w:sz w:val="24"/>
          <w:szCs w:val="24"/>
        </w:rPr>
        <w:t> </w:t>
      </w:r>
      <w:r>
        <w:rPr>
          <w:b/>
          <w:sz w:val="24"/>
          <w:szCs w:val="24"/>
        </w:rPr>
        <w:t>monitorowania rozwoju poszczególnych gatunków w konkretnych warunkach ekologicznych z uwzględnieniem zagrożeń pochodzenia biotycznego i abiotycznego.</w:t>
      </w:r>
    </w:p>
    <w:p w14:paraId="000000CB" w14:textId="4239B5A2" w:rsidR="00A1121C" w:rsidRDefault="006A616F" w:rsidP="002A577A">
      <w:pPr>
        <w:spacing w:after="0" w:line="360" w:lineRule="auto"/>
        <w:ind w:left="1080"/>
        <w:jc w:val="both"/>
        <w:rPr>
          <w:b/>
          <w:sz w:val="24"/>
          <w:szCs w:val="24"/>
        </w:rPr>
      </w:pPr>
      <w:r>
        <w:rPr>
          <w:b/>
          <w:sz w:val="24"/>
          <w:szCs w:val="24"/>
        </w:rPr>
        <w:t xml:space="preserve">Poprawki </w:t>
      </w:r>
      <w:r w:rsidRPr="002A577A">
        <w:rPr>
          <w:sz w:val="24"/>
          <w:szCs w:val="24"/>
        </w:rPr>
        <w:t>–</w:t>
      </w:r>
      <w:r>
        <w:rPr>
          <w:b/>
          <w:sz w:val="24"/>
          <w:szCs w:val="24"/>
        </w:rPr>
        <w:t xml:space="preserve"> </w:t>
      </w:r>
      <w:r>
        <w:rPr>
          <w:sz w:val="24"/>
          <w:szCs w:val="24"/>
        </w:rPr>
        <w:t>dosadzenia stosowane w uprawach na powierzchniach otwartych do</w:t>
      </w:r>
      <w:r w:rsidR="002A577A">
        <w:rPr>
          <w:sz w:val="24"/>
          <w:szCs w:val="24"/>
        </w:rPr>
        <w:t> </w:t>
      </w:r>
      <w:r>
        <w:rPr>
          <w:sz w:val="24"/>
          <w:szCs w:val="24"/>
        </w:rPr>
        <w:t>5</w:t>
      </w:r>
      <w:r w:rsidR="002A577A">
        <w:rPr>
          <w:sz w:val="24"/>
          <w:szCs w:val="24"/>
        </w:rPr>
        <w:t> lat od założenia uprawy</w:t>
      </w:r>
      <w:r>
        <w:rPr>
          <w:sz w:val="24"/>
          <w:szCs w:val="24"/>
        </w:rPr>
        <w:t>. Należy stosować gatunki główne lub współpanujące.</w:t>
      </w:r>
    </w:p>
    <w:p w14:paraId="000000CC" w14:textId="710BAD4F" w:rsidR="00A1121C" w:rsidRDefault="006A616F" w:rsidP="002A577A">
      <w:pPr>
        <w:spacing w:after="0" w:line="360" w:lineRule="auto"/>
        <w:ind w:left="1080"/>
        <w:jc w:val="both"/>
        <w:rPr>
          <w:b/>
          <w:sz w:val="24"/>
          <w:szCs w:val="24"/>
        </w:rPr>
      </w:pPr>
      <w:r>
        <w:rPr>
          <w:b/>
          <w:sz w:val="24"/>
          <w:szCs w:val="24"/>
        </w:rPr>
        <w:lastRenderedPageBreak/>
        <w:t xml:space="preserve">Uzupełnienia </w:t>
      </w:r>
      <w:r w:rsidRPr="002A577A">
        <w:rPr>
          <w:sz w:val="24"/>
          <w:szCs w:val="24"/>
        </w:rPr>
        <w:t>–</w:t>
      </w:r>
      <w:r>
        <w:rPr>
          <w:sz w:val="24"/>
          <w:szCs w:val="24"/>
        </w:rPr>
        <w:t xml:space="preserve"> czynności związane z wprowadzeniem sadzonek </w:t>
      </w:r>
      <w:r w:rsidR="000817DB">
        <w:rPr>
          <w:sz w:val="24"/>
          <w:szCs w:val="24"/>
        </w:rPr>
        <w:t xml:space="preserve">gatunków szybko rosnących i biocenotycznych </w:t>
      </w:r>
      <w:r>
        <w:rPr>
          <w:sz w:val="24"/>
          <w:szCs w:val="24"/>
        </w:rPr>
        <w:t>w miejsca, gdzie z różnych przyczyn wypadły posadzone wcześniej drzewka. Prowadzi się je na powierzchniach otwartych w starszych uprawach i młodnikach do końca I klasy wieku (5–20 lat). Uzupełnienia poprzedzają zabiegi czyszczeń wczesnych</w:t>
      </w:r>
      <w:r w:rsidR="00B475B4">
        <w:rPr>
          <w:rStyle w:val="Odwoanieprzypisudolnego"/>
          <w:sz w:val="24"/>
          <w:szCs w:val="24"/>
        </w:rPr>
        <w:footnoteReference w:id="6"/>
      </w:r>
      <w:r w:rsidR="006B4850">
        <w:rPr>
          <w:sz w:val="24"/>
          <w:szCs w:val="24"/>
        </w:rPr>
        <w:t>.</w:t>
      </w:r>
    </w:p>
    <w:p w14:paraId="000000CD" w14:textId="5903F110" w:rsidR="00A1121C" w:rsidRPr="00DC3CA6" w:rsidRDefault="006A616F" w:rsidP="002A577A">
      <w:pPr>
        <w:spacing w:after="0" w:line="360" w:lineRule="auto"/>
        <w:ind w:left="1080"/>
        <w:jc w:val="both"/>
        <w:rPr>
          <w:b/>
          <w:sz w:val="24"/>
          <w:szCs w:val="24"/>
        </w:rPr>
      </w:pPr>
      <w:r>
        <w:rPr>
          <w:b/>
          <w:sz w:val="24"/>
          <w:szCs w:val="24"/>
        </w:rPr>
        <w:t xml:space="preserve">Dolesienia </w:t>
      </w:r>
      <w:r>
        <w:rPr>
          <w:sz w:val="24"/>
          <w:szCs w:val="24"/>
        </w:rPr>
        <w:t xml:space="preserve">– czynności związane z wprowadzeniem sadzonek na powierzchniach otwartych w II i starszych klasach wieku (20 lat i więcej). Przy </w:t>
      </w:r>
      <w:proofErr w:type="spellStart"/>
      <w:r>
        <w:rPr>
          <w:sz w:val="24"/>
          <w:szCs w:val="24"/>
        </w:rPr>
        <w:t>dolesieniach</w:t>
      </w:r>
      <w:proofErr w:type="spellEnd"/>
      <w:r>
        <w:rPr>
          <w:sz w:val="24"/>
          <w:szCs w:val="24"/>
        </w:rPr>
        <w:t xml:space="preserve"> stosuje się gatunki szybko rosnące w miejscach (najczęściej są to luki w drzewostanie), które gwarantują prawidłowy wzrost i rozwój.</w:t>
      </w:r>
    </w:p>
    <w:p w14:paraId="0743E8D4" w14:textId="77777777" w:rsidR="00DC3CA6" w:rsidRDefault="00DC3CA6" w:rsidP="00DC3CA6">
      <w:pPr>
        <w:spacing w:after="0" w:line="360" w:lineRule="auto"/>
        <w:ind w:left="1080"/>
        <w:jc w:val="both"/>
        <w:rPr>
          <w:b/>
          <w:sz w:val="24"/>
          <w:szCs w:val="24"/>
        </w:rPr>
      </w:pPr>
    </w:p>
    <w:p w14:paraId="000000CF" w14:textId="393BC691" w:rsidR="00A1121C" w:rsidRDefault="006A616F" w:rsidP="00B475B4">
      <w:pPr>
        <w:pStyle w:val="Nagwek2"/>
        <w:rPr>
          <w:szCs w:val="24"/>
        </w:rPr>
      </w:pPr>
      <w:bookmarkStart w:id="15" w:name="_Toc87529265"/>
      <w:r w:rsidRPr="00912C13">
        <w:t>Kształtowanie obrzeży i ścian lasu</w:t>
      </w:r>
      <w:bookmarkEnd w:id="15"/>
    </w:p>
    <w:p w14:paraId="000000D0" w14:textId="15BD8F9A" w:rsidR="00A1121C" w:rsidRPr="00C36229" w:rsidRDefault="006A616F">
      <w:pPr>
        <w:spacing w:after="0" w:line="360" w:lineRule="auto"/>
        <w:ind w:left="708"/>
        <w:jc w:val="both"/>
        <w:rPr>
          <w:b/>
          <w:sz w:val="24"/>
          <w:szCs w:val="24"/>
        </w:rPr>
      </w:pPr>
      <w:r w:rsidRPr="00C36229">
        <w:rPr>
          <w:b/>
          <w:sz w:val="24"/>
          <w:szCs w:val="24"/>
        </w:rPr>
        <w:t>W lasach przeznaczonych do rekreacji i wypoczynku istotne znaczenie dla estetyki krajobrazu leśnego, zwłaszcza wzdłuż tras spacerowych, ma wygląd obrzeży lasu, tzw. ściana lasu</w:t>
      </w:r>
      <w:r w:rsidR="00AF03B2" w:rsidRPr="00C36229">
        <w:rPr>
          <w:b/>
          <w:sz w:val="24"/>
          <w:szCs w:val="24"/>
        </w:rPr>
        <w:t>-ekoton (oszyjek i okr</w:t>
      </w:r>
      <w:r w:rsidR="00DC3CA6" w:rsidRPr="00C36229">
        <w:rPr>
          <w:b/>
          <w:sz w:val="24"/>
          <w:szCs w:val="24"/>
        </w:rPr>
        <w:t>a</w:t>
      </w:r>
      <w:r w:rsidR="00AF03B2" w:rsidRPr="00C36229">
        <w:rPr>
          <w:b/>
          <w:sz w:val="24"/>
          <w:szCs w:val="24"/>
        </w:rPr>
        <w:t>jek).</w:t>
      </w:r>
      <w:r w:rsidRPr="00C36229">
        <w:rPr>
          <w:b/>
          <w:sz w:val="24"/>
          <w:szCs w:val="24"/>
        </w:rPr>
        <w:t xml:space="preserve"> </w:t>
      </w:r>
      <w:r w:rsidR="00AF03B2" w:rsidRPr="00C36229">
        <w:rPr>
          <w:b/>
          <w:sz w:val="24"/>
          <w:szCs w:val="24"/>
        </w:rPr>
        <w:t>J</w:t>
      </w:r>
      <w:r w:rsidRPr="00C36229">
        <w:rPr>
          <w:b/>
          <w:sz w:val="24"/>
          <w:szCs w:val="24"/>
        </w:rPr>
        <w:t>ednakże w związku z</w:t>
      </w:r>
      <w:r w:rsidR="000B4168" w:rsidRPr="00C36229">
        <w:rPr>
          <w:b/>
          <w:sz w:val="24"/>
          <w:szCs w:val="24"/>
        </w:rPr>
        <w:t> </w:t>
      </w:r>
      <w:r w:rsidRPr="00C36229">
        <w:rPr>
          <w:b/>
          <w:sz w:val="24"/>
          <w:szCs w:val="24"/>
        </w:rPr>
        <w:t>zachodzącymi zmianami klimatycznymi należy podchodzić do zadania z ostrożnością</w:t>
      </w:r>
      <w:r w:rsidR="000817DB" w:rsidRPr="00C36229">
        <w:rPr>
          <w:b/>
          <w:sz w:val="24"/>
          <w:szCs w:val="24"/>
        </w:rPr>
        <w:t>,</w:t>
      </w:r>
      <w:r w:rsidRPr="00C36229">
        <w:rPr>
          <w:b/>
          <w:sz w:val="24"/>
          <w:szCs w:val="24"/>
        </w:rPr>
        <w:t xml:space="preserve"> ponieważ najważniejsze jest ut</w:t>
      </w:r>
      <w:r w:rsidR="000B4168" w:rsidRPr="00C36229">
        <w:rPr>
          <w:b/>
          <w:sz w:val="24"/>
          <w:szCs w:val="24"/>
        </w:rPr>
        <w:t xml:space="preserve">rzymanie ciągłości biologicznej </w:t>
      </w:r>
      <w:r w:rsidRPr="00C36229">
        <w:rPr>
          <w:b/>
          <w:sz w:val="24"/>
          <w:szCs w:val="24"/>
        </w:rPr>
        <w:t>i</w:t>
      </w:r>
      <w:r w:rsidR="000817DB" w:rsidRPr="00C36229">
        <w:rPr>
          <w:b/>
          <w:sz w:val="24"/>
          <w:szCs w:val="24"/>
        </w:rPr>
        <w:t xml:space="preserve"> </w:t>
      </w:r>
      <w:r w:rsidRPr="00C36229">
        <w:rPr>
          <w:b/>
          <w:sz w:val="24"/>
          <w:szCs w:val="24"/>
        </w:rPr>
        <w:t>zwiększenie usług ekosystemowych lasów.</w:t>
      </w:r>
    </w:p>
    <w:p w14:paraId="000000D1" w14:textId="0104F27D" w:rsidR="00A1121C" w:rsidRDefault="006A616F" w:rsidP="00B475B4">
      <w:pPr>
        <w:spacing w:after="0" w:line="360" w:lineRule="auto"/>
        <w:ind w:left="1080"/>
        <w:jc w:val="both"/>
        <w:rPr>
          <w:sz w:val="24"/>
          <w:szCs w:val="24"/>
        </w:rPr>
      </w:pPr>
      <w:r w:rsidRPr="00AF48A3">
        <w:rPr>
          <w:b/>
          <w:sz w:val="24"/>
          <w:szCs w:val="24"/>
        </w:rPr>
        <w:t>Obrzeża szlaków komunikacyjnych</w:t>
      </w:r>
      <w:r w:rsidRPr="00AF48A3">
        <w:rPr>
          <w:sz w:val="24"/>
          <w:szCs w:val="24"/>
        </w:rPr>
        <w:t xml:space="preserve"> – wzdłuż dróg i ścieżek spacerowych ich szerokość powinna wynosić około 50 m, a wzdłuż dróg udostępnionych</w:t>
      </w:r>
      <w:r>
        <w:rPr>
          <w:sz w:val="24"/>
          <w:szCs w:val="24"/>
        </w:rPr>
        <w:t xml:space="preserve"> dla ruchu pojazdów samochodowych </w:t>
      </w:r>
      <w:r w:rsidR="000817DB">
        <w:rPr>
          <w:sz w:val="24"/>
          <w:szCs w:val="24"/>
        </w:rPr>
        <w:t xml:space="preserve">– </w:t>
      </w:r>
      <w:r>
        <w:rPr>
          <w:sz w:val="24"/>
          <w:szCs w:val="24"/>
        </w:rPr>
        <w:t>do 100 m. Główną funkcją takich obrzeży jest stworzenie walorów krajobrazowych, osiąganych przez:</w:t>
      </w:r>
    </w:p>
    <w:p w14:paraId="000000D2" w14:textId="77777777" w:rsidR="00A1121C" w:rsidRDefault="006A616F">
      <w:pPr>
        <w:numPr>
          <w:ilvl w:val="1"/>
          <w:numId w:val="11"/>
        </w:numPr>
        <w:spacing w:after="0" w:line="360" w:lineRule="auto"/>
        <w:jc w:val="both"/>
        <w:rPr>
          <w:sz w:val="24"/>
          <w:szCs w:val="24"/>
        </w:rPr>
      </w:pPr>
      <w:r>
        <w:rPr>
          <w:sz w:val="24"/>
          <w:szCs w:val="24"/>
        </w:rPr>
        <w:t xml:space="preserve">intensywne cięcia krajobrazowe i pielęgnacyjne, </w:t>
      </w:r>
    </w:p>
    <w:p w14:paraId="000000D3" w14:textId="062936D1" w:rsidR="00A1121C" w:rsidRDefault="006A616F">
      <w:pPr>
        <w:numPr>
          <w:ilvl w:val="1"/>
          <w:numId w:val="11"/>
        </w:numPr>
        <w:spacing w:after="0" w:line="360" w:lineRule="auto"/>
        <w:jc w:val="both"/>
        <w:rPr>
          <w:sz w:val="24"/>
          <w:szCs w:val="24"/>
        </w:rPr>
      </w:pPr>
      <w:r>
        <w:rPr>
          <w:sz w:val="24"/>
          <w:szCs w:val="24"/>
        </w:rPr>
        <w:t>p</w:t>
      </w:r>
      <w:r w:rsidR="000B4168">
        <w:rPr>
          <w:sz w:val="24"/>
          <w:szCs w:val="24"/>
        </w:rPr>
        <w:t>r</w:t>
      </w:r>
      <w:r>
        <w:rPr>
          <w:sz w:val="24"/>
          <w:szCs w:val="24"/>
        </w:rPr>
        <w:t xml:space="preserve">owadzenie cięć porządkujących poprzez usuwanie nadmiernie rozrośniętych </w:t>
      </w:r>
      <w:r>
        <w:rPr>
          <w:sz w:val="24"/>
          <w:szCs w:val="24"/>
        </w:rPr>
        <w:br/>
        <w:t>gęstych podrostów</w:t>
      </w:r>
      <w:r w:rsidR="00B475B4">
        <w:rPr>
          <w:rStyle w:val="Odwoanieprzypisudolnego"/>
          <w:sz w:val="24"/>
          <w:szCs w:val="24"/>
        </w:rPr>
        <w:footnoteReference w:id="7"/>
      </w:r>
      <w:r>
        <w:rPr>
          <w:sz w:val="24"/>
          <w:szCs w:val="24"/>
        </w:rPr>
        <w:t xml:space="preserve"> i podszytów</w:t>
      </w:r>
      <w:r w:rsidR="00B475B4">
        <w:rPr>
          <w:rStyle w:val="Odwoanieprzypisudolnego"/>
          <w:sz w:val="24"/>
          <w:szCs w:val="24"/>
        </w:rPr>
        <w:footnoteReference w:id="8"/>
      </w:r>
      <w:r w:rsidR="00B475B4">
        <w:rPr>
          <w:sz w:val="24"/>
          <w:szCs w:val="24"/>
        </w:rPr>
        <w:t>,</w:t>
      </w:r>
      <w:r>
        <w:rPr>
          <w:sz w:val="24"/>
          <w:szCs w:val="24"/>
        </w:rPr>
        <w:t xml:space="preserve"> </w:t>
      </w:r>
    </w:p>
    <w:p w14:paraId="000000D4" w14:textId="7628B036" w:rsidR="00A1121C" w:rsidRDefault="006A616F">
      <w:pPr>
        <w:numPr>
          <w:ilvl w:val="1"/>
          <w:numId w:val="11"/>
        </w:numPr>
        <w:spacing w:after="0" w:line="360" w:lineRule="auto"/>
        <w:jc w:val="both"/>
        <w:rPr>
          <w:sz w:val="24"/>
          <w:szCs w:val="24"/>
        </w:rPr>
      </w:pPr>
      <w:r>
        <w:rPr>
          <w:sz w:val="24"/>
          <w:szCs w:val="24"/>
        </w:rPr>
        <w:t>tworzenie perspektyw widokowych na zbiorniki wodne, bagna, torfowiska, polany, wzgórza poprzez wycinanie w drzewostanie odpowiednio ukształtowanej przestrzeni wolnej od drzew.</w:t>
      </w:r>
    </w:p>
    <w:p w14:paraId="000000D5" w14:textId="3411229D" w:rsidR="00A1121C" w:rsidRDefault="006A616F" w:rsidP="00B475B4">
      <w:pPr>
        <w:spacing w:after="0" w:line="360" w:lineRule="auto"/>
        <w:ind w:left="1080"/>
        <w:jc w:val="both"/>
        <w:rPr>
          <w:sz w:val="24"/>
          <w:szCs w:val="24"/>
        </w:rPr>
      </w:pPr>
      <w:r>
        <w:rPr>
          <w:b/>
          <w:sz w:val="24"/>
          <w:szCs w:val="24"/>
        </w:rPr>
        <w:t xml:space="preserve">Otulina miejsc masowego przebywania ludności </w:t>
      </w:r>
      <w:r w:rsidRPr="00B475B4">
        <w:rPr>
          <w:sz w:val="24"/>
          <w:szCs w:val="24"/>
        </w:rPr>
        <w:t>–</w:t>
      </w:r>
      <w:r>
        <w:rPr>
          <w:b/>
          <w:sz w:val="24"/>
          <w:szCs w:val="24"/>
        </w:rPr>
        <w:t xml:space="preserve"> </w:t>
      </w:r>
      <w:r>
        <w:rPr>
          <w:sz w:val="24"/>
          <w:szCs w:val="24"/>
        </w:rPr>
        <w:t xml:space="preserve">pasy ochronne o szerokości 30–40 m, otaczające zlokalizowane w lesie tereny zagospodarowane rekreacyjnie. </w:t>
      </w:r>
      <w:r w:rsidR="000817DB">
        <w:rPr>
          <w:sz w:val="24"/>
          <w:szCs w:val="24"/>
        </w:rPr>
        <w:t>Jest to n</w:t>
      </w:r>
      <w:r>
        <w:rPr>
          <w:sz w:val="24"/>
          <w:szCs w:val="24"/>
        </w:rPr>
        <w:t>aturalna zapora</w:t>
      </w:r>
      <w:r w:rsidR="000817DB">
        <w:rPr>
          <w:sz w:val="24"/>
          <w:szCs w:val="24"/>
        </w:rPr>
        <w:t xml:space="preserve"> (</w:t>
      </w:r>
      <w:r>
        <w:rPr>
          <w:sz w:val="24"/>
          <w:szCs w:val="24"/>
        </w:rPr>
        <w:t>zamiast ogrodzenia</w:t>
      </w:r>
      <w:r w:rsidR="000817DB">
        <w:rPr>
          <w:sz w:val="24"/>
          <w:szCs w:val="24"/>
        </w:rPr>
        <w:t>)</w:t>
      </w:r>
      <w:r>
        <w:rPr>
          <w:sz w:val="24"/>
          <w:szCs w:val="24"/>
        </w:rPr>
        <w:t xml:space="preserve"> w postaci kłujących krzewów (róż</w:t>
      </w:r>
      <w:r w:rsidR="000817DB">
        <w:rPr>
          <w:sz w:val="24"/>
          <w:szCs w:val="24"/>
        </w:rPr>
        <w:t>y</w:t>
      </w:r>
      <w:r>
        <w:rPr>
          <w:sz w:val="24"/>
          <w:szCs w:val="24"/>
        </w:rPr>
        <w:t xml:space="preserve">, </w:t>
      </w:r>
      <w:r>
        <w:rPr>
          <w:sz w:val="24"/>
          <w:szCs w:val="24"/>
        </w:rPr>
        <w:lastRenderedPageBreak/>
        <w:t>gł</w:t>
      </w:r>
      <w:r w:rsidR="000817DB">
        <w:rPr>
          <w:sz w:val="24"/>
          <w:szCs w:val="24"/>
        </w:rPr>
        <w:t>ogu</w:t>
      </w:r>
      <w:r>
        <w:rPr>
          <w:sz w:val="24"/>
          <w:szCs w:val="24"/>
        </w:rPr>
        <w:t>, tarnin</w:t>
      </w:r>
      <w:r w:rsidR="000817DB">
        <w:rPr>
          <w:sz w:val="24"/>
          <w:szCs w:val="24"/>
        </w:rPr>
        <w:t>y</w:t>
      </w:r>
      <w:r>
        <w:rPr>
          <w:sz w:val="24"/>
          <w:szCs w:val="24"/>
        </w:rPr>
        <w:t>, rokitnik</w:t>
      </w:r>
      <w:r w:rsidR="000817DB">
        <w:rPr>
          <w:sz w:val="24"/>
          <w:szCs w:val="24"/>
        </w:rPr>
        <w:t>a</w:t>
      </w:r>
      <w:r>
        <w:rPr>
          <w:sz w:val="24"/>
          <w:szCs w:val="24"/>
        </w:rPr>
        <w:t xml:space="preserve"> i inn</w:t>
      </w:r>
      <w:r w:rsidR="000817DB">
        <w:rPr>
          <w:sz w:val="24"/>
          <w:szCs w:val="24"/>
        </w:rPr>
        <w:t>ych</w:t>
      </w:r>
      <w:r>
        <w:rPr>
          <w:sz w:val="24"/>
          <w:szCs w:val="24"/>
        </w:rPr>
        <w:t xml:space="preserve">) </w:t>
      </w:r>
      <w:r w:rsidR="00AF03B2">
        <w:rPr>
          <w:sz w:val="24"/>
          <w:szCs w:val="24"/>
        </w:rPr>
        <w:t>po</w:t>
      </w:r>
      <w:r>
        <w:rPr>
          <w:sz w:val="24"/>
          <w:szCs w:val="24"/>
        </w:rPr>
        <w:t>sadzonych na obrzeżach lasu w celu utrudnienia przedostawania się ludzi poza wyznaczone miejsca pobytu.</w:t>
      </w:r>
    </w:p>
    <w:p w14:paraId="000000D6" w14:textId="1069AFCA" w:rsidR="00A1121C" w:rsidRDefault="006A616F" w:rsidP="00B475B4">
      <w:pPr>
        <w:spacing w:after="0" w:line="360" w:lineRule="auto"/>
        <w:ind w:left="1080"/>
        <w:jc w:val="both"/>
        <w:rPr>
          <w:sz w:val="24"/>
          <w:szCs w:val="24"/>
        </w:rPr>
      </w:pPr>
      <w:r>
        <w:rPr>
          <w:b/>
          <w:sz w:val="24"/>
          <w:szCs w:val="24"/>
        </w:rPr>
        <w:t xml:space="preserve">Obrzeże granicy polno-leśnej </w:t>
      </w:r>
      <w:r w:rsidRPr="00B475B4">
        <w:rPr>
          <w:sz w:val="24"/>
          <w:szCs w:val="24"/>
        </w:rPr>
        <w:t>–</w:t>
      </w:r>
      <w:r>
        <w:rPr>
          <w:b/>
          <w:sz w:val="24"/>
          <w:szCs w:val="24"/>
        </w:rPr>
        <w:t xml:space="preserve"> </w:t>
      </w:r>
      <w:r>
        <w:rPr>
          <w:sz w:val="24"/>
          <w:szCs w:val="24"/>
        </w:rPr>
        <w:t>obrzeże lasu z gruntami nieleśnymi jest często wykorzystywane jako atrakcyjna trasa spacerowa, rowerowa i do jazdy konno. Tworzy liniową kompozycję przestrzenną w krajobrazie miejskim lub wiejskim, stanowiąc cenny element w</w:t>
      </w:r>
      <w:r w:rsidR="00116FF2">
        <w:rPr>
          <w:sz w:val="24"/>
          <w:szCs w:val="24"/>
        </w:rPr>
        <w:t xml:space="preserve"> </w:t>
      </w:r>
      <w:r>
        <w:rPr>
          <w:sz w:val="24"/>
          <w:szCs w:val="24"/>
        </w:rPr>
        <w:t>projektowaniu przestrzennego zagospodarowania rekreacyjnego lasu, przy czym jej brzeg o szerokości do 10 m może przyjmować dwie formy – otwartą i zamkniętą:</w:t>
      </w:r>
    </w:p>
    <w:p w14:paraId="000000D7" w14:textId="4EB0B507" w:rsidR="00A1121C" w:rsidRDefault="006A616F">
      <w:pPr>
        <w:numPr>
          <w:ilvl w:val="1"/>
          <w:numId w:val="11"/>
        </w:numPr>
        <w:spacing w:after="0" w:line="360" w:lineRule="auto"/>
        <w:jc w:val="both"/>
        <w:rPr>
          <w:sz w:val="24"/>
          <w:szCs w:val="24"/>
        </w:rPr>
      </w:pPr>
      <w:r>
        <w:rPr>
          <w:sz w:val="24"/>
          <w:szCs w:val="24"/>
        </w:rPr>
        <w:t>forma otwarta –</w:t>
      </w:r>
      <w:r>
        <w:rPr>
          <w:b/>
          <w:sz w:val="24"/>
          <w:szCs w:val="24"/>
        </w:rPr>
        <w:t xml:space="preserve"> otwarty brzeg lasu</w:t>
      </w:r>
      <w:r>
        <w:rPr>
          <w:sz w:val="24"/>
          <w:szCs w:val="24"/>
        </w:rPr>
        <w:t xml:space="preserve"> – nie ma wykształconego okrajka, czyli nisko ugałęzionych drzew, zwykle pochylonych w kierunku otwartej przestrzeni. Są to skrajne drzewa drzewostanu, gdzie często brakuje warstwy podszytowo-podrostowej. Są to korzystne cechy dla turystyki wędrówkowej, gdyż taki brzeg lasu umożliwia swobodn</w:t>
      </w:r>
      <w:r w:rsidR="00B475B4">
        <w:rPr>
          <w:sz w:val="24"/>
          <w:szCs w:val="24"/>
        </w:rPr>
        <w:t>e</w:t>
      </w:r>
      <w:r>
        <w:rPr>
          <w:sz w:val="24"/>
          <w:szCs w:val="24"/>
        </w:rPr>
        <w:t xml:space="preserve"> </w:t>
      </w:r>
      <w:r w:rsidR="00B475B4">
        <w:rPr>
          <w:sz w:val="24"/>
          <w:szCs w:val="24"/>
        </w:rPr>
        <w:t>podziwianie</w:t>
      </w:r>
      <w:r>
        <w:rPr>
          <w:sz w:val="24"/>
          <w:szCs w:val="24"/>
        </w:rPr>
        <w:t xml:space="preserve"> wnętrza drzewostanu</w:t>
      </w:r>
      <w:r w:rsidR="00116FF2">
        <w:rPr>
          <w:sz w:val="24"/>
          <w:szCs w:val="24"/>
        </w:rPr>
        <w:t xml:space="preserve">, </w:t>
      </w:r>
      <w:r>
        <w:rPr>
          <w:sz w:val="24"/>
          <w:szCs w:val="24"/>
        </w:rPr>
        <w:t>ukazuj</w:t>
      </w:r>
      <w:r w:rsidR="00116FF2">
        <w:rPr>
          <w:sz w:val="24"/>
          <w:szCs w:val="24"/>
        </w:rPr>
        <w:t>e</w:t>
      </w:r>
      <w:r>
        <w:rPr>
          <w:sz w:val="24"/>
          <w:szCs w:val="24"/>
        </w:rPr>
        <w:t xml:space="preserve"> atrakcyjność przyrodniczą lasu i daj</w:t>
      </w:r>
      <w:r w:rsidR="00116FF2">
        <w:rPr>
          <w:sz w:val="24"/>
          <w:szCs w:val="24"/>
        </w:rPr>
        <w:t>e</w:t>
      </w:r>
      <w:r>
        <w:rPr>
          <w:sz w:val="24"/>
          <w:szCs w:val="24"/>
        </w:rPr>
        <w:t xml:space="preserve"> poczucie</w:t>
      </w:r>
      <w:r w:rsidR="00CD6A11">
        <w:rPr>
          <w:sz w:val="24"/>
          <w:szCs w:val="24"/>
        </w:rPr>
        <w:t xml:space="preserve"> </w:t>
      </w:r>
      <w:r>
        <w:rPr>
          <w:sz w:val="24"/>
          <w:szCs w:val="24"/>
        </w:rPr>
        <w:t>bezpieczeństwa</w:t>
      </w:r>
      <w:r w:rsidR="00CD6A11">
        <w:rPr>
          <w:sz w:val="24"/>
          <w:szCs w:val="24"/>
        </w:rPr>
        <w:t xml:space="preserve"> spacerującym</w:t>
      </w:r>
      <w:r>
        <w:rPr>
          <w:sz w:val="24"/>
          <w:szCs w:val="24"/>
        </w:rPr>
        <w:t>. Tak uformowany brzeg lasu jest jednak niekorzystny dla ekosystemu leśnego ze względu na duże nasłonecznienie i nagrzewanie się kory drzew (rozwój i penetracja szkodliwych owadów) oraz intensywne przewietrzanie wnętrza przyległych drzewostanów, co powoduje naruszenie specyficznego mikroklimatu i możliwości powstawania wywrotów i złomów drzew poprzez niszczącą siłę wiatru,</w:t>
      </w:r>
    </w:p>
    <w:p w14:paraId="000000D8" w14:textId="78617138" w:rsidR="00A1121C" w:rsidRDefault="006A616F">
      <w:pPr>
        <w:numPr>
          <w:ilvl w:val="1"/>
          <w:numId w:val="11"/>
        </w:numPr>
        <w:spacing w:after="0" w:line="360" w:lineRule="auto"/>
        <w:jc w:val="both"/>
        <w:rPr>
          <w:sz w:val="24"/>
          <w:szCs w:val="24"/>
        </w:rPr>
      </w:pPr>
      <w:r>
        <w:rPr>
          <w:sz w:val="24"/>
          <w:szCs w:val="24"/>
        </w:rPr>
        <w:t>forma zamknięta –</w:t>
      </w:r>
      <w:r>
        <w:rPr>
          <w:b/>
          <w:sz w:val="24"/>
          <w:szCs w:val="24"/>
        </w:rPr>
        <w:t xml:space="preserve"> zamknięty brzeg lasu </w:t>
      </w:r>
      <w:r>
        <w:rPr>
          <w:sz w:val="24"/>
          <w:szCs w:val="24"/>
        </w:rPr>
        <w:t>– ma wykształcony okrajek i</w:t>
      </w:r>
      <w:r w:rsidR="00116FF2">
        <w:rPr>
          <w:sz w:val="24"/>
          <w:szCs w:val="24"/>
        </w:rPr>
        <w:t xml:space="preserve"> </w:t>
      </w:r>
      <w:r>
        <w:rPr>
          <w:sz w:val="24"/>
          <w:szCs w:val="24"/>
        </w:rPr>
        <w:t xml:space="preserve">warstwę podszytowo-podrostową. Nisko ugałęzione skrajne drzewa tworzą też atrakcyjny element krajobrazu do wykorzystania rekreacyjnego. Jest on pożądany dla gospodarki leśnej, gdyż jest to naturalna otulina lasu, przeciwdziałająca szkodom powodowanym przez wiatr, utrudniająca wnikanie do wnętrza lasu roślinności nieleśnej i stanowiąca zaporę przed ludźmi i ich pojazdami. Zagospodarowanie obrzeża lasu polegać tu będzie na </w:t>
      </w:r>
      <w:proofErr w:type="spellStart"/>
      <w:r>
        <w:rPr>
          <w:sz w:val="24"/>
          <w:szCs w:val="24"/>
        </w:rPr>
        <w:t>nasadzeniach</w:t>
      </w:r>
      <w:proofErr w:type="spellEnd"/>
      <w:r>
        <w:rPr>
          <w:sz w:val="24"/>
          <w:szCs w:val="24"/>
        </w:rPr>
        <w:t xml:space="preserve"> </w:t>
      </w:r>
      <w:r w:rsidR="00116FF2">
        <w:rPr>
          <w:sz w:val="24"/>
          <w:szCs w:val="24"/>
        </w:rPr>
        <w:t xml:space="preserve">oraz </w:t>
      </w:r>
      <w:r>
        <w:rPr>
          <w:sz w:val="24"/>
          <w:szCs w:val="24"/>
        </w:rPr>
        <w:t>pielęgnacji krzewów i drzew dekoracyjnych o ciekawym pokroju, ukwieceniu i ulistnieniu, zmieniających barwy w różnych porach roku.</w:t>
      </w:r>
    </w:p>
    <w:p w14:paraId="65D4325C" w14:textId="77777777" w:rsidR="000B4168" w:rsidRDefault="000B4168" w:rsidP="000B4168">
      <w:pPr>
        <w:spacing w:after="0" w:line="360" w:lineRule="auto"/>
        <w:ind w:left="1440"/>
        <w:jc w:val="both"/>
        <w:rPr>
          <w:sz w:val="24"/>
          <w:szCs w:val="24"/>
        </w:rPr>
      </w:pPr>
    </w:p>
    <w:p w14:paraId="000000DA" w14:textId="3283C2AC" w:rsidR="00A1121C" w:rsidRPr="00F33BD2" w:rsidRDefault="006A616F" w:rsidP="00B475B4">
      <w:pPr>
        <w:pStyle w:val="Nagwek2"/>
      </w:pPr>
      <w:bookmarkStart w:id="16" w:name="_Toc87529266"/>
      <w:r w:rsidRPr="00912C13">
        <w:t>Pielęgnowanie lasu</w:t>
      </w:r>
      <w:bookmarkEnd w:id="16"/>
    </w:p>
    <w:p w14:paraId="000000DB" w14:textId="4D415DB1" w:rsidR="00A1121C" w:rsidRPr="00AF48A3" w:rsidRDefault="006A616F">
      <w:pPr>
        <w:spacing w:after="0" w:line="360" w:lineRule="auto"/>
        <w:ind w:left="709"/>
        <w:jc w:val="both"/>
        <w:rPr>
          <w:b/>
          <w:sz w:val="24"/>
          <w:szCs w:val="24"/>
        </w:rPr>
      </w:pPr>
      <w:r>
        <w:rPr>
          <w:b/>
          <w:sz w:val="24"/>
          <w:szCs w:val="24"/>
        </w:rPr>
        <w:t xml:space="preserve">W lasach o dominującej funkcji rekreacyjnej, w miastach i na obszarach </w:t>
      </w:r>
      <w:r w:rsidRPr="00AF48A3">
        <w:rPr>
          <w:b/>
          <w:sz w:val="24"/>
          <w:szCs w:val="24"/>
        </w:rPr>
        <w:t>aglomeracji miejskich, pielęgnowanie lasu ma na celu trwałe poprawienie cech hodowlanych, sanitarnych i</w:t>
      </w:r>
      <w:r w:rsidR="00AF03B2" w:rsidRPr="00AF48A3">
        <w:rPr>
          <w:b/>
          <w:sz w:val="24"/>
          <w:szCs w:val="24"/>
        </w:rPr>
        <w:t xml:space="preserve"> </w:t>
      </w:r>
      <w:r w:rsidRPr="00AF48A3">
        <w:rPr>
          <w:b/>
          <w:sz w:val="24"/>
          <w:szCs w:val="24"/>
        </w:rPr>
        <w:t xml:space="preserve">krajobrazowych lasów wypoczynkowych przez cały </w:t>
      </w:r>
      <w:r w:rsidRPr="00AF48A3">
        <w:rPr>
          <w:b/>
          <w:sz w:val="24"/>
          <w:szCs w:val="24"/>
        </w:rPr>
        <w:lastRenderedPageBreak/>
        <w:t>okres rozwoju i wzrastania drzewostanów, stosownie do</w:t>
      </w:r>
      <w:r w:rsidR="00AF03B2" w:rsidRPr="00AF48A3">
        <w:rPr>
          <w:b/>
          <w:sz w:val="24"/>
          <w:szCs w:val="24"/>
        </w:rPr>
        <w:t xml:space="preserve"> </w:t>
      </w:r>
      <w:r w:rsidRPr="00AF48A3">
        <w:rPr>
          <w:b/>
          <w:sz w:val="24"/>
          <w:szCs w:val="24"/>
        </w:rPr>
        <w:t xml:space="preserve">określonych faz rozwojowych. </w:t>
      </w:r>
      <w:r w:rsidR="00912C13" w:rsidRPr="00AF48A3">
        <w:rPr>
          <w:b/>
          <w:sz w:val="24"/>
        </w:rPr>
        <w:t xml:space="preserve">Zasadniczo należy kierować się „Zasadami hodowli lasu”, dostosowując je do potrzeb kształtowania lasu rekreacyjnego </w:t>
      </w:r>
      <w:r w:rsidR="00AF03B2" w:rsidRPr="00AF48A3">
        <w:rPr>
          <w:b/>
          <w:sz w:val="24"/>
        </w:rPr>
        <w:t>oraz</w:t>
      </w:r>
      <w:r w:rsidR="00912C13" w:rsidRPr="00AF48A3">
        <w:rPr>
          <w:b/>
          <w:sz w:val="24"/>
        </w:rPr>
        <w:t xml:space="preserve"> jego adaptacji do zmian klimatu.</w:t>
      </w:r>
    </w:p>
    <w:p w14:paraId="000000DC" w14:textId="5347C3B6" w:rsidR="00A1121C" w:rsidRDefault="006A616F">
      <w:pPr>
        <w:spacing w:after="0" w:line="360" w:lineRule="auto"/>
        <w:ind w:left="709"/>
        <w:jc w:val="both"/>
        <w:rPr>
          <w:sz w:val="24"/>
          <w:szCs w:val="24"/>
        </w:rPr>
      </w:pPr>
      <w:r w:rsidRPr="00AF48A3">
        <w:rPr>
          <w:sz w:val="24"/>
          <w:szCs w:val="24"/>
        </w:rPr>
        <w:t xml:space="preserve">Rodzaj czynności pielęgnacyjnych zmierzających do poprawienia i utrzymania stanu hodowlanego lasu uzależniony jest od wieku drzewostanu, funkcji lasu, warunków siedliskowych, składu gatunkowego, struktury wiekowej, stanu sanitarnego </w:t>
      </w:r>
      <w:r w:rsidR="00DC3CA6">
        <w:rPr>
          <w:sz w:val="24"/>
          <w:szCs w:val="24"/>
        </w:rPr>
        <w:br/>
      </w:r>
      <w:r w:rsidR="00912C13" w:rsidRPr="00AF48A3">
        <w:rPr>
          <w:sz w:val="24"/>
          <w:szCs w:val="24"/>
        </w:rPr>
        <w:t>i zdrowotnego oraz</w:t>
      </w:r>
      <w:r w:rsidRPr="00AF48A3">
        <w:rPr>
          <w:sz w:val="24"/>
          <w:szCs w:val="24"/>
        </w:rPr>
        <w:t> dotychczasowego sposobu pielęgnacji.</w:t>
      </w:r>
    </w:p>
    <w:p w14:paraId="000000DD" w14:textId="70F77280" w:rsidR="00A1121C" w:rsidRDefault="006A616F" w:rsidP="00C17873">
      <w:pPr>
        <w:spacing w:after="0" w:line="360" w:lineRule="auto"/>
        <w:ind w:left="1080"/>
        <w:jc w:val="both"/>
        <w:rPr>
          <w:b/>
          <w:sz w:val="24"/>
          <w:szCs w:val="24"/>
        </w:rPr>
      </w:pPr>
      <w:r>
        <w:rPr>
          <w:b/>
          <w:sz w:val="24"/>
          <w:szCs w:val="24"/>
        </w:rPr>
        <w:t>Do czynności pielęgnacyjnych w okresie uprawy</w:t>
      </w:r>
      <w:r w:rsidR="00C17873">
        <w:rPr>
          <w:rStyle w:val="Odwoanieprzypisudolnego"/>
          <w:b/>
          <w:sz w:val="24"/>
          <w:szCs w:val="24"/>
        </w:rPr>
        <w:footnoteReference w:id="9"/>
      </w:r>
      <w:r>
        <w:rPr>
          <w:b/>
          <w:sz w:val="24"/>
          <w:szCs w:val="24"/>
        </w:rPr>
        <w:t xml:space="preserve"> zalicza się:</w:t>
      </w:r>
    </w:p>
    <w:p w14:paraId="000000DE" w14:textId="77777777" w:rsidR="00A1121C" w:rsidRPr="00C17873" w:rsidRDefault="006A616F" w:rsidP="00C17873">
      <w:pPr>
        <w:pStyle w:val="Akapitzlist"/>
        <w:numPr>
          <w:ilvl w:val="0"/>
          <w:numId w:val="41"/>
        </w:numPr>
        <w:spacing w:after="0" w:line="360" w:lineRule="auto"/>
        <w:ind w:left="1418"/>
        <w:jc w:val="both"/>
        <w:rPr>
          <w:sz w:val="24"/>
          <w:szCs w:val="24"/>
        </w:rPr>
      </w:pPr>
      <w:r w:rsidRPr="00C17873">
        <w:rPr>
          <w:sz w:val="24"/>
          <w:szCs w:val="24"/>
        </w:rPr>
        <w:t xml:space="preserve">spulchnianie gleby, </w:t>
      </w:r>
    </w:p>
    <w:p w14:paraId="000000DF" w14:textId="77777777" w:rsidR="00A1121C" w:rsidRPr="00C17873" w:rsidRDefault="006A616F" w:rsidP="00C17873">
      <w:pPr>
        <w:pStyle w:val="Akapitzlist"/>
        <w:numPr>
          <w:ilvl w:val="0"/>
          <w:numId w:val="41"/>
        </w:numPr>
        <w:spacing w:after="0" w:line="360" w:lineRule="auto"/>
        <w:ind w:left="1418"/>
        <w:jc w:val="both"/>
        <w:rPr>
          <w:sz w:val="24"/>
          <w:szCs w:val="24"/>
        </w:rPr>
      </w:pPr>
      <w:r w:rsidRPr="00C17873">
        <w:rPr>
          <w:sz w:val="24"/>
          <w:szCs w:val="24"/>
        </w:rPr>
        <w:t xml:space="preserve">niszczenie chwastów, </w:t>
      </w:r>
    </w:p>
    <w:p w14:paraId="000000E0" w14:textId="04B9FA14" w:rsidR="00A1121C" w:rsidRPr="00C17873" w:rsidRDefault="00A040ED" w:rsidP="00C17873">
      <w:pPr>
        <w:pStyle w:val="Akapitzlist"/>
        <w:numPr>
          <w:ilvl w:val="0"/>
          <w:numId w:val="41"/>
        </w:numPr>
        <w:spacing w:after="0" w:line="360" w:lineRule="auto"/>
        <w:ind w:left="1418"/>
        <w:jc w:val="both"/>
        <w:rPr>
          <w:sz w:val="24"/>
          <w:szCs w:val="24"/>
        </w:rPr>
      </w:pPr>
      <w:r>
        <w:rPr>
          <w:sz w:val="24"/>
          <w:szCs w:val="24"/>
        </w:rPr>
        <w:t>c</w:t>
      </w:r>
      <w:r w:rsidR="006A616F" w:rsidRPr="00C17873">
        <w:rPr>
          <w:sz w:val="24"/>
          <w:szCs w:val="24"/>
        </w:rPr>
        <w:t>ięcia pielęgnacyjne (P)</w:t>
      </w:r>
      <w:r>
        <w:rPr>
          <w:sz w:val="24"/>
          <w:szCs w:val="24"/>
        </w:rPr>
        <w:t xml:space="preserve"> –</w:t>
      </w:r>
      <w:r w:rsidR="006A616F" w:rsidRPr="00C17873">
        <w:rPr>
          <w:sz w:val="24"/>
          <w:szCs w:val="24"/>
        </w:rPr>
        <w:t xml:space="preserve"> zamiast czyszczenia wczesne</w:t>
      </w:r>
      <w:r>
        <w:rPr>
          <w:sz w:val="24"/>
          <w:szCs w:val="24"/>
        </w:rPr>
        <w:t>go</w:t>
      </w:r>
      <w:r w:rsidR="006A616F" w:rsidRPr="00C17873">
        <w:rPr>
          <w:sz w:val="24"/>
          <w:szCs w:val="24"/>
        </w:rPr>
        <w:t xml:space="preserve"> (CW)</w:t>
      </w:r>
      <w:r>
        <w:rPr>
          <w:sz w:val="24"/>
          <w:szCs w:val="24"/>
        </w:rPr>
        <w:t xml:space="preserve"> –</w:t>
      </w:r>
      <w:r w:rsidR="006A616F" w:rsidRPr="00C17873">
        <w:rPr>
          <w:sz w:val="24"/>
          <w:szCs w:val="24"/>
        </w:rPr>
        <w:t xml:space="preserve"> w początkowym stadium rozwoju drzewostanu (uprawy) polegające na</w:t>
      </w:r>
      <w:r w:rsidR="00B36FAF">
        <w:rPr>
          <w:sz w:val="24"/>
          <w:szCs w:val="24"/>
        </w:rPr>
        <w:t> </w:t>
      </w:r>
      <w:r w:rsidR="006A616F" w:rsidRPr="00C17873">
        <w:rPr>
          <w:sz w:val="24"/>
          <w:szCs w:val="24"/>
        </w:rPr>
        <w:t>ostrożnym regulowaniu składu gatunkowego i więźby z</w:t>
      </w:r>
      <w:r w:rsidR="00B36FAF">
        <w:rPr>
          <w:sz w:val="24"/>
          <w:szCs w:val="24"/>
        </w:rPr>
        <w:t xml:space="preserve"> </w:t>
      </w:r>
      <w:r w:rsidR="006A616F" w:rsidRPr="00C17873">
        <w:rPr>
          <w:sz w:val="24"/>
          <w:szCs w:val="24"/>
        </w:rPr>
        <w:t xml:space="preserve">założeniem osiągnięcia przyszłego </w:t>
      </w:r>
      <w:r w:rsidR="00B36FAF">
        <w:rPr>
          <w:sz w:val="24"/>
          <w:szCs w:val="24"/>
        </w:rPr>
        <w:t>t</w:t>
      </w:r>
      <w:r w:rsidR="006A616F" w:rsidRPr="00C17873">
        <w:rPr>
          <w:sz w:val="24"/>
          <w:szCs w:val="24"/>
        </w:rPr>
        <w:t xml:space="preserve">ypu </w:t>
      </w:r>
      <w:r w:rsidR="00B36FAF">
        <w:rPr>
          <w:sz w:val="24"/>
          <w:szCs w:val="24"/>
        </w:rPr>
        <w:t>d</w:t>
      </w:r>
      <w:r w:rsidR="006A616F" w:rsidRPr="00C17873">
        <w:rPr>
          <w:sz w:val="24"/>
          <w:szCs w:val="24"/>
        </w:rPr>
        <w:t>rzewostanu (TD) o pożądanym składzie, który ma zapewnić optymalne uformowanie lasu pod względem urozmaicenia gatunków lasotwórczych i domieszkowych, funkcji krajobrazowych, kształtowania ekologicznych i społecznych funkcji lasu.</w:t>
      </w:r>
    </w:p>
    <w:p w14:paraId="000000E2" w14:textId="4147283E" w:rsidR="00A1121C" w:rsidRDefault="006A616F" w:rsidP="00C17873">
      <w:pPr>
        <w:spacing w:after="0" w:line="360" w:lineRule="auto"/>
        <w:ind w:left="1080"/>
        <w:jc w:val="both"/>
        <w:rPr>
          <w:color w:val="000000"/>
          <w:sz w:val="24"/>
          <w:szCs w:val="24"/>
        </w:rPr>
      </w:pPr>
      <w:r>
        <w:rPr>
          <w:b/>
          <w:sz w:val="24"/>
          <w:szCs w:val="24"/>
        </w:rPr>
        <w:t>Do czynności pielęgnacyjnych w okresie młodnika (w zależności od udziału przeważającego gatunku okres rozwoju do wieku 15–20 lat) zalicza się</w:t>
      </w:r>
      <w:r w:rsidR="00B36FAF">
        <w:rPr>
          <w:color w:val="000000"/>
          <w:sz w:val="24"/>
          <w:szCs w:val="24"/>
        </w:rPr>
        <w:t xml:space="preserve"> c</w:t>
      </w:r>
      <w:r>
        <w:rPr>
          <w:color w:val="000000"/>
          <w:sz w:val="24"/>
          <w:szCs w:val="24"/>
        </w:rPr>
        <w:t>ięcia pielęgnacyjne (P) – zamiast czyszczenia późne</w:t>
      </w:r>
      <w:r w:rsidR="00B36FAF">
        <w:rPr>
          <w:color w:val="000000"/>
          <w:sz w:val="24"/>
          <w:szCs w:val="24"/>
        </w:rPr>
        <w:t>go</w:t>
      </w:r>
      <w:r>
        <w:rPr>
          <w:color w:val="000000"/>
          <w:sz w:val="24"/>
          <w:szCs w:val="24"/>
        </w:rPr>
        <w:t xml:space="preserve"> (CP)</w:t>
      </w:r>
      <w:r>
        <w:rPr>
          <w:rFonts w:ascii="Calibri" w:eastAsia="Calibri" w:hAnsi="Calibri" w:cs="Calibri"/>
          <w:color w:val="000000"/>
          <w:sz w:val="24"/>
          <w:szCs w:val="24"/>
        </w:rPr>
        <w:t xml:space="preserve"> </w:t>
      </w:r>
      <w:r>
        <w:rPr>
          <w:color w:val="000000"/>
          <w:sz w:val="24"/>
          <w:szCs w:val="24"/>
        </w:rPr>
        <w:t>– zabieg poprawiający jakość hodowlaną i zdrowotną przyszłego drzewostanu, podnoszący jego odporność na niekorzystne warunki rozwoju i zagrożenia zarówno czynnikami biotycznymi, jak i abiotycznymi.</w:t>
      </w:r>
    </w:p>
    <w:p w14:paraId="000000E3" w14:textId="77777777" w:rsidR="00A1121C" w:rsidRDefault="006A616F" w:rsidP="00C17873">
      <w:pPr>
        <w:spacing w:after="0" w:line="360" w:lineRule="auto"/>
        <w:ind w:left="1080"/>
        <w:jc w:val="both"/>
        <w:rPr>
          <w:b/>
          <w:sz w:val="24"/>
          <w:szCs w:val="24"/>
        </w:rPr>
      </w:pPr>
      <w:r>
        <w:rPr>
          <w:b/>
          <w:sz w:val="24"/>
          <w:szCs w:val="24"/>
        </w:rPr>
        <w:t>Do czynności pielęgnacyjnych w okresie dojrzewania drzewostanu, czyli w wieku 20–50 lat, zalicza się:</w:t>
      </w:r>
    </w:p>
    <w:p w14:paraId="000000E4" w14:textId="3B965D64" w:rsidR="00A1121C" w:rsidRPr="00C17873" w:rsidRDefault="00B36FAF" w:rsidP="00C17873">
      <w:pPr>
        <w:pStyle w:val="Akapitzlist"/>
        <w:numPr>
          <w:ilvl w:val="0"/>
          <w:numId w:val="45"/>
        </w:numPr>
        <w:spacing w:after="0" w:line="360" w:lineRule="auto"/>
        <w:ind w:left="1418" w:hanging="284"/>
        <w:jc w:val="both"/>
        <w:rPr>
          <w:b/>
          <w:sz w:val="24"/>
          <w:szCs w:val="24"/>
        </w:rPr>
      </w:pPr>
      <w:r w:rsidRPr="00C17873">
        <w:rPr>
          <w:sz w:val="24"/>
        </w:rPr>
        <w:t>c</w:t>
      </w:r>
      <w:r w:rsidR="006142FC" w:rsidRPr="00C17873">
        <w:rPr>
          <w:sz w:val="24"/>
        </w:rPr>
        <w:t>ięcia pielęgnacyjne (P)</w:t>
      </w:r>
      <w:r w:rsidRPr="00C17873">
        <w:rPr>
          <w:sz w:val="24"/>
        </w:rPr>
        <w:t xml:space="preserve"> –</w:t>
      </w:r>
      <w:r w:rsidR="006142FC" w:rsidRPr="00C17873">
        <w:rPr>
          <w:sz w:val="24"/>
        </w:rPr>
        <w:t xml:space="preserve"> zamiast </w:t>
      </w:r>
      <w:r w:rsidR="006142FC" w:rsidRPr="00B36FAF">
        <w:t>trzebież</w:t>
      </w:r>
      <w:r>
        <w:t>y</w:t>
      </w:r>
      <w:r w:rsidR="006142FC" w:rsidRPr="00B36FAF">
        <w:t xml:space="preserve"> wczesne</w:t>
      </w:r>
      <w:r>
        <w:t>j</w:t>
      </w:r>
      <w:r w:rsidR="00C17873">
        <w:rPr>
          <w:rStyle w:val="Odwoanieprzypisudolnego"/>
          <w:sz w:val="24"/>
        </w:rPr>
        <w:footnoteReference w:id="10"/>
      </w:r>
      <w:r w:rsidR="006142FC" w:rsidRPr="00C17873">
        <w:rPr>
          <w:sz w:val="24"/>
        </w:rPr>
        <w:t>(TW)</w:t>
      </w:r>
      <w:r w:rsidRPr="00C17873">
        <w:rPr>
          <w:sz w:val="24"/>
        </w:rPr>
        <w:t xml:space="preserve"> –</w:t>
      </w:r>
      <w:r w:rsidR="006142FC" w:rsidRPr="00C17873">
        <w:rPr>
          <w:sz w:val="24"/>
        </w:rPr>
        <w:t xml:space="preserve"> natomiast tutaj cięcie pielęgnacyjne służy przede wszystkim do kształtowania budowy drzewostanu, jego zróżnicowania przestrzennego, ze stworzeniem warunków (drzewostany starsze) do inicjowania odnowienia naturalnego lub wprowadzania podsadzeń,</w:t>
      </w:r>
      <w:r w:rsidR="006A616F" w:rsidRPr="00C17873">
        <w:rPr>
          <w:sz w:val="24"/>
          <w:szCs w:val="24"/>
        </w:rPr>
        <w:t xml:space="preserve"> </w:t>
      </w:r>
    </w:p>
    <w:p w14:paraId="000000E5" w14:textId="77777777" w:rsidR="00A1121C" w:rsidRPr="00537D3C" w:rsidRDefault="006A616F" w:rsidP="00C17873">
      <w:pPr>
        <w:pStyle w:val="Akapitzlist"/>
        <w:numPr>
          <w:ilvl w:val="0"/>
          <w:numId w:val="44"/>
        </w:numPr>
        <w:spacing w:after="0" w:line="360" w:lineRule="auto"/>
        <w:ind w:left="1418" w:hanging="284"/>
        <w:jc w:val="both"/>
        <w:rPr>
          <w:sz w:val="24"/>
          <w:szCs w:val="24"/>
        </w:rPr>
      </w:pPr>
      <w:r w:rsidRPr="00537D3C">
        <w:rPr>
          <w:sz w:val="24"/>
          <w:szCs w:val="24"/>
        </w:rPr>
        <w:t>wprowadzanie dolnego piętra lub podszytów.</w:t>
      </w:r>
    </w:p>
    <w:p w14:paraId="000000E7" w14:textId="000AE9DC" w:rsidR="00A1121C" w:rsidRDefault="006A616F" w:rsidP="00537D3C">
      <w:pPr>
        <w:spacing w:after="0" w:line="360" w:lineRule="auto"/>
        <w:ind w:left="1080"/>
        <w:jc w:val="both"/>
        <w:rPr>
          <w:b/>
          <w:sz w:val="24"/>
          <w:szCs w:val="24"/>
        </w:rPr>
      </w:pPr>
      <w:r>
        <w:rPr>
          <w:b/>
          <w:sz w:val="24"/>
          <w:szCs w:val="24"/>
        </w:rPr>
        <w:lastRenderedPageBreak/>
        <w:t xml:space="preserve">Do czynności pielęgnacyjnych w okresie dojrzałości drzewostanu, czyli </w:t>
      </w:r>
      <w:r>
        <w:rPr>
          <w:b/>
          <w:sz w:val="24"/>
          <w:szCs w:val="24"/>
        </w:rPr>
        <w:br/>
        <w:t>w wieku powyżej 50–60 lat, zalicza się</w:t>
      </w:r>
      <w:r w:rsidR="00B36FAF">
        <w:rPr>
          <w:sz w:val="24"/>
          <w:szCs w:val="24"/>
        </w:rPr>
        <w:t xml:space="preserve"> c</w:t>
      </w:r>
      <w:r>
        <w:rPr>
          <w:sz w:val="24"/>
          <w:szCs w:val="24"/>
        </w:rPr>
        <w:t>ięcia pielęgnacyjne (P)</w:t>
      </w:r>
      <w:r w:rsidR="00B36FAF">
        <w:rPr>
          <w:sz w:val="24"/>
          <w:szCs w:val="24"/>
        </w:rPr>
        <w:t xml:space="preserve"> –</w:t>
      </w:r>
      <w:r>
        <w:rPr>
          <w:sz w:val="24"/>
          <w:szCs w:val="24"/>
        </w:rPr>
        <w:t xml:space="preserve"> zamiast trzebież</w:t>
      </w:r>
      <w:r w:rsidR="00B36FAF">
        <w:rPr>
          <w:sz w:val="24"/>
          <w:szCs w:val="24"/>
        </w:rPr>
        <w:t>y</w:t>
      </w:r>
      <w:r>
        <w:rPr>
          <w:sz w:val="24"/>
          <w:szCs w:val="24"/>
        </w:rPr>
        <w:t xml:space="preserve"> późne</w:t>
      </w:r>
      <w:r w:rsidR="00B36FAF">
        <w:rPr>
          <w:sz w:val="24"/>
          <w:szCs w:val="24"/>
        </w:rPr>
        <w:t>j</w:t>
      </w:r>
      <w:r>
        <w:rPr>
          <w:sz w:val="24"/>
          <w:szCs w:val="24"/>
        </w:rPr>
        <w:t xml:space="preserve"> (TP)</w:t>
      </w:r>
      <w:r w:rsidR="00B36FAF">
        <w:rPr>
          <w:sz w:val="24"/>
          <w:szCs w:val="24"/>
        </w:rPr>
        <w:t xml:space="preserve"> –</w:t>
      </w:r>
      <w:r>
        <w:rPr>
          <w:sz w:val="24"/>
          <w:szCs w:val="24"/>
        </w:rPr>
        <w:t xml:space="preserve"> polegające na ostatecznej regulacji zwarcia, regulacji penetracji słońca w dnie lasu w celu przygotowania powierzchni do inicjowania odnowienia naturalnego, wprowadzania podszytów. </w:t>
      </w:r>
      <w:r w:rsidR="00B36FAF">
        <w:rPr>
          <w:sz w:val="24"/>
          <w:szCs w:val="24"/>
        </w:rPr>
        <w:t>Te c</w:t>
      </w:r>
      <w:r>
        <w:rPr>
          <w:sz w:val="24"/>
          <w:szCs w:val="24"/>
        </w:rPr>
        <w:t>ięcia</w:t>
      </w:r>
      <w:r w:rsidR="00B36FAF">
        <w:rPr>
          <w:sz w:val="24"/>
          <w:szCs w:val="24"/>
        </w:rPr>
        <w:t xml:space="preserve"> </w:t>
      </w:r>
      <w:r>
        <w:rPr>
          <w:sz w:val="24"/>
          <w:szCs w:val="24"/>
        </w:rPr>
        <w:t>są prowadzone jednocześnie z</w:t>
      </w:r>
      <w:r w:rsidR="00B36FAF">
        <w:rPr>
          <w:sz w:val="24"/>
          <w:szCs w:val="24"/>
        </w:rPr>
        <w:t> </w:t>
      </w:r>
      <w:r>
        <w:rPr>
          <w:sz w:val="24"/>
          <w:szCs w:val="24"/>
        </w:rPr>
        <w:t xml:space="preserve">innymi rodzajami cięć, </w:t>
      </w:r>
      <w:r w:rsidR="00B36FAF">
        <w:rPr>
          <w:sz w:val="24"/>
          <w:szCs w:val="24"/>
        </w:rPr>
        <w:t>tj.</w:t>
      </w:r>
      <w:r>
        <w:rPr>
          <w:sz w:val="24"/>
          <w:szCs w:val="24"/>
        </w:rPr>
        <w:t xml:space="preserve"> </w:t>
      </w:r>
      <w:r w:rsidR="00B36FAF">
        <w:rPr>
          <w:sz w:val="24"/>
          <w:szCs w:val="24"/>
        </w:rPr>
        <w:t>c</w:t>
      </w:r>
      <w:r>
        <w:rPr>
          <w:sz w:val="24"/>
          <w:szCs w:val="24"/>
        </w:rPr>
        <w:t>ięcia</w:t>
      </w:r>
      <w:r w:rsidR="00B36FAF">
        <w:rPr>
          <w:sz w:val="24"/>
          <w:szCs w:val="24"/>
        </w:rPr>
        <w:t>mi</w:t>
      </w:r>
      <w:r>
        <w:rPr>
          <w:sz w:val="24"/>
          <w:szCs w:val="24"/>
        </w:rPr>
        <w:t xml:space="preserve"> krajobrazow</w:t>
      </w:r>
      <w:r w:rsidR="00B36FAF">
        <w:rPr>
          <w:sz w:val="24"/>
          <w:szCs w:val="24"/>
        </w:rPr>
        <w:t>ymi</w:t>
      </w:r>
      <w:r>
        <w:rPr>
          <w:sz w:val="24"/>
          <w:szCs w:val="24"/>
        </w:rPr>
        <w:t xml:space="preserve"> (CK), </w:t>
      </w:r>
      <w:r w:rsidR="00B36FAF">
        <w:rPr>
          <w:sz w:val="24"/>
          <w:szCs w:val="24"/>
        </w:rPr>
        <w:t>c</w:t>
      </w:r>
      <w:r>
        <w:rPr>
          <w:sz w:val="24"/>
          <w:szCs w:val="24"/>
        </w:rPr>
        <w:t>ięcia</w:t>
      </w:r>
      <w:r w:rsidR="00B36FAF">
        <w:rPr>
          <w:sz w:val="24"/>
          <w:szCs w:val="24"/>
        </w:rPr>
        <w:t>mi</w:t>
      </w:r>
      <w:r>
        <w:rPr>
          <w:sz w:val="24"/>
          <w:szCs w:val="24"/>
        </w:rPr>
        <w:t xml:space="preserve"> sanitarn</w:t>
      </w:r>
      <w:r w:rsidR="00B36FAF">
        <w:rPr>
          <w:sz w:val="24"/>
          <w:szCs w:val="24"/>
        </w:rPr>
        <w:t>ymi</w:t>
      </w:r>
      <w:r>
        <w:rPr>
          <w:sz w:val="24"/>
          <w:szCs w:val="24"/>
        </w:rPr>
        <w:t xml:space="preserve"> (CS) i</w:t>
      </w:r>
      <w:r w:rsidR="00B36FAF">
        <w:rPr>
          <w:sz w:val="24"/>
          <w:szCs w:val="24"/>
        </w:rPr>
        <w:t xml:space="preserve"> c</w:t>
      </w:r>
      <w:r>
        <w:rPr>
          <w:sz w:val="24"/>
          <w:szCs w:val="24"/>
        </w:rPr>
        <w:t>ięcia</w:t>
      </w:r>
      <w:r w:rsidR="00B36FAF">
        <w:rPr>
          <w:sz w:val="24"/>
          <w:szCs w:val="24"/>
        </w:rPr>
        <w:t>mi</w:t>
      </w:r>
      <w:r>
        <w:rPr>
          <w:sz w:val="24"/>
          <w:szCs w:val="24"/>
        </w:rPr>
        <w:t xml:space="preserve"> porządkując</w:t>
      </w:r>
      <w:r w:rsidR="00B36FAF">
        <w:rPr>
          <w:sz w:val="24"/>
          <w:szCs w:val="24"/>
        </w:rPr>
        <w:t>ymi</w:t>
      </w:r>
      <w:r>
        <w:rPr>
          <w:sz w:val="24"/>
          <w:szCs w:val="24"/>
        </w:rPr>
        <w:t xml:space="preserve"> (</w:t>
      </w:r>
      <w:proofErr w:type="spellStart"/>
      <w:r>
        <w:rPr>
          <w:sz w:val="24"/>
          <w:szCs w:val="24"/>
        </w:rPr>
        <w:t>Cp</w:t>
      </w:r>
      <w:proofErr w:type="spellEnd"/>
      <w:r>
        <w:rPr>
          <w:sz w:val="24"/>
          <w:szCs w:val="24"/>
        </w:rPr>
        <w:t>), omówion</w:t>
      </w:r>
      <w:r w:rsidR="00B36FAF">
        <w:rPr>
          <w:sz w:val="24"/>
          <w:szCs w:val="24"/>
        </w:rPr>
        <w:t>ymi</w:t>
      </w:r>
      <w:r>
        <w:rPr>
          <w:sz w:val="24"/>
          <w:szCs w:val="24"/>
        </w:rPr>
        <w:t xml:space="preserve"> szczegółowo w rozdziale VI</w:t>
      </w:r>
      <w:r>
        <w:rPr>
          <w:b/>
          <w:sz w:val="24"/>
          <w:szCs w:val="24"/>
        </w:rPr>
        <w:t xml:space="preserve"> </w:t>
      </w:r>
      <w:r>
        <w:rPr>
          <w:sz w:val="24"/>
          <w:szCs w:val="24"/>
        </w:rPr>
        <w:t>pt.</w:t>
      </w:r>
      <w:r>
        <w:rPr>
          <w:b/>
          <w:sz w:val="24"/>
          <w:szCs w:val="24"/>
        </w:rPr>
        <w:t> </w:t>
      </w:r>
      <w:r w:rsidRPr="00537D3C">
        <w:rPr>
          <w:sz w:val="24"/>
          <w:szCs w:val="24"/>
        </w:rPr>
        <w:t>„</w:t>
      </w:r>
      <w:r>
        <w:rPr>
          <w:sz w:val="24"/>
          <w:szCs w:val="24"/>
        </w:rPr>
        <w:t>Użytkowanie lasu komunalnego – wskazania gospodarcze”.</w:t>
      </w:r>
    </w:p>
    <w:p w14:paraId="000000E8" w14:textId="6B5756F6" w:rsidR="00A1121C" w:rsidRDefault="006A616F">
      <w:pPr>
        <w:pBdr>
          <w:top w:val="nil"/>
          <w:left w:val="nil"/>
          <w:bottom w:val="nil"/>
          <w:right w:val="nil"/>
          <w:between w:val="nil"/>
        </w:pBdr>
        <w:spacing w:before="280" w:after="280" w:line="360" w:lineRule="auto"/>
        <w:ind w:left="720"/>
        <w:jc w:val="both"/>
        <w:rPr>
          <w:color w:val="000000"/>
          <w:sz w:val="24"/>
          <w:szCs w:val="24"/>
        </w:rPr>
      </w:pPr>
      <w:r>
        <w:rPr>
          <w:color w:val="000000"/>
          <w:sz w:val="24"/>
          <w:szCs w:val="24"/>
        </w:rPr>
        <w:t xml:space="preserve">Spośród czynności pielęgnacyjnych największe znaczenie mają cięcia pielęgnacyjne. </w:t>
      </w:r>
      <w:r w:rsidR="001C3995">
        <w:rPr>
          <w:color w:val="000000"/>
          <w:sz w:val="24"/>
          <w:szCs w:val="24"/>
        </w:rPr>
        <w:t>Ich s</w:t>
      </w:r>
      <w:r>
        <w:rPr>
          <w:color w:val="000000"/>
          <w:sz w:val="24"/>
          <w:szCs w:val="24"/>
        </w:rPr>
        <w:t>pecyfika w lasach komunalnych zagospodarowanych rębnią</w:t>
      </w:r>
      <w:r w:rsidR="00537D3C">
        <w:rPr>
          <w:rStyle w:val="Odwoanieprzypisudolnego"/>
          <w:color w:val="000000"/>
          <w:sz w:val="24"/>
          <w:szCs w:val="24"/>
        </w:rPr>
        <w:footnoteReference w:id="11"/>
      </w:r>
      <w:r>
        <w:rPr>
          <w:color w:val="000000"/>
          <w:sz w:val="24"/>
          <w:szCs w:val="24"/>
        </w:rPr>
        <w:t xml:space="preserve"> gniazdową </w:t>
      </w:r>
      <w:r w:rsidR="002A5A8D">
        <w:rPr>
          <w:color w:val="000000"/>
          <w:sz w:val="24"/>
          <w:szCs w:val="24"/>
        </w:rPr>
        <w:t xml:space="preserve">polega </w:t>
      </w:r>
      <w:r>
        <w:rPr>
          <w:color w:val="000000"/>
          <w:sz w:val="24"/>
          <w:szCs w:val="24"/>
        </w:rPr>
        <w:t xml:space="preserve">na jednoczesnym wykonywaniu wszystkich rodzajów cięć na odnowionych gniazdach. Drugą cechą specyficzną jest wykonywanie cięć pod kątem zachowania domieszek biocenotycznych oraz drzew malowniczo ukształtowanych w </w:t>
      </w:r>
      <w:r w:rsidR="001C3995">
        <w:rPr>
          <w:color w:val="000000"/>
          <w:sz w:val="24"/>
          <w:szCs w:val="24"/>
        </w:rPr>
        <w:t xml:space="preserve">związku z </w:t>
      </w:r>
      <w:r>
        <w:rPr>
          <w:b/>
          <w:color w:val="000000"/>
          <w:sz w:val="24"/>
          <w:szCs w:val="24"/>
        </w:rPr>
        <w:t>funkcj</w:t>
      </w:r>
      <w:r w:rsidR="001C3995">
        <w:rPr>
          <w:b/>
          <w:color w:val="000000"/>
          <w:sz w:val="24"/>
          <w:szCs w:val="24"/>
        </w:rPr>
        <w:t>ą</w:t>
      </w:r>
      <w:r>
        <w:rPr>
          <w:b/>
          <w:color w:val="000000"/>
          <w:sz w:val="24"/>
          <w:szCs w:val="24"/>
        </w:rPr>
        <w:t xml:space="preserve"> krajobrazow</w:t>
      </w:r>
      <w:r w:rsidR="001C3995">
        <w:rPr>
          <w:b/>
          <w:color w:val="000000"/>
          <w:sz w:val="24"/>
          <w:szCs w:val="24"/>
        </w:rPr>
        <w:t>ą</w:t>
      </w:r>
      <w:r w:rsidRPr="00F128B5">
        <w:rPr>
          <w:color w:val="000000"/>
          <w:sz w:val="24"/>
          <w:szCs w:val="24"/>
        </w:rPr>
        <w:t xml:space="preserve">. </w:t>
      </w:r>
      <w:r>
        <w:rPr>
          <w:color w:val="000000"/>
          <w:sz w:val="24"/>
          <w:szCs w:val="24"/>
        </w:rPr>
        <w:t>Trzecia cecha to stosowanie większej liczby nawrotów cięć przy ich mniejszej intensywności.</w:t>
      </w:r>
    </w:p>
    <w:p w14:paraId="6D22D94E" w14:textId="77777777" w:rsidR="00EC630A" w:rsidRPr="00F33BD2" w:rsidRDefault="00EC630A" w:rsidP="00F128B5">
      <w:pPr>
        <w:pStyle w:val="Nagwek2"/>
      </w:pPr>
      <w:bookmarkStart w:id="17" w:name="_Toc87529267"/>
      <w:r>
        <w:t>Przebudowa drzewostanów</w:t>
      </w:r>
      <w:bookmarkEnd w:id="17"/>
    </w:p>
    <w:p w14:paraId="6CF774D4" w14:textId="288883A5" w:rsidR="00EC630A" w:rsidRPr="00AF48A3" w:rsidRDefault="00EC630A" w:rsidP="00EC630A">
      <w:pPr>
        <w:spacing w:after="0" w:line="360" w:lineRule="auto"/>
        <w:ind w:left="708"/>
        <w:jc w:val="both"/>
        <w:rPr>
          <w:b/>
          <w:sz w:val="24"/>
        </w:rPr>
      </w:pPr>
      <w:r>
        <w:rPr>
          <w:b/>
          <w:sz w:val="24"/>
        </w:rPr>
        <w:t xml:space="preserve">Lasy komunalne </w:t>
      </w:r>
      <w:r w:rsidRPr="00AF48A3">
        <w:rPr>
          <w:b/>
          <w:sz w:val="24"/>
        </w:rPr>
        <w:t>ze względu na zmiany klimatyczne i siedliskowe muszą ulegać przebudowie</w:t>
      </w:r>
      <w:r w:rsidR="009550F4">
        <w:rPr>
          <w:b/>
          <w:sz w:val="24"/>
        </w:rPr>
        <w:t xml:space="preserve">. Powinna ona na początku polegać na </w:t>
      </w:r>
      <w:r w:rsidRPr="00AF48A3">
        <w:rPr>
          <w:b/>
          <w:sz w:val="24"/>
        </w:rPr>
        <w:t>wykorzystywa</w:t>
      </w:r>
      <w:r w:rsidR="009550F4">
        <w:rPr>
          <w:b/>
          <w:sz w:val="24"/>
        </w:rPr>
        <w:t>niu</w:t>
      </w:r>
      <w:r w:rsidRPr="00AF48A3">
        <w:rPr>
          <w:b/>
          <w:sz w:val="24"/>
        </w:rPr>
        <w:t xml:space="preserve"> naturaln</w:t>
      </w:r>
      <w:r w:rsidR="009550F4">
        <w:rPr>
          <w:b/>
          <w:sz w:val="24"/>
        </w:rPr>
        <w:t>ych</w:t>
      </w:r>
      <w:r w:rsidRPr="00AF48A3">
        <w:rPr>
          <w:b/>
          <w:sz w:val="24"/>
        </w:rPr>
        <w:t xml:space="preserve"> proces</w:t>
      </w:r>
      <w:r w:rsidR="009550F4">
        <w:rPr>
          <w:b/>
          <w:sz w:val="24"/>
        </w:rPr>
        <w:t>ów</w:t>
      </w:r>
      <w:r w:rsidRPr="00AF48A3">
        <w:rPr>
          <w:b/>
          <w:sz w:val="24"/>
        </w:rPr>
        <w:t xml:space="preserve"> odnowieniow</w:t>
      </w:r>
      <w:r w:rsidR="009550F4">
        <w:rPr>
          <w:b/>
          <w:sz w:val="24"/>
        </w:rPr>
        <w:t>ych</w:t>
      </w:r>
      <w:r w:rsidRPr="00AF48A3">
        <w:rPr>
          <w:b/>
          <w:sz w:val="24"/>
        </w:rPr>
        <w:t xml:space="preserve"> i regeneracyjn</w:t>
      </w:r>
      <w:r w:rsidR="009550F4">
        <w:rPr>
          <w:b/>
          <w:sz w:val="24"/>
        </w:rPr>
        <w:t>ych</w:t>
      </w:r>
      <w:r w:rsidRPr="00AF48A3">
        <w:rPr>
          <w:b/>
          <w:sz w:val="24"/>
        </w:rPr>
        <w:t xml:space="preserve">, </w:t>
      </w:r>
      <w:r w:rsidR="009550F4">
        <w:rPr>
          <w:b/>
          <w:sz w:val="24"/>
        </w:rPr>
        <w:t xml:space="preserve">a </w:t>
      </w:r>
      <w:r w:rsidR="009550F4" w:rsidRPr="00AF48A3">
        <w:rPr>
          <w:b/>
          <w:sz w:val="24"/>
        </w:rPr>
        <w:t xml:space="preserve">w razie potrzeby </w:t>
      </w:r>
      <w:r w:rsidRPr="00AF48A3">
        <w:rPr>
          <w:b/>
          <w:sz w:val="24"/>
        </w:rPr>
        <w:t>wspieran</w:t>
      </w:r>
      <w:r w:rsidR="009550F4">
        <w:rPr>
          <w:b/>
          <w:sz w:val="24"/>
        </w:rPr>
        <w:t>iu</w:t>
      </w:r>
      <w:r w:rsidRPr="00AF48A3">
        <w:rPr>
          <w:b/>
          <w:sz w:val="24"/>
        </w:rPr>
        <w:t xml:space="preserve"> zabiegami wspomagającymi skuteczne odnowienie drzew.</w:t>
      </w:r>
    </w:p>
    <w:p w14:paraId="6C49CDA4" w14:textId="42019CE7" w:rsidR="00EC630A" w:rsidRPr="00AF48A3" w:rsidRDefault="00EC630A" w:rsidP="002A5A8D">
      <w:pPr>
        <w:spacing w:after="0" w:line="360" w:lineRule="auto"/>
        <w:ind w:left="1080"/>
        <w:jc w:val="both"/>
        <w:rPr>
          <w:b/>
          <w:sz w:val="24"/>
        </w:rPr>
      </w:pPr>
      <w:r w:rsidRPr="00AF48A3">
        <w:rPr>
          <w:b/>
          <w:sz w:val="24"/>
        </w:rPr>
        <w:t>Przebudowa drzewostanów, która odbywa się przez zastosowanie zabiegów technicznych i hodowlanych, realizowana jest</w:t>
      </w:r>
      <w:r w:rsidR="009550F4">
        <w:rPr>
          <w:b/>
          <w:sz w:val="24"/>
        </w:rPr>
        <w:t xml:space="preserve"> p</w:t>
      </w:r>
      <w:r w:rsidR="00952697">
        <w:rPr>
          <w:b/>
          <w:sz w:val="24"/>
        </w:rPr>
        <w:t>op</w:t>
      </w:r>
      <w:r w:rsidR="009550F4">
        <w:rPr>
          <w:b/>
          <w:sz w:val="24"/>
        </w:rPr>
        <w:t>rzez</w:t>
      </w:r>
      <w:r w:rsidR="00952697">
        <w:rPr>
          <w:b/>
          <w:sz w:val="24"/>
        </w:rPr>
        <w:t xml:space="preserve"> </w:t>
      </w:r>
      <w:r w:rsidR="00C93D8A">
        <w:rPr>
          <w:b/>
          <w:sz w:val="24"/>
        </w:rPr>
        <w:t xml:space="preserve">wprowadzenie </w:t>
      </w:r>
      <w:r w:rsidR="002A5A8D">
        <w:rPr>
          <w:b/>
          <w:sz w:val="24"/>
        </w:rPr>
        <w:t>odpowiednich</w:t>
      </w:r>
      <w:r w:rsidR="00952697">
        <w:rPr>
          <w:b/>
          <w:sz w:val="24"/>
        </w:rPr>
        <w:t xml:space="preserve"> zapisów w planie urządzenia lasu, takich jak</w:t>
      </w:r>
      <w:r w:rsidRPr="00AF48A3">
        <w:rPr>
          <w:b/>
          <w:sz w:val="24"/>
        </w:rPr>
        <w:t>:</w:t>
      </w:r>
    </w:p>
    <w:p w14:paraId="66630AAE" w14:textId="12899C79" w:rsidR="00EC630A" w:rsidRPr="00AF48A3" w:rsidRDefault="00EC630A" w:rsidP="00EC630A">
      <w:pPr>
        <w:numPr>
          <w:ilvl w:val="1"/>
          <w:numId w:val="33"/>
        </w:numPr>
        <w:autoSpaceDE w:val="0"/>
        <w:autoSpaceDN w:val="0"/>
        <w:spacing w:after="0" w:line="360" w:lineRule="auto"/>
        <w:jc w:val="both"/>
        <w:rPr>
          <w:sz w:val="24"/>
        </w:rPr>
      </w:pPr>
      <w:r w:rsidRPr="00AF48A3">
        <w:rPr>
          <w:sz w:val="24"/>
        </w:rPr>
        <w:t>zaliczenie</w:t>
      </w:r>
      <w:r w:rsidR="00952697">
        <w:rPr>
          <w:sz w:val="24"/>
        </w:rPr>
        <w:t xml:space="preserve"> drzewostanów</w:t>
      </w:r>
      <w:r w:rsidRPr="00AF48A3">
        <w:rPr>
          <w:sz w:val="24"/>
        </w:rPr>
        <w:t xml:space="preserve"> do klasy odnowienia</w:t>
      </w:r>
      <w:r w:rsidR="00952697">
        <w:rPr>
          <w:rStyle w:val="Odwoanieprzypisudolnego"/>
          <w:sz w:val="24"/>
        </w:rPr>
        <w:footnoteReference w:id="12"/>
      </w:r>
      <w:r w:rsidR="002749C2">
        <w:rPr>
          <w:sz w:val="24"/>
        </w:rPr>
        <w:t>,</w:t>
      </w:r>
    </w:p>
    <w:p w14:paraId="009DAA07" w14:textId="6552132A" w:rsidR="00EC630A" w:rsidRPr="00AF48A3" w:rsidRDefault="00EC630A" w:rsidP="00EC630A">
      <w:pPr>
        <w:numPr>
          <w:ilvl w:val="1"/>
          <w:numId w:val="33"/>
        </w:numPr>
        <w:autoSpaceDE w:val="0"/>
        <w:autoSpaceDN w:val="0"/>
        <w:spacing w:after="0" w:line="360" w:lineRule="auto"/>
        <w:jc w:val="both"/>
        <w:rPr>
          <w:sz w:val="24"/>
        </w:rPr>
      </w:pPr>
      <w:r w:rsidRPr="00AF48A3">
        <w:rPr>
          <w:sz w:val="24"/>
        </w:rPr>
        <w:t xml:space="preserve">dobór </w:t>
      </w:r>
      <w:r w:rsidR="009F0BC9" w:rsidRPr="00AF48A3">
        <w:rPr>
          <w:sz w:val="24"/>
        </w:rPr>
        <w:t>zasadne</w:t>
      </w:r>
      <w:r w:rsidRPr="00AF48A3">
        <w:rPr>
          <w:sz w:val="24"/>
        </w:rPr>
        <w:t>j rębni,</w:t>
      </w:r>
    </w:p>
    <w:p w14:paraId="3B9088D6" w14:textId="1F7B98E6" w:rsidR="00EC630A" w:rsidRPr="00AF48A3" w:rsidRDefault="00EC630A" w:rsidP="00EC630A">
      <w:pPr>
        <w:numPr>
          <w:ilvl w:val="1"/>
          <w:numId w:val="33"/>
        </w:numPr>
        <w:autoSpaceDE w:val="0"/>
        <w:autoSpaceDN w:val="0"/>
        <w:spacing w:after="0" w:line="360" w:lineRule="auto"/>
        <w:jc w:val="both"/>
        <w:rPr>
          <w:sz w:val="24"/>
        </w:rPr>
      </w:pPr>
      <w:r w:rsidRPr="00AF48A3">
        <w:rPr>
          <w:sz w:val="24"/>
        </w:rPr>
        <w:t>różne nasilenie i dyspozycję cięć pielęgnacyjnych,</w:t>
      </w:r>
    </w:p>
    <w:p w14:paraId="32DE5FB9" w14:textId="63A55FA8" w:rsidR="00EC630A" w:rsidRPr="00AF48A3" w:rsidRDefault="00EC630A" w:rsidP="00EC630A">
      <w:pPr>
        <w:numPr>
          <w:ilvl w:val="1"/>
          <w:numId w:val="33"/>
        </w:numPr>
        <w:autoSpaceDE w:val="0"/>
        <w:autoSpaceDN w:val="0"/>
        <w:spacing w:after="0" w:line="360" w:lineRule="auto"/>
        <w:jc w:val="both"/>
        <w:rPr>
          <w:sz w:val="24"/>
        </w:rPr>
      </w:pPr>
      <w:r w:rsidRPr="00AF48A3">
        <w:rPr>
          <w:sz w:val="24"/>
        </w:rPr>
        <w:lastRenderedPageBreak/>
        <w:t>zmianę docelowego składu gatunkowego (wyjątkowo gatunek główny, zmiany mogą dotyczyć przede wszystkim gatunków domieszkowych),</w:t>
      </w:r>
    </w:p>
    <w:p w14:paraId="180B0351" w14:textId="5A53A165" w:rsidR="00EC630A" w:rsidRPr="00AF48A3" w:rsidRDefault="00EC630A" w:rsidP="00EC630A">
      <w:pPr>
        <w:numPr>
          <w:ilvl w:val="1"/>
          <w:numId w:val="33"/>
        </w:numPr>
        <w:autoSpaceDE w:val="0"/>
        <w:autoSpaceDN w:val="0"/>
        <w:spacing w:after="0" w:line="360" w:lineRule="auto"/>
        <w:jc w:val="both"/>
        <w:rPr>
          <w:sz w:val="24"/>
        </w:rPr>
      </w:pPr>
      <w:r w:rsidRPr="00AF48A3">
        <w:rPr>
          <w:sz w:val="24"/>
        </w:rPr>
        <w:t>obniżenie lub wydłużenie indywidualnego wieku rębności,</w:t>
      </w:r>
    </w:p>
    <w:p w14:paraId="798AFC5C" w14:textId="55639913" w:rsidR="00EC630A" w:rsidRPr="00AF48A3" w:rsidRDefault="00EC630A" w:rsidP="00EC630A">
      <w:pPr>
        <w:numPr>
          <w:ilvl w:val="1"/>
          <w:numId w:val="33"/>
        </w:numPr>
        <w:autoSpaceDE w:val="0"/>
        <w:autoSpaceDN w:val="0"/>
        <w:spacing w:after="0" w:line="360" w:lineRule="auto"/>
        <w:jc w:val="both"/>
        <w:rPr>
          <w:sz w:val="24"/>
        </w:rPr>
      </w:pPr>
      <w:r w:rsidRPr="00AF48A3">
        <w:rPr>
          <w:sz w:val="24"/>
        </w:rPr>
        <w:t>zmianę struktury przestrzennej, np. wstrzymanie dolesienia niektórych luk,</w:t>
      </w:r>
    </w:p>
    <w:p w14:paraId="64004FA1" w14:textId="22A75BBD" w:rsidR="00EC630A" w:rsidRDefault="00EC630A" w:rsidP="00EC630A">
      <w:pPr>
        <w:numPr>
          <w:ilvl w:val="1"/>
          <w:numId w:val="33"/>
        </w:numPr>
        <w:autoSpaceDE w:val="0"/>
        <w:autoSpaceDN w:val="0"/>
        <w:spacing w:after="0" w:line="360" w:lineRule="auto"/>
        <w:jc w:val="both"/>
        <w:rPr>
          <w:sz w:val="24"/>
        </w:rPr>
      </w:pPr>
      <w:r w:rsidRPr="00AF48A3">
        <w:rPr>
          <w:sz w:val="24"/>
        </w:rPr>
        <w:t>zmianę struktury pionowej.</w:t>
      </w:r>
    </w:p>
    <w:p w14:paraId="0977338F" w14:textId="77777777" w:rsidR="00C93D8A" w:rsidRPr="00AF48A3" w:rsidRDefault="00C93D8A" w:rsidP="00C93D8A">
      <w:pPr>
        <w:autoSpaceDE w:val="0"/>
        <w:autoSpaceDN w:val="0"/>
        <w:spacing w:after="0" w:line="360" w:lineRule="auto"/>
        <w:ind w:left="1440"/>
        <w:jc w:val="both"/>
        <w:rPr>
          <w:sz w:val="24"/>
        </w:rPr>
      </w:pPr>
    </w:p>
    <w:p w14:paraId="7AFBB737" w14:textId="77777777" w:rsidR="00EC630A" w:rsidRPr="00AF48A3" w:rsidRDefault="00EC630A" w:rsidP="002A5A8D">
      <w:pPr>
        <w:spacing w:after="0" w:line="360" w:lineRule="auto"/>
        <w:ind w:left="1080"/>
        <w:jc w:val="both"/>
        <w:rPr>
          <w:b/>
          <w:sz w:val="24"/>
        </w:rPr>
      </w:pPr>
      <w:r w:rsidRPr="00AF48A3">
        <w:rPr>
          <w:b/>
          <w:sz w:val="24"/>
        </w:rPr>
        <w:t>Do przebudowy przeznaczone są:</w:t>
      </w:r>
    </w:p>
    <w:p w14:paraId="25B0B01E" w14:textId="77F26D26" w:rsidR="00EC630A" w:rsidRPr="00AF48A3" w:rsidRDefault="00EC630A" w:rsidP="00EC630A">
      <w:pPr>
        <w:numPr>
          <w:ilvl w:val="1"/>
          <w:numId w:val="33"/>
        </w:numPr>
        <w:autoSpaceDE w:val="0"/>
        <w:autoSpaceDN w:val="0"/>
        <w:spacing w:after="0" w:line="360" w:lineRule="auto"/>
        <w:jc w:val="both"/>
        <w:rPr>
          <w:sz w:val="24"/>
        </w:rPr>
      </w:pPr>
      <w:r w:rsidRPr="00AF48A3">
        <w:rPr>
          <w:sz w:val="24"/>
        </w:rPr>
        <w:t>lasy do końca IV klasy wieku o charakterze monokultur iglastych lub</w:t>
      </w:r>
      <w:r w:rsidR="009550F4">
        <w:rPr>
          <w:sz w:val="24"/>
        </w:rPr>
        <w:t> </w:t>
      </w:r>
      <w:r w:rsidRPr="00AF48A3">
        <w:rPr>
          <w:sz w:val="24"/>
        </w:rPr>
        <w:t>o</w:t>
      </w:r>
      <w:r w:rsidR="009550F4">
        <w:rPr>
          <w:sz w:val="24"/>
        </w:rPr>
        <w:t> </w:t>
      </w:r>
      <w:r w:rsidRPr="00AF48A3">
        <w:rPr>
          <w:sz w:val="24"/>
        </w:rPr>
        <w:t>niewłaściwym dla danego siedliska składzie gatunkowym,</w:t>
      </w:r>
    </w:p>
    <w:p w14:paraId="5C1C58BF" w14:textId="77777777" w:rsidR="00EC630A" w:rsidRPr="00AF48A3" w:rsidRDefault="00EC630A" w:rsidP="00EC630A">
      <w:pPr>
        <w:numPr>
          <w:ilvl w:val="1"/>
          <w:numId w:val="33"/>
        </w:numPr>
        <w:autoSpaceDE w:val="0"/>
        <w:autoSpaceDN w:val="0"/>
        <w:spacing w:after="0" w:line="360" w:lineRule="auto"/>
        <w:jc w:val="both"/>
        <w:rPr>
          <w:sz w:val="24"/>
        </w:rPr>
      </w:pPr>
      <w:r w:rsidRPr="00AF48A3">
        <w:rPr>
          <w:sz w:val="24"/>
        </w:rPr>
        <w:t>drzewostany o słabej zdrowotności i złym stanie sanitarnym,</w:t>
      </w:r>
    </w:p>
    <w:p w14:paraId="46857CC4" w14:textId="77777777" w:rsidR="00EC630A" w:rsidRDefault="00EC630A" w:rsidP="00EC630A">
      <w:pPr>
        <w:numPr>
          <w:ilvl w:val="1"/>
          <w:numId w:val="33"/>
        </w:numPr>
        <w:autoSpaceDE w:val="0"/>
        <w:autoSpaceDN w:val="0"/>
        <w:spacing w:after="0" w:line="360" w:lineRule="auto"/>
        <w:jc w:val="both"/>
        <w:rPr>
          <w:sz w:val="24"/>
        </w:rPr>
      </w:pPr>
      <w:r>
        <w:rPr>
          <w:sz w:val="24"/>
        </w:rPr>
        <w:t>drzewostany uszkodzone przez pożar lub wiatr.</w:t>
      </w:r>
    </w:p>
    <w:p w14:paraId="000000F9" w14:textId="77777777" w:rsidR="00A1121C" w:rsidRDefault="00A1121C">
      <w:pPr>
        <w:spacing w:after="0" w:line="360" w:lineRule="auto"/>
        <w:ind w:left="720"/>
        <w:jc w:val="both"/>
        <w:rPr>
          <w:sz w:val="24"/>
          <w:szCs w:val="24"/>
        </w:rPr>
      </w:pPr>
    </w:p>
    <w:p w14:paraId="000000FA" w14:textId="1D42DE04" w:rsidR="00A1121C" w:rsidRPr="00F33BD2" w:rsidRDefault="006A616F" w:rsidP="00580108">
      <w:pPr>
        <w:pStyle w:val="Nagwek2"/>
      </w:pPr>
      <w:bookmarkStart w:id="18" w:name="_Toc87529268"/>
      <w:r w:rsidRPr="00EC630A">
        <w:t>Agromelioracje leśne</w:t>
      </w:r>
      <w:bookmarkEnd w:id="18"/>
    </w:p>
    <w:p w14:paraId="000000FB" w14:textId="35F4FF30" w:rsidR="00A1121C" w:rsidRDefault="006A616F">
      <w:pPr>
        <w:spacing w:after="0" w:line="360" w:lineRule="auto"/>
        <w:ind w:left="709"/>
        <w:jc w:val="both"/>
        <w:rPr>
          <w:b/>
          <w:sz w:val="24"/>
          <w:szCs w:val="24"/>
        </w:rPr>
      </w:pPr>
      <w:r>
        <w:rPr>
          <w:b/>
          <w:sz w:val="24"/>
          <w:szCs w:val="24"/>
        </w:rPr>
        <w:t>Agromelioracje leśne – zespół zabiegów technicznych i biologicznych zmierzających do podniesienia zdolności produkcyjnej siedlisk leśnych oraz przysposobienia gruntów nieleśnych do założenia uprawy leśnej.</w:t>
      </w:r>
    </w:p>
    <w:p w14:paraId="000000FC" w14:textId="77777777" w:rsidR="00A1121C" w:rsidRDefault="006A616F" w:rsidP="00580108">
      <w:pPr>
        <w:spacing w:after="0" w:line="360" w:lineRule="auto"/>
        <w:ind w:left="1080"/>
        <w:jc w:val="both"/>
        <w:rPr>
          <w:b/>
          <w:sz w:val="24"/>
          <w:szCs w:val="24"/>
        </w:rPr>
      </w:pPr>
      <w:r>
        <w:rPr>
          <w:b/>
          <w:sz w:val="24"/>
          <w:szCs w:val="24"/>
        </w:rPr>
        <w:t>Do terenów, które wymagają zabiegów melioracyjnych, zalicza się:</w:t>
      </w:r>
    </w:p>
    <w:p w14:paraId="000000FD" w14:textId="77777777" w:rsidR="00A1121C" w:rsidRDefault="006A616F">
      <w:pPr>
        <w:numPr>
          <w:ilvl w:val="1"/>
          <w:numId w:val="24"/>
        </w:numPr>
        <w:spacing w:after="0" w:line="360" w:lineRule="auto"/>
        <w:ind w:hanging="357"/>
        <w:jc w:val="both"/>
        <w:rPr>
          <w:sz w:val="24"/>
          <w:szCs w:val="24"/>
        </w:rPr>
      </w:pPr>
      <w:r>
        <w:rPr>
          <w:sz w:val="24"/>
          <w:szCs w:val="24"/>
        </w:rPr>
        <w:t>zdegradowane tereny leśne,</w:t>
      </w:r>
    </w:p>
    <w:p w14:paraId="000000FE" w14:textId="77777777" w:rsidR="00A1121C" w:rsidRDefault="006A616F">
      <w:pPr>
        <w:numPr>
          <w:ilvl w:val="1"/>
          <w:numId w:val="24"/>
        </w:numPr>
        <w:spacing w:after="0" w:line="360" w:lineRule="auto"/>
        <w:ind w:hanging="357"/>
        <w:jc w:val="both"/>
        <w:rPr>
          <w:sz w:val="24"/>
          <w:szCs w:val="24"/>
        </w:rPr>
      </w:pPr>
      <w:r>
        <w:rPr>
          <w:sz w:val="24"/>
          <w:szCs w:val="24"/>
        </w:rPr>
        <w:t>nieużytki porolne przeznaczone do zalesienia,</w:t>
      </w:r>
    </w:p>
    <w:p w14:paraId="000000FF" w14:textId="77777777" w:rsidR="00A1121C" w:rsidRDefault="006A616F">
      <w:pPr>
        <w:numPr>
          <w:ilvl w:val="1"/>
          <w:numId w:val="24"/>
        </w:numPr>
        <w:spacing w:after="0" w:line="360" w:lineRule="auto"/>
        <w:ind w:hanging="357"/>
        <w:jc w:val="both"/>
        <w:rPr>
          <w:sz w:val="24"/>
          <w:szCs w:val="24"/>
        </w:rPr>
      </w:pPr>
      <w:r>
        <w:rPr>
          <w:sz w:val="24"/>
          <w:szCs w:val="24"/>
        </w:rPr>
        <w:t>wydmy piaszczyste i gleby skłonne do uruchomienia,</w:t>
      </w:r>
    </w:p>
    <w:p w14:paraId="00000100" w14:textId="77777777" w:rsidR="00A1121C" w:rsidRDefault="006A616F">
      <w:pPr>
        <w:numPr>
          <w:ilvl w:val="1"/>
          <w:numId w:val="24"/>
        </w:numPr>
        <w:spacing w:after="0" w:line="360" w:lineRule="auto"/>
        <w:ind w:hanging="357"/>
        <w:jc w:val="both"/>
        <w:rPr>
          <w:sz w:val="24"/>
          <w:szCs w:val="24"/>
        </w:rPr>
      </w:pPr>
      <w:r>
        <w:rPr>
          <w:sz w:val="24"/>
          <w:szCs w:val="24"/>
        </w:rPr>
        <w:t>tereny okresowo podmokłe i zabagnione,</w:t>
      </w:r>
    </w:p>
    <w:p w14:paraId="00000101" w14:textId="77777777" w:rsidR="00A1121C" w:rsidRDefault="006A616F">
      <w:pPr>
        <w:numPr>
          <w:ilvl w:val="1"/>
          <w:numId w:val="24"/>
        </w:numPr>
        <w:spacing w:after="0" w:line="360" w:lineRule="auto"/>
        <w:ind w:hanging="357"/>
        <w:jc w:val="both"/>
        <w:rPr>
          <w:sz w:val="24"/>
          <w:szCs w:val="24"/>
        </w:rPr>
      </w:pPr>
      <w:r>
        <w:rPr>
          <w:sz w:val="24"/>
          <w:szCs w:val="24"/>
        </w:rPr>
        <w:t xml:space="preserve">tereny z występującym rudawcem (twarda, rdzawa i </w:t>
      </w:r>
      <w:hyperlink r:id="rId9">
        <w:r>
          <w:t>żelazista</w:t>
        </w:r>
      </w:hyperlink>
      <w:r>
        <w:rPr>
          <w:sz w:val="24"/>
          <w:szCs w:val="24"/>
        </w:rPr>
        <w:t xml:space="preserve"> warstwa </w:t>
      </w:r>
      <w:hyperlink r:id="rId10">
        <w:r>
          <w:t>gleby</w:t>
        </w:r>
      </w:hyperlink>
      <w:r>
        <w:rPr>
          <w:sz w:val="24"/>
          <w:szCs w:val="24"/>
        </w:rPr>
        <w:t xml:space="preserve">, </w:t>
      </w:r>
      <w:r>
        <w:rPr>
          <w:sz w:val="24"/>
          <w:szCs w:val="24"/>
        </w:rPr>
        <w:br/>
        <w:t>utrudniająca przesiąkanie wody i hamująca rozwój korzeni) i rudą darniową,</w:t>
      </w:r>
    </w:p>
    <w:p w14:paraId="00000102" w14:textId="12EE9734" w:rsidR="00A1121C" w:rsidRDefault="006A616F">
      <w:pPr>
        <w:numPr>
          <w:ilvl w:val="1"/>
          <w:numId w:val="24"/>
        </w:numPr>
        <w:spacing w:after="0" w:line="360" w:lineRule="auto"/>
        <w:ind w:hanging="357"/>
        <w:jc w:val="both"/>
        <w:rPr>
          <w:sz w:val="24"/>
          <w:szCs w:val="24"/>
        </w:rPr>
      </w:pPr>
      <w:r>
        <w:rPr>
          <w:sz w:val="24"/>
          <w:szCs w:val="24"/>
        </w:rPr>
        <w:t>tereny z silnie rozwiniętą pokrywą roślinną, utrudniającą wykonanie uprawy i sadzenie</w:t>
      </w:r>
      <w:r w:rsidR="00B33F45">
        <w:rPr>
          <w:sz w:val="24"/>
          <w:szCs w:val="24"/>
        </w:rPr>
        <w:t>.</w:t>
      </w:r>
    </w:p>
    <w:p w14:paraId="00000103" w14:textId="77777777" w:rsidR="00A1121C" w:rsidRDefault="006A616F" w:rsidP="00580108">
      <w:pPr>
        <w:spacing w:after="0" w:line="360" w:lineRule="auto"/>
        <w:ind w:left="1080"/>
        <w:jc w:val="both"/>
        <w:rPr>
          <w:b/>
          <w:sz w:val="24"/>
          <w:szCs w:val="24"/>
        </w:rPr>
      </w:pPr>
      <w:r>
        <w:rPr>
          <w:b/>
          <w:sz w:val="24"/>
          <w:szCs w:val="24"/>
        </w:rPr>
        <w:t>Do zabiegów agromelioracyjnych zaliczamy:</w:t>
      </w:r>
    </w:p>
    <w:p w14:paraId="00000104" w14:textId="77777777" w:rsidR="00A1121C" w:rsidRDefault="006A616F">
      <w:pPr>
        <w:numPr>
          <w:ilvl w:val="1"/>
          <w:numId w:val="24"/>
        </w:numPr>
        <w:spacing w:after="0" w:line="360" w:lineRule="auto"/>
        <w:ind w:hanging="357"/>
        <w:jc w:val="both"/>
        <w:rPr>
          <w:sz w:val="24"/>
          <w:szCs w:val="24"/>
        </w:rPr>
      </w:pPr>
      <w:r>
        <w:rPr>
          <w:sz w:val="24"/>
          <w:szCs w:val="24"/>
        </w:rPr>
        <w:t>nawożenie mineralne i wapnowanie,</w:t>
      </w:r>
    </w:p>
    <w:p w14:paraId="00000105" w14:textId="77777777" w:rsidR="00A1121C" w:rsidRDefault="006A616F">
      <w:pPr>
        <w:numPr>
          <w:ilvl w:val="1"/>
          <w:numId w:val="24"/>
        </w:numPr>
        <w:spacing w:after="0" w:line="360" w:lineRule="auto"/>
        <w:ind w:hanging="357"/>
        <w:jc w:val="both"/>
        <w:rPr>
          <w:sz w:val="24"/>
          <w:szCs w:val="24"/>
        </w:rPr>
      </w:pPr>
      <w:r>
        <w:rPr>
          <w:sz w:val="24"/>
          <w:szCs w:val="24"/>
        </w:rPr>
        <w:t xml:space="preserve">nawożenie organiczne, w tym podsypka torfu lub kompostu, zrębków, </w:t>
      </w:r>
      <w:proofErr w:type="spellStart"/>
      <w:r>
        <w:rPr>
          <w:sz w:val="24"/>
          <w:szCs w:val="24"/>
        </w:rPr>
        <w:t>mulczu</w:t>
      </w:r>
      <w:proofErr w:type="spellEnd"/>
      <w:r>
        <w:rPr>
          <w:sz w:val="24"/>
          <w:szCs w:val="24"/>
        </w:rPr>
        <w:t xml:space="preserve"> </w:t>
      </w:r>
      <w:r>
        <w:rPr>
          <w:sz w:val="24"/>
          <w:szCs w:val="24"/>
        </w:rPr>
        <w:br/>
        <w:t xml:space="preserve">(wymieszanie wierzchniej warstwy gleby z pozostałymi po ściętych drzewach drobnymi gałęziami, korą itp.), </w:t>
      </w:r>
      <w:proofErr w:type="spellStart"/>
      <w:r>
        <w:rPr>
          <w:sz w:val="24"/>
          <w:szCs w:val="24"/>
        </w:rPr>
        <w:t>próchnicowanie</w:t>
      </w:r>
      <w:proofErr w:type="spellEnd"/>
      <w:r>
        <w:rPr>
          <w:sz w:val="24"/>
          <w:szCs w:val="24"/>
        </w:rPr>
        <w:t>,</w:t>
      </w:r>
    </w:p>
    <w:p w14:paraId="00000106" w14:textId="77777777" w:rsidR="00A1121C" w:rsidRDefault="006A616F">
      <w:pPr>
        <w:numPr>
          <w:ilvl w:val="1"/>
          <w:numId w:val="24"/>
        </w:numPr>
        <w:spacing w:after="0" w:line="360" w:lineRule="auto"/>
        <w:ind w:hanging="357"/>
        <w:jc w:val="both"/>
        <w:rPr>
          <w:sz w:val="24"/>
          <w:szCs w:val="24"/>
        </w:rPr>
      </w:pPr>
      <w:r>
        <w:rPr>
          <w:sz w:val="24"/>
          <w:szCs w:val="24"/>
        </w:rPr>
        <w:t>aktywizacja rozkładu próchnicy: mechaniczne przemieszanie gleby mineralnej z próchnicą, wyoranie, rozdrabnianie i rozrzucenie rudawca,</w:t>
      </w:r>
    </w:p>
    <w:p w14:paraId="00000107" w14:textId="77777777" w:rsidR="00A1121C" w:rsidRDefault="006A616F">
      <w:pPr>
        <w:numPr>
          <w:ilvl w:val="1"/>
          <w:numId w:val="24"/>
        </w:numPr>
        <w:spacing w:after="0" w:line="360" w:lineRule="auto"/>
        <w:ind w:hanging="357"/>
        <w:jc w:val="both"/>
        <w:rPr>
          <w:sz w:val="24"/>
          <w:szCs w:val="24"/>
        </w:rPr>
      </w:pPr>
      <w:r>
        <w:rPr>
          <w:sz w:val="24"/>
          <w:szCs w:val="24"/>
        </w:rPr>
        <w:lastRenderedPageBreak/>
        <w:t>usunięcie nadmiernie rozwiniętej warstwy trawiastej, roślinnej i krzewiastej w celu odnowienia lub zalesienia powierzchni otwartych.</w:t>
      </w:r>
    </w:p>
    <w:p w14:paraId="00000108" w14:textId="77777777" w:rsidR="00A1121C" w:rsidRDefault="006A616F">
      <w:pPr>
        <w:spacing w:line="360" w:lineRule="auto"/>
        <w:ind w:left="1083"/>
        <w:jc w:val="both"/>
        <w:rPr>
          <w:b/>
          <w:sz w:val="24"/>
          <w:szCs w:val="24"/>
        </w:rPr>
      </w:pPr>
      <w:r>
        <w:rPr>
          <w:b/>
          <w:sz w:val="24"/>
          <w:szCs w:val="24"/>
        </w:rPr>
        <w:t>Przy wykonywaniu zabiegów agrotechnicznych należy przestrzegać zaleceń zawartych w „Zasadach hodowli lasu”, stosowanych w lasach państwowych.</w:t>
      </w:r>
    </w:p>
    <w:p w14:paraId="15627133" w14:textId="77777777" w:rsidR="00DD6572" w:rsidRDefault="00DD6572">
      <w:pPr>
        <w:spacing w:line="360" w:lineRule="auto"/>
        <w:ind w:left="1083"/>
        <w:jc w:val="both"/>
        <w:rPr>
          <w:b/>
          <w:sz w:val="24"/>
          <w:szCs w:val="24"/>
        </w:rPr>
      </w:pPr>
    </w:p>
    <w:p w14:paraId="0000010A" w14:textId="77777777" w:rsidR="00A1121C" w:rsidRDefault="006A616F" w:rsidP="00580108">
      <w:pPr>
        <w:pStyle w:val="Nagwek1"/>
      </w:pPr>
      <w:bookmarkStart w:id="19" w:name="_Toc87529269"/>
      <w:r>
        <w:t>IV.</w:t>
      </w:r>
      <w:r>
        <w:tab/>
        <w:t>WYTYCZNE DOTYCZĄCE OCHRONY LASU KOMUNALNEGO</w:t>
      </w:r>
      <w:bookmarkEnd w:id="19"/>
    </w:p>
    <w:p w14:paraId="0000010B" w14:textId="77777777" w:rsidR="00A1121C" w:rsidRDefault="00A1121C">
      <w:pPr>
        <w:spacing w:after="0" w:line="360" w:lineRule="auto"/>
        <w:jc w:val="both"/>
        <w:rPr>
          <w:sz w:val="24"/>
          <w:szCs w:val="24"/>
        </w:rPr>
      </w:pPr>
    </w:p>
    <w:p w14:paraId="08B6EC5E" w14:textId="662B5EC2" w:rsidR="00EC630A" w:rsidRDefault="00EC630A" w:rsidP="00EC630A">
      <w:pPr>
        <w:spacing w:after="0" w:line="360" w:lineRule="auto"/>
        <w:ind w:left="709"/>
        <w:jc w:val="both"/>
        <w:rPr>
          <w:sz w:val="24"/>
        </w:rPr>
      </w:pPr>
      <w:r>
        <w:rPr>
          <w:sz w:val="24"/>
        </w:rPr>
        <w:t>Czynności z zakresu ochrony lasu mają decydujące znaczenie dla utrzymania środowiska leśnego</w:t>
      </w:r>
      <w:r w:rsidR="00D3608D">
        <w:rPr>
          <w:sz w:val="24"/>
        </w:rPr>
        <w:t>:</w:t>
      </w:r>
      <w:r>
        <w:rPr>
          <w:sz w:val="24"/>
        </w:rPr>
        <w:t xml:space="preserve"> w należytym stanie </w:t>
      </w:r>
      <w:r w:rsidRPr="000E3653">
        <w:rPr>
          <w:sz w:val="24"/>
        </w:rPr>
        <w:t>zdrowotnym i sanitarnym</w:t>
      </w:r>
      <w:r w:rsidR="008D3BC3" w:rsidRPr="000E3653">
        <w:rPr>
          <w:sz w:val="24"/>
        </w:rPr>
        <w:t xml:space="preserve">, </w:t>
      </w:r>
      <w:r w:rsidR="003A66BB">
        <w:rPr>
          <w:sz w:val="24"/>
        </w:rPr>
        <w:t xml:space="preserve">w </w:t>
      </w:r>
      <w:r w:rsidR="008D3BC3" w:rsidRPr="000E3653">
        <w:rPr>
          <w:sz w:val="24"/>
        </w:rPr>
        <w:t>wysokim</w:t>
      </w:r>
      <w:r w:rsidR="003A66BB">
        <w:rPr>
          <w:sz w:val="24"/>
        </w:rPr>
        <w:t xml:space="preserve"> </w:t>
      </w:r>
      <w:r w:rsidR="008D3BC3" w:rsidRPr="000E3653">
        <w:rPr>
          <w:sz w:val="24"/>
        </w:rPr>
        <w:t>stopniu bioróżnorodności</w:t>
      </w:r>
      <w:r w:rsidRPr="000E3653">
        <w:rPr>
          <w:sz w:val="24"/>
        </w:rPr>
        <w:t xml:space="preserve"> oraz odpowiedniej adaptacji lasu do zmian klimatycznych, gdyż to </w:t>
      </w:r>
      <w:r w:rsidR="008D3BC3" w:rsidRPr="000E3653">
        <w:rPr>
          <w:sz w:val="24"/>
        </w:rPr>
        <w:t>stwarza odpowiednie uwarunkowania do wykorzystania terenów leśnych w celach wypoczynkowych i rekreacyjnych</w:t>
      </w:r>
      <w:r w:rsidRPr="000E3653">
        <w:rPr>
          <w:sz w:val="24"/>
        </w:rPr>
        <w:t xml:space="preserve">. </w:t>
      </w:r>
      <w:r w:rsidR="00B33F45">
        <w:rPr>
          <w:sz w:val="24"/>
        </w:rPr>
        <w:t>Zaleca się</w:t>
      </w:r>
      <w:r w:rsidRPr="000E3653">
        <w:rPr>
          <w:sz w:val="24"/>
        </w:rPr>
        <w:t>:</w:t>
      </w:r>
    </w:p>
    <w:p w14:paraId="6C967D61" w14:textId="23AB0183" w:rsidR="00EC630A" w:rsidRDefault="00EC630A" w:rsidP="00EC630A">
      <w:pPr>
        <w:numPr>
          <w:ilvl w:val="0"/>
          <w:numId w:val="13"/>
        </w:numPr>
        <w:spacing w:after="0" w:line="360" w:lineRule="auto"/>
        <w:jc w:val="both"/>
        <w:rPr>
          <w:sz w:val="24"/>
        </w:rPr>
      </w:pPr>
      <w:r>
        <w:rPr>
          <w:sz w:val="24"/>
        </w:rPr>
        <w:t>wytyczać bez uszczerbku dla środowiska leśnego trasy spacerowe</w:t>
      </w:r>
      <w:r w:rsidR="003A66BB">
        <w:rPr>
          <w:sz w:val="24"/>
        </w:rPr>
        <w:t xml:space="preserve"> oraz </w:t>
      </w:r>
      <w:r w:rsidR="000B4168">
        <w:rPr>
          <w:sz w:val="24"/>
        </w:rPr>
        <w:t>prowadzić</w:t>
      </w:r>
      <w:r w:rsidR="003A66BB">
        <w:rPr>
          <w:sz w:val="24"/>
        </w:rPr>
        <w:t xml:space="preserve"> kanalizacje ruchu w celu zmniejszenia antropopresji</w:t>
      </w:r>
      <w:r w:rsidR="000B4168">
        <w:rPr>
          <w:sz w:val="24"/>
        </w:rPr>
        <w:t>,</w:t>
      </w:r>
    </w:p>
    <w:p w14:paraId="6454EB05" w14:textId="6AE65496" w:rsidR="00EC630A" w:rsidRDefault="00EC630A" w:rsidP="00EC630A">
      <w:pPr>
        <w:numPr>
          <w:ilvl w:val="0"/>
          <w:numId w:val="13"/>
        </w:numPr>
        <w:spacing w:after="0" w:line="360" w:lineRule="auto"/>
        <w:jc w:val="both"/>
        <w:rPr>
          <w:sz w:val="24"/>
        </w:rPr>
      </w:pPr>
      <w:r>
        <w:rPr>
          <w:sz w:val="24"/>
        </w:rPr>
        <w:t>dbać o ochronę awifauny</w:t>
      </w:r>
      <w:r w:rsidR="00580108">
        <w:rPr>
          <w:rStyle w:val="Odwoanieprzypisudolnego"/>
          <w:sz w:val="24"/>
        </w:rPr>
        <w:footnoteReference w:id="13"/>
      </w:r>
      <w:r w:rsidR="00580108">
        <w:rPr>
          <w:sz w:val="24"/>
        </w:rPr>
        <w:t>,</w:t>
      </w:r>
    </w:p>
    <w:p w14:paraId="1B5B1161" w14:textId="4E51B967" w:rsidR="00A45812" w:rsidRDefault="00A45812" w:rsidP="00A45812">
      <w:pPr>
        <w:numPr>
          <w:ilvl w:val="0"/>
          <w:numId w:val="13"/>
        </w:numPr>
        <w:spacing w:after="0" w:line="360" w:lineRule="auto"/>
        <w:jc w:val="both"/>
        <w:rPr>
          <w:sz w:val="24"/>
        </w:rPr>
      </w:pPr>
      <w:r>
        <w:rPr>
          <w:sz w:val="24"/>
        </w:rPr>
        <w:t xml:space="preserve">zabezpieczać las przed pożarami – przestrzegając obowiązujących przepisów, </w:t>
      </w:r>
      <w:r w:rsidR="00E109DD">
        <w:rPr>
          <w:sz w:val="24"/>
        </w:rPr>
        <w:br/>
      </w:r>
      <w:r>
        <w:rPr>
          <w:sz w:val="24"/>
        </w:rPr>
        <w:t xml:space="preserve">a w </w:t>
      </w:r>
      <w:r w:rsidRPr="00BE0994">
        <w:rPr>
          <w:sz w:val="24"/>
        </w:rPr>
        <w:t>szczególności: ustawy z dnia 24 sierpnia 1991 r. o ochronie przeciwpożarowej (</w:t>
      </w:r>
      <w:proofErr w:type="spellStart"/>
      <w:r w:rsidR="00FA4979">
        <w:rPr>
          <w:sz w:val="24"/>
        </w:rPr>
        <w:t>t.j</w:t>
      </w:r>
      <w:proofErr w:type="spellEnd"/>
      <w:r w:rsidR="00FA4979">
        <w:rPr>
          <w:sz w:val="24"/>
        </w:rPr>
        <w:t xml:space="preserve">. </w:t>
      </w:r>
      <w:r w:rsidRPr="00BE0994">
        <w:rPr>
          <w:sz w:val="24"/>
        </w:rPr>
        <w:t>Dz.</w:t>
      </w:r>
      <w:r w:rsidR="00B33F45">
        <w:rPr>
          <w:sz w:val="24"/>
        </w:rPr>
        <w:t xml:space="preserve"> </w:t>
      </w:r>
      <w:r w:rsidRPr="00BE0994">
        <w:rPr>
          <w:sz w:val="24"/>
        </w:rPr>
        <w:t>U. z 2021 r. poz. 869), ustawy z dnia 28 września 1991 r. o lasach (</w:t>
      </w:r>
      <w:proofErr w:type="spellStart"/>
      <w:r w:rsidR="00FA4979">
        <w:rPr>
          <w:sz w:val="24"/>
        </w:rPr>
        <w:t>t.j</w:t>
      </w:r>
      <w:proofErr w:type="spellEnd"/>
      <w:r w:rsidR="00FA4979">
        <w:rPr>
          <w:sz w:val="24"/>
        </w:rPr>
        <w:t xml:space="preserve">. </w:t>
      </w:r>
      <w:r w:rsidRPr="00BE0994">
        <w:rPr>
          <w:sz w:val="24"/>
        </w:rPr>
        <w:t>Dz.U. z 2021 r. poz. 1275)</w:t>
      </w:r>
      <w:r w:rsidR="00B33F45">
        <w:rPr>
          <w:sz w:val="24"/>
        </w:rPr>
        <w:t>,</w:t>
      </w:r>
      <w:r w:rsidRPr="00BE0994">
        <w:rPr>
          <w:sz w:val="24"/>
        </w:rPr>
        <w:t xml:space="preserve"> rozporządzenia Ministra Środowiska z dnia 22 marca 2006 r. w sprawie szczegółowych zasad zabezpieczenia przeciwpożarowego lasów (Dz. U. z </w:t>
      </w:r>
      <w:r w:rsidR="00FA4979">
        <w:rPr>
          <w:sz w:val="24"/>
        </w:rPr>
        <w:t xml:space="preserve">2006 r. Nr 58, poz. 405 z </w:t>
      </w:r>
      <w:proofErr w:type="spellStart"/>
      <w:r w:rsidR="00FA4979">
        <w:rPr>
          <w:sz w:val="24"/>
        </w:rPr>
        <w:t>późn</w:t>
      </w:r>
      <w:proofErr w:type="spellEnd"/>
      <w:r w:rsidR="00FA4979">
        <w:rPr>
          <w:sz w:val="24"/>
        </w:rPr>
        <w:t xml:space="preserve">. </w:t>
      </w:r>
      <w:r w:rsidR="007E165C">
        <w:rPr>
          <w:sz w:val="24"/>
        </w:rPr>
        <w:t>zm.),</w:t>
      </w:r>
    </w:p>
    <w:p w14:paraId="00000110" w14:textId="08E65EEA" w:rsidR="00A1121C" w:rsidRDefault="006A616F">
      <w:pPr>
        <w:numPr>
          <w:ilvl w:val="0"/>
          <w:numId w:val="13"/>
        </w:numPr>
        <w:spacing w:after="0" w:line="360" w:lineRule="auto"/>
        <w:jc w:val="both"/>
        <w:rPr>
          <w:sz w:val="24"/>
          <w:szCs w:val="24"/>
        </w:rPr>
      </w:pPr>
      <w:r>
        <w:rPr>
          <w:sz w:val="24"/>
          <w:szCs w:val="24"/>
        </w:rPr>
        <w:t xml:space="preserve">zrezygnować ze stosowania środków chemicznych do zabiegów pielęgnacyjnych </w:t>
      </w:r>
      <w:r>
        <w:rPr>
          <w:sz w:val="24"/>
          <w:szCs w:val="24"/>
        </w:rPr>
        <w:br/>
        <w:t xml:space="preserve">w uprawach (niszczenie chwastów) i </w:t>
      </w:r>
      <w:r w:rsidR="000B4168">
        <w:rPr>
          <w:sz w:val="24"/>
          <w:szCs w:val="24"/>
        </w:rPr>
        <w:t xml:space="preserve">w </w:t>
      </w:r>
      <w:r>
        <w:rPr>
          <w:sz w:val="24"/>
          <w:szCs w:val="24"/>
        </w:rPr>
        <w:t>młodnikach, na pasach o szerokości 30 m, wzdłuż tras spacerowych i turystycznych oraz na obrzeżach miejs</w:t>
      </w:r>
      <w:r w:rsidR="007E165C">
        <w:rPr>
          <w:sz w:val="24"/>
          <w:szCs w:val="24"/>
        </w:rPr>
        <w:t>c masowego przebywania ludności,</w:t>
      </w:r>
    </w:p>
    <w:p w14:paraId="00000111" w14:textId="21165732" w:rsidR="00A1121C" w:rsidRDefault="006A616F">
      <w:pPr>
        <w:numPr>
          <w:ilvl w:val="0"/>
          <w:numId w:val="13"/>
        </w:numPr>
        <w:spacing w:after="0" w:line="360" w:lineRule="auto"/>
        <w:jc w:val="both"/>
        <w:rPr>
          <w:sz w:val="24"/>
          <w:szCs w:val="24"/>
        </w:rPr>
      </w:pPr>
      <w:r>
        <w:rPr>
          <w:sz w:val="24"/>
          <w:szCs w:val="24"/>
        </w:rPr>
        <w:t xml:space="preserve">usuwać (w porę) drzewa zagrażające bezpieczeństwu uczestników korzystających z tras spacerowych, </w:t>
      </w:r>
      <w:r w:rsidR="007E165C">
        <w:rPr>
          <w:sz w:val="24"/>
          <w:szCs w:val="24"/>
        </w:rPr>
        <w:t>turystycznych i komunikacyjnych,</w:t>
      </w:r>
    </w:p>
    <w:p w14:paraId="00000112" w14:textId="22243787" w:rsidR="00A1121C" w:rsidRDefault="006A616F">
      <w:pPr>
        <w:numPr>
          <w:ilvl w:val="0"/>
          <w:numId w:val="13"/>
        </w:numPr>
        <w:spacing w:after="0" w:line="360" w:lineRule="auto"/>
        <w:jc w:val="both"/>
        <w:rPr>
          <w:sz w:val="24"/>
          <w:szCs w:val="24"/>
        </w:rPr>
      </w:pPr>
      <w:r>
        <w:rPr>
          <w:sz w:val="24"/>
          <w:szCs w:val="24"/>
        </w:rPr>
        <w:t>stosować powszechnie zabiegi konserwacyjne dla cennych egzemplarzy drzew, przedłużając ich żywotność i de</w:t>
      </w:r>
      <w:r w:rsidR="007E165C">
        <w:rPr>
          <w:sz w:val="24"/>
          <w:szCs w:val="24"/>
        </w:rPr>
        <w:t>koracyjną funkcję w krajobrazie,</w:t>
      </w:r>
    </w:p>
    <w:p w14:paraId="00000113" w14:textId="595DAB11" w:rsidR="00A1121C" w:rsidRDefault="006A616F">
      <w:pPr>
        <w:numPr>
          <w:ilvl w:val="0"/>
          <w:numId w:val="13"/>
        </w:numPr>
        <w:spacing w:after="0" w:line="360" w:lineRule="auto"/>
        <w:jc w:val="both"/>
        <w:rPr>
          <w:sz w:val="24"/>
          <w:szCs w:val="24"/>
        </w:rPr>
      </w:pPr>
      <w:r>
        <w:rPr>
          <w:sz w:val="24"/>
          <w:szCs w:val="24"/>
        </w:rPr>
        <w:t>stosować środki chemiczne do zwalczania szkodliwych owadów i grzybów w wyją</w:t>
      </w:r>
      <w:r w:rsidR="007E165C">
        <w:rPr>
          <w:sz w:val="24"/>
          <w:szCs w:val="24"/>
        </w:rPr>
        <w:t>tkowo uzasadnionych przypadkach,</w:t>
      </w:r>
    </w:p>
    <w:p w14:paraId="00000114" w14:textId="0166B6CE" w:rsidR="00A1121C" w:rsidRDefault="006A616F">
      <w:pPr>
        <w:numPr>
          <w:ilvl w:val="0"/>
          <w:numId w:val="13"/>
        </w:numPr>
        <w:spacing w:after="0" w:line="360" w:lineRule="auto"/>
        <w:jc w:val="both"/>
        <w:rPr>
          <w:sz w:val="24"/>
          <w:szCs w:val="24"/>
        </w:rPr>
      </w:pPr>
      <w:r>
        <w:rPr>
          <w:sz w:val="24"/>
          <w:szCs w:val="24"/>
        </w:rPr>
        <w:lastRenderedPageBreak/>
        <w:t>stosować indywidualną osłonę sadzonych, cennych gatunków drzew w sytuacjach koniecznych, gdyż stanowią one obcy element wizualny dla środowiska leśnego (mogą być niszczone, jeśli uprawa znajduje się przy trasie spacerowej), a w razie uzasadnionej potrzeby stos</w:t>
      </w:r>
      <w:r w:rsidR="007E165C">
        <w:rPr>
          <w:sz w:val="24"/>
          <w:szCs w:val="24"/>
        </w:rPr>
        <w:t xml:space="preserve">ować grodzenie upraw i </w:t>
      </w:r>
      <w:proofErr w:type="spellStart"/>
      <w:r w:rsidR="007E165C">
        <w:rPr>
          <w:sz w:val="24"/>
          <w:szCs w:val="24"/>
        </w:rPr>
        <w:t>dolesień</w:t>
      </w:r>
      <w:proofErr w:type="spellEnd"/>
      <w:r w:rsidR="007E165C">
        <w:rPr>
          <w:sz w:val="24"/>
          <w:szCs w:val="24"/>
        </w:rPr>
        <w:t>,</w:t>
      </w:r>
    </w:p>
    <w:p w14:paraId="00000115" w14:textId="04440F03" w:rsidR="00A1121C" w:rsidRDefault="006A616F">
      <w:pPr>
        <w:numPr>
          <w:ilvl w:val="0"/>
          <w:numId w:val="13"/>
        </w:numPr>
        <w:spacing w:after="0" w:line="360" w:lineRule="auto"/>
        <w:jc w:val="both"/>
        <w:rPr>
          <w:sz w:val="24"/>
          <w:szCs w:val="24"/>
        </w:rPr>
      </w:pPr>
      <w:r>
        <w:rPr>
          <w:sz w:val="24"/>
          <w:szCs w:val="24"/>
        </w:rPr>
        <w:t>umieszczać tablice informujące i ostrzegające o skutkach szkodliwego oddziaływani</w:t>
      </w:r>
      <w:r w:rsidR="007E165C">
        <w:rPr>
          <w:sz w:val="24"/>
          <w:szCs w:val="24"/>
        </w:rPr>
        <w:t>a człowieka na środowisko leśne,</w:t>
      </w:r>
    </w:p>
    <w:p w14:paraId="00000116" w14:textId="77777777" w:rsidR="00A1121C" w:rsidRDefault="006A616F">
      <w:pPr>
        <w:numPr>
          <w:ilvl w:val="0"/>
          <w:numId w:val="13"/>
        </w:numPr>
        <w:spacing w:after="0" w:line="360" w:lineRule="auto"/>
        <w:jc w:val="both"/>
        <w:rPr>
          <w:sz w:val="24"/>
          <w:szCs w:val="24"/>
        </w:rPr>
      </w:pPr>
      <w:r>
        <w:rPr>
          <w:sz w:val="24"/>
          <w:szCs w:val="24"/>
        </w:rPr>
        <w:t>zamykać w razie potrzeby, za pomocą odpowiednich urządzeń, wyznaczone drogi dla zabezpieczenia lasu przed wjazdem pojazdów samochodowych, mając jednak na uwadze konieczność zapewnienia dostępności drogi do wjazdu pojazdów straży pożarnej i innych pojazdów uprzywilejowanych.</w:t>
      </w:r>
    </w:p>
    <w:p w14:paraId="00000117" w14:textId="77777777" w:rsidR="00A1121C" w:rsidRDefault="00A1121C">
      <w:pPr>
        <w:spacing w:after="0" w:line="360" w:lineRule="auto"/>
        <w:jc w:val="both"/>
        <w:rPr>
          <w:sz w:val="24"/>
          <w:szCs w:val="24"/>
        </w:rPr>
      </w:pPr>
    </w:p>
    <w:p w14:paraId="00000118" w14:textId="77777777" w:rsidR="00A1121C" w:rsidRDefault="006A616F" w:rsidP="00580108">
      <w:pPr>
        <w:pStyle w:val="Nagwek1"/>
      </w:pPr>
      <w:bookmarkStart w:id="20" w:name="_Toc87529270"/>
      <w:r>
        <w:t>V.</w:t>
      </w:r>
      <w:r>
        <w:tab/>
        <w:t>WYTYCZNE DOTYCZĄCE OCHRONY PRZECIWPOŻAROWEJ LASÓW KOMUNALNYCH</w:t>
      </w:r>
      <w:bookmarkEnd w:id="20"/>
    </w:p>
    <w:p w14:paraId="00000119" w14:textId="77777777" w:rsidR="00A1121C" w:rsidRDefault="00A1121C">
      <w:pPr>
        <w:spacing w:after="0" w:line="360" w:lineRule="auto"/>
        <w:ind w:left="720" w:hanging="720"/>
        <w:rPr>
          <w:b/>
          <w:sz w:val="24"/>
          <w:szCs w:val="24"/>
        </w:rPr>
      </w:pPr>
    </w:p>
    <w:p w14:paraId="0000011A" w14:textId="44448AF3" w:rsidR="00A1121C" w:rsidRDefault="006A616F">
      <w:pPr>
        <w:spacing w:after="0" w:line="360" w:lineRule="auto"/>
        <w:ind w:left="709"/>
        <w:jc w:val="both"/>
        <w:rPr>
          <w:color w:val="000000"/>
          <w:sz w:val="24"/>
          <w:szCs w:val="24"/>
        </w:rPr>
      </w:pPr>
      <w:r>
        <w:rPr>
          <w:sz w:val="24"/>
          <w:szCs w:val="24"/>
        </w:rPr>
        <w:t>Pomimo wprowadzenia przez ustawodawcę ścisłych kryteriów zaliczania lasów do poszczególnych kategorii zagrożenia pożarowego lasów</w:t>
      </w:r>
      <w:r w:rsidR="00580108">
        <w:rPr>
          <w:rStyle w:val="Odwoanieprzypisudolnego"/>
          <w:sz w:val="24"/>
          <w:szCs w:val="24"/>
        </w:rPr>
        <w:footnoteReference w:id="14"/>
      </w:r>
      <w:r w:rsidR="00580108">
        <w:rPr>
          <w:sz w:val="24"/>
          <w:szCs w:val="24"/>
        </w:rPr>
        <w:t>,</w:t>
      </w:r>
      <w:r>
        <w:rPr>
          <w:color w:val="000000"/>
          <w:sz w:val="24"/>
          <w:szCs w:val="24"/>
        </w:rPr>
        <w:t xml:space="preserve"> co znajduje swoje odzwierciedlenie w planie urządzenia lasu, brakuje odniesienia do zagadnienia dotyczącego możliwości indywidualnego potraktowania kompleksu leśnego</w:t>
      </w:r>
      <w:r w:rsidR="004D41EB">
        <w:rPr>
          <w:color w:val="000000"/>
          <w:sz w:val="24"/>
          <w:szCs w:val="24"/>
        </w:rPr>
        <w:t xml:space="preserve"> (</w:t>
      </w:r>
      <w:r>
        <w:rPr>
          <w:color w:val="000000"/>
          <w:sz w:val="24"/>
          <w:szCs w:val="24"/>
        </w:rPr>
        <w:t>nie tylko miejskiego</w:t>
      </w:r>
      <w:r w:rsidR="004D41EB">
        <w:rPr>
          <w:color w:val="000000"/>
          <w:sz w:val="24"/>
          <w:szCs w:val="24"/>
        </w:rPr>
        <w:t>).</w:t>
      </w:r>
      <w:r>
        <w:rPr>
          <w:color w:val="000000"/>
          <w:sz w:val="24"/>
          <w:szCs w:val="24"/>
        </w:rPr>
        <w:t xml:space="preserve"> </w:t>
      </w:r>
      <w:r w:rsidR="004D41EB">
        <w:rPr>
          <w:color w:val="000000"/>
          <w:sz w:val="24"/>
          <w:szCs w:val="24"/>
        </w:rPr>
        <w:t>J</w:t>
      </w:r>
      <w:r>
        <w:rPr>
          <w:color w:val="000000"/>
          <w:sz w:val="24"/>
          <w:szCs w:val="24"/>
        </w:rPr>
        <w:t xml:space="preserve">est </w:t>
      </w:r>
      <w:r w:rsidR="004D41EB">
        <w:rPr>
          <w:color w:val="000000"/>
          <w:sz w:val="24"/>
          <w:szCs w:val="24"/>
        </w:rPr>
        <w:t xml:space="preserve">to </w:t>
      </w:r>
      <w:r>
        <w:rPr>
          <w:color w:val="000000"/>
          <w:sz w:val="24"/>
          <w:szCs w:val="24"/>
        </w:rPr>
        <w:t>niezwykle istotne dla rozpatrywania zagrożenia pożarowego lasów. Poza spełnieniem ustawowych wymagań w stosunku do lasów każdy kompleks lub</w:t>
      </w:r>
      <w:r w:rsidR="004D41EB">
        <w:rPr>
          <w:color w:val="000000"/>
          <w:sz w:val="24"/>
          <w:szCs w:val="24"/>
        </w:rPr>
        <w:t> </w:t>
      </w:r>
      <w:r>
        <w:rPr>
          <w:color w:val="000000"/>
          <w:sz w:val="24"/>
          <w:szCs w:val="24"/>
        </w:rPr>
        <w:t>nawet część kompleksu na terenie miasta wymaga indywidualnej analizy zagrożenia pożarowego (dokonywanej przynajmniej raz w okresie trwania operatu urządzeniowego), w szczególności mającej na uwadze:</w:t>
      </w:r>
    </w:p>
    <w:p w14:paraId="0000011B" w14:textId="2B0D4F36" w:rsidR="00A1121C" w:rsidRDefault="006A616F">
      <w:pPr>
        <w:numPr>
          <w:ilvl w:val="1"/>
          <w:numId w:val="26"/>
        </w:numPr>
        <w:spacing w:after="0" w:line="360" w:lineRule="auto"/>
        <w:ind w:left="1080"/>
        <w:jc w:val="both"/>
        <w:rPr>
          <w:color w:val="000000"/>
          <w:sz w:val="24"/>
          <w:szCs w:val="24"/>
        </w:rPr>
      </w:pPr>
      <w:r>
        <w:rPr>
          <w:color w:val="000000"/>
          <w:sz w:val="24"/>
          <w:szCs w:val="24"/>
        </w:rPr>
        <w:t xml:space="preserve">dostępność i atrakcyjność drzewostanu dla </w:t>
      </w:r>
      <w:r w:rsidR="004D41EB">
        <w:rPr>
          <w:color w:val="000000"/>
          <w:sz w:val="24"/>
          <w:szCs w:val="24"/>
        </w:rPr>
        <w:t>mieszkańców</w:t>
      </w:r>
      <w:r>
        <w:rPr>
          <w:color w:val="000000"/>
          <w:sz w:val="24"/>
          <w:szCs w:val="24"/>
        </w:rPr>
        <w:t xml:space="preserve"> (brak ogrodzeń </w:t>
      </w:r>
      <w:r>
        <w:rPr>
          <w:color w:val="000000"/>
          <w:sz w:val="24"/>
          <w:szCs w:val="24"/>
        </w:rPr>
        <w:br/>
        <w:t xml:space="preserve">i mała ilość upraw leśnych, ścieżki, dojazd i możliwość parkowania, skład gatunkowy itp.), </w:t>
      </w:r>
    </w:p>
    <w:p w14:paraId="0000011C" w14:textId="77777777" w:rsidR="00A1121C" w:rsidRDefault="006A616F">
      <w:pPr>
        <w:numPr>
          <w:ilvl w:val="1"/>
          <w:numId w:val="26"/>
        </w:numPr>
        <w:spacing w:after="0" w:line="360" w:lineRule="auto"/>
        <w:ind w:left="1080"/>
        <w:jc w:val="both"/>
        <w:rPr>
          <w:color w:val="000000"/>
          <w:sz w:val="24"/>
          <w:szCs w:val="24"/>
        </w:rPr>
      </w:pPr>
      <w:r>
        <w:rPr>
          <w:color w:val="000000"/>
          <w:sz w:val="24"/>
          <w:szCs w:val="24"/>
        </w:rPr>
        <w:t>wykorzystanie rekreacyjne terenu (ławy, stoły, deszczochrony, place rekreacji i zabaw, polany, boiska itp.),</w:t>
      </w:r>
    </w:p>
    <w:p w14:paraId="0000011D" w14:textId="77777777" w:rsidR="00A1121C" w:rsidRDefault="006A616F">
      <w:pPr>
        <w:numPr>
          <w:ilvl w:val="1"/>
          <w:numId w:val="26"/>
        </w:numPr>
        <w:spacing w:after="0" w:line="360" w:lineRule="auto"/>
        <w:ind w:left="1080"/>
        <w:jc w:val="both"/>
        <w:rPr>
          <w:color w:val="000000"/>
          <w:sz w:val="24"/>
          <w:szCs w:val="24"/>
        </w:rPr>
      </w:pPr>
      <w:r>
        <w:rPr>
          <w:color w:val="000000"/>
          <w:sz w:val="24"/>
          <w:szCs w:val="24"/>
        </w:rPr>
        <w:t xml:space="preserve">gęstość sieci dróg i linii kolejowych. </w:t>
      </w:r>
    </w:p>
    <w:p w14:paraId="0000011E" w14:textId="77777777" w:rsidR="00A1121C" w:rsidRDefault="00A1121C">
      <w:pPr>
        <w:spacing w:after="0" w:line="360" w:lineRule="auto"/>
        <w:jc w:val="both"/>
        <w:rPr>
          <w:color w:val="000000"/>
          <w:sz w:val="24"/>
          <w:szCs w:val="24"/>
        </w:rPr>
      </w:pPr>
    </w:p>
    <w:p w14:paraId="0000011F" w14:textId="77777777" w:rsidR="00A1121C" w:rsidRDefault="006A616F" w:rsidP="00580108">
      <w:pPr>
        <w:pStyle w:val="Nagwek2"/>
        <w:numPr>
          <w:ilvl w:val="0"/>
          <w:numId w:val="52"/>
        </w:numPr>
      </w:pPr>
      <w:bookmarkStart w:id="21" w:name="_Toc87529271"/>
      <w:r>
        <w:lastRenderedPageBreak/>
        <w:t>Sprzęt przeciwpożarowy</w:t>
      </w:r>
      <w:bookmarkEnd w:id="21"/>
    </w:p>
    <w:p w14:paraId="00000120" w14:textId="4DD36D50" w:rsidR="00A1121C" w:rsidRDefault="006A616F">
      <w:pPr>
        <w:spacing w:after="0" w:line="360" w:lineRule="auto"/>
        <w:ind w:left="709"/>
        <w:jc w:val="both"/>
        <w:rPr>
          <w:sz w:val="24"/>
          <w:szCs w:val="24"/>
        </w:rPr>
      </w:pPr>
      <w:r>
        <w:rPr>
          <w:sz w:val="24"/>
          <w:szCs w:val="24"/>
        </w:rPr>
        <w:t xml:space="preserve">Sprzęt przeciwpożarowy będący na wyposażeniu zakładu należy traktować wyłącznie jako wspomagający akcję gaśniczą w lasach, użytkowany do dogaszania pożaru i zabezpieczenia terenu przed rozprzestrzenianiem się pożaru oraz ułatwienia i umożliwienia prowadzenia w terenie akcji ratunkowo-gaśniczej. Liczba i zagęszczenie jednostek </w:t>
      </w:r>
      <w:r w:rsidR="004D41EB">
        <w:rPr>
          <w:sz w:val="24"/>
          <w:szCs w:val="24"/>
        </w:rPr>
        <w:t>p</w:t>
      </w:r>
      <w:r>
        <w:rPr>
          <w:sz w:val="24"/>
          <w:szCs w:val="24"/>
        </w:rPr>
        <w:t xml:space="preserve">aństwowej oraz </w:t>
      </w:r>
      <w:r w:rsidR="004D41EB">
        <w:rPr>
          <w:sz w:val="24"/>
          <w:szCs w:val="24"/>
        </w:rPr>
        <w:t>o</w:t>
      </w:r>
      <w:r>
        <w:rPr>
          <w:sz w:val="24"/>
          <w:szCs w:val="24"/>
        </w:rPr>
        <w:t xml:space="preserve">chotniczej </w:t>
      </w:r>
      <w:r w:rsidR="004D41EB">
        <w:rPr>
          <w:sz w:val="24"/>
          <w:szCs w:val="24"/>
        </w:rPr>
        <w:t>s</w:t>
      </w:r>
      <w:r>
        <w:rPr>
          <w:sz w:val="24"/>
          <w:szCs w:val="24"/>
        </w:rPr>
        <w:t xml:space="preserve">traży </w:t>
      </w:r>
      <w:r w:rsidR="004D41EB">
        <w:rPr>
          <w:sz w:val="24"/>
          <w:szCs w:val="24"/>
        </w:rPr>
        <w:t>p</w:t>
      </w:r>
      <w:r>
        <w:rPr>
          <w:sz w:val="24"/>
          <w:szCs w:val="24"/>
        </w:rPr>
        <w:t>ożarnej na terenie miasta i gmin ościennych są na tyle duże, że dotarcie do pożaru w najbardziej oddalonych kompleksach leśnych może nastąpić w ciągu kilku minut.</w:t>
      </w:r>
    </w:p>
    <w:p w14:paraId="00000121" w14:textId="3252CFAD" w:rsidR="00A1121C" w:rsidRDefault="006A616F">
      <w:pPr>
        <w:spacing w:after="0" w:line="360" w:lineRule="auto"/>
        <w:ind w:left="708"/>
        <w:jc w:val="both"/>
        <w:rPr>
          <w:sz w:val="24"/>
          <w:szCs w:val="24"/>
        </w:rPr>
      </w:pPr>
      <w:r>
        <w:rPr>
          <w:sz w:val="24"/>
          <w:szCs w:val="24"/>
        </w:rPr>
        <w:t>Niezależnie od powyższego bazę sprzętu pożarowego należy odpowiednio wyposażyć i zlokalizować w miejscu, z którego czas dojazdu do głównych kompleksów leśnych będzie podobny.</w:t>
      </w:r>
    </w:p>
    <w:p w14:paraId="00000122" w14:textId="77777777" w:rsidR="00A1121C" w:rsidRDefault="00A1121C">
      <w:pPr>
        <w:spacing w:after="0" w:line="360" w:lineRule="auto"/>
        <w:ind w:left="708"/>
        <w:jc w:val="both"/>
        <w:rPr>
          <w:sz w:val="24"/>
          <w:szCs w:val="24"/>
        </w:rPr>
      </w:pPr>
    </w:p>
    <w:p w14:paraId="00000123" w14:textId="77777777" w:rsidR="00A1121C" w:rsidRPr="00F33BD2" w:rsidRDefault="006A616F" w:rsidP="00580108">
      <w:pPr>
        <w:pStyle w:val="Nagwek2"/>
        <w:numPr>
          <w:ilvl w:val="0"/>
          <w:numId w:val="52"/>
        </w:numPr>
      </w:pPr>
      <w:bookmarkStart w:id="22" w:name="_Toc87529272"/>
      <w:r w:rsidRPr="00F33BD2">
        <w:t>Drogi dojazdowe</w:t>
      </w:r>
      <w:bookmarkEnd w:id="22"/>
    </w:p>
    <w:p w14:paraId="00000124" w14:textId="484C936A" w:rsidR="00A1121C" w:rsidRDefault="006A616F">
      <w:pPr>
        <w:spacing w:after="0" w:line="360" w:lineRule="auto"/>
        <w:ind w:left="708"/>
        <w:jc w:val="both"/>
        <w:rPr>
          <w:color w:val="000000"/>
          <w:sz w:val="24"/>
          <w:szCs w:val="24"/>
        </w:rPr>
      </w:pPr>
      <w:r>
        <w:rPr>
          <w:sz w:val="24"/>
          <w:szCs w:val="24"/>
        </w:rPr>
        <w:t xml:space="preserve">Specyfika lasów komunalnych (niejednokrotnie znajdujących się przy ulicach miejskich) pod względem </w:t>
      </w:r>
      <w:r w:rsidR="004D41EB">
        <w:rPr>
          <w:sz w:val="24"/>
          <w:szCs w:val="24"/>
        </w:rPr>
        <w:t xml:space="preserve">zarówno </w:t>
      </w:r>
      <w:r>
        <w:rPr>
          <w:sz w:val="24"/>
          <w:szCs w:val="24"/>
        </w:rPr>
        <w:t>wielkości zwartych kompleksów, jak i ich szerokości decyduje o tym, że</w:t>
      </w:r>
      <w:r w:rsidR="00981397">
        <w:rPr>
          <w:sz w:val="24"/>
          <w:szCs w:val="24"/>
        </w:rPr>
        <w:t xml:space="preserve"> </w:t>
      </w:r>
      <w:r>
        <w:rPr>
          <w:sz w:val="24"/>
          <w:szCs w:val="24"/>
        </w:rPr>
        <w:t>dojazd do</w:t>
      </w:r>
      <w:r w:rsidR="00981397">
        <w:rPr>
          <w:sz w:val="24"/>
          <w:szCs w:val="24"/>
        </w:rPr>
        <w:t xml:space="preserve"> </w:t>
      </w:r>
      <w:r>
        <w:rPr>
          <w:sz w:val="24"/>
          <w:szCs w:val="24"/>
        </w:rPr>
        <w:t>poszczególnych oddziałów, w których może wystąpić pożar, jest dużo łatwiejszy. Niezależnie od powyższego kompleksy leśne szczególnie narażone na możliwość powstania zarzewia ognia należy udostępnić, oznakować i utrzymywać w stanie zapewniającym ich przejezdność. Parametry drogi wykorzystywanej jako dojazdy pożarowe określa r</w:t>
      </w:r>
      <w:r>
        <w:rPr>
          <w:color w:val="000000"/>
          <w:sz w:val="24"/>
          <w:szCs w:val="24"/>
        </w:rPr>
        <w:t xml:space="preserve">ozporządzenie Ministra Środowiska z dnia 22 marca 2006 r. w sprawie szczegółowych zasad zabezpieczenia przeciwpożarowego lasów (Dz. U. </w:t>
      </w:r>
      <w:r w:rsidR="00FA4979">
        <w:rPr>
          <w:color w:val="000000"/>
          <w:sz w:val="24"/>
          <w:szCs w:val="24"/>
        </w:rPr>
        <w:t>z 2006 r. Nr 58, poz. 405 z późn.</w:t>
      </w:r>
      <w:r>
        <w:rPr>
          <w:color w:val="000000"/>
          <w:sz w:val="24"/>
          <w:szCs w:val="24"/>
        </w:rPr>
        <w:t xml:space="preserve"> zm.). Pozostałe drogi i dukty leśne, które nie spełnia</w:t>
      </w:r>
      <w:r w:rsidR="00EB3EB9">
        <w:rPr>
          <w:color w:val="000000"/>
          <w:sz w:val="24"/>
          <w:szCs w:val="24"/>
        </w:rPr>
        <w:t>ją</w:t>
      </w:r>
      <w:r>
        <w:rPr>
          <w:color w:val="000000"/>
          <w:sz w:val="24"/>
          <w:szCs w:val="24"/>
        </w:rPr>
        <w:t xml:space="preserve"> powyższych kryteriów (tereny szczegółowo przeanalizowane i zakwalifikowane jako zagrożone powstaniem pożarów), należy utwardzić nawierzchnią gwarantującą dojazd sprzętu pomocniczego w akcjach gaśniczych (ciągnik z pługiem, glebogryzarka, brona talerzowa, przyczepa ze zbiornikiem wodnym) do wybranych partii drzewostanu. Drogi i dukty leśne należy zabezpieczyć przed niekontrolowanym wjazdem pojazdów mechanicznych osób postronnych (mogących uniemożliwić dojazd do pożaru) poprzez umieszczanie metalowych zapór (klucze do zapór przekazywane będą jednostkom straży pożarnej) lub drewnianych, usuwanych trwale w trakcie akcji gaśniczej.</w:t>
      </w:r>
    </w:p>
    <w:p w14:paraId="00000126" w14:textId="77777777" w:rsidR="00A1121C" w:rsidRPr="00F33BD2" w:rsidRDefault="006A616F" w:rsidP="001253BD">
      <w:pPr>
        <w:pStyle w:val="Nagwek2"/>
        <w:numPr>
          <w:ilvl w:val="0"/>
          <w:numId w:val="52"/>
        </w:numPr>
      </w:pPr>
      <w:bookmarkStart w:id="23" w:name="_Toc87529273"/>
      <w:r w:rsidRPr="00F33BD2">
        <w:t>Profilaktyka w zakresie działania przeciwpożarowego</w:t>
      </w:r>
      <w:bookmarkEnd w:id="23"/>
    </w:p>
    <w:p w14:paraId="00000127" w14:textId="77777777" w:rsidR="00A1121C" w:rsidRDefault="006A616F">
      <w:pPr>
        <w:spacing w:after="0" w:line="360" w:lineRule="auto"/>
        <w:ind w:firstLine="708"/>
        <w:jc w:val="both"/>
        <w:rPr>
          <w:sz w:val="24"/>
          <w:szCs w:val="24"/>
        </w:rPr>
      </w:pPr>
      <w:r>
        <w:rPr>
          <w:sz w:val="24"/>
          <w:szCs w:val="24"/>
        </w:rPr>
        <w:t>W ramach profilaktyki przeciwpożarowej należy wyróżnić 4 rodzaje działań:</w:t>
      </w:r>
    </w:p>
    <w:p w14:paraId="00000128" w14:textId="1DE9D2D2" w:rsidR="00A1121C" w:rsidRDefault="00A81097">
      <w:pPr>
        <w:numPr>
          <w:ilvl w:val="0"/>
          <w:numId w:val="14"/>
        </w:numPr>
        <w:spacing w:after="0" w:line="360" w:lineRule="auto"/>
        <w:jc w:val="both"/>
        <w:rPr>
          <w:b/>
          <w:sz w:val="24"/>
          <w:szCs w:val="24"/>
        </w:rPr>
      </w:pPr>
      <w:r>
        <w:rPr>
          <w:b/>
          <w:sz w:val="24"/>
          <w:szCs w:val="24"/>
        </w:rPr>
        <w:lastRenderedPageBreak/>
        <w:t>d</w:t>
      </w:r>
      <w:r w:rsidR="006A616F">
        <w:rPr>
          <w:b/>
          <w:sz w:val="24"/>
          <w:szCs w:val="24"/>
        </w:rPr>
        <w:t>ziałania informacyjne:</w:t>
      </w:r>
    </w:p>
    <w:p w14:paraId="00000129" w14:textId="14936093" w:rsidR="00A1121C" w:rsidRDefault="006A616F">
      <w:pPr>
        <w:spacing w:after="0" w:line="360" w:lineRule="auto"/>
        <w:ind w:left="1068"/>
        <w:jc w:val="both"/>
        <w:rPr>
          <w:sz w:val="24"/>
          <w:szCs w:val="24"/>
        </w:rPr>
      </w:pPr>
      <w:r>
        <w:rPr>
          <w:sz w:val="24"/>
          <w:szCs w:val="24"/>
        </w:rPr>
        <w:t xml:space="preserve">Do działań informacyjnych zalicza się szkolenia przeciwpożarowe pracowników </w:t>
      </w:r>
      <w:r w:rsidR="00923996">
        <w:rPr>
          <w:sz w:val="24"/>
          <w:szCs w:val="24"/>
        </w:rPr>
        <w:t>ZLP</w:t>
      </w:r>
      <w:r>
        <w:rPr>
          <w:sz w:val="24"/>
          <w:szCs w:val="24"/>
        </w:rPr>
        <w:t xml:space="preserve"> oraz szczegółowe szkolenie osoby wykonującej czynności z zakresu ochrony przeciwpożarowej lasów – szkolenie specjalistów ochrony przeciwpożarowej</w:t>
      </w:r>
      <w:r w:rsidR="00C93D8A">
        <w:rPr>
          <w:rStyle w:val="Odwoanieprzypisudolnego"/>
          <w:sz w:val="24"/>
          <w:szCs w:val="24"/>
        </w:rPr>
        <w:footnoteReference w:id="15"/>
      </w:r>
      <w:r w:rsidR="00891FAA">
        <w:rPr>
          <w:sz w:val="24"/>
          <w:szCs w:val="24"/>
        </w:rPr>
        <w:t>.</w:t>
      </w:r>
    </w:p>
    <w:p w14:paraId="0000012A" w14:textId="77777777" w:rsidR="00A1121C" w:rsidRDefault="006A616F">
      <w:pPr>
        <w:spacing w:after="0" w:line="360" w:lineRule="auto"/>
        <w:ind w:left="1068"/>
        <w:jc w:val="both"/>
        <w:rPr>
          <w:sz w:val="24"/>
          <w:szCs w:val="24"/>
        </w:rPr>
      </w:pPr>
      <w:r>
        <w:rPr>
          <w:sz w:val="24"/>
          <w:szCs w:val="24"/>
        </w:rPr>
        <w:t xml:space="preserve">Poza organizacją szkoleń dla pracowników jednostki gospodarującej lasami komunalnymi niezwykle istotną sprawą jest informowanie i ostrzeganie społeczeństwa oraz użytkowników lasu poprzez umieszczanie – w szczególności przy drogach prowadzących na tereny rekreacyjno-wypoczynkowe, w obrębie tych terenów, w miejscach postoju samochodów osobowych – tablic informacyjnych i regulaminów. </w:t>
      </w:r>
    </w:p>
    <w:p w14:paraId="0000012B" w14:textId="38D3517C" w:rsidR="00A1121C" w:rsidRDefault="006A616F">
      <w:pPr>
        <w:spacing w:after="0" w:line="360" w:lineRule="auto"/>
        <w:ind w:left="1068"/>
        <w:jc w:val="both"/>
        <w:rPr>
          <w:sz w:val="24"/>
          <w:szCs w:val="24"/>
        </w:rPr>
      </w:pPr>
      <w:r>
        <w:rPr>
          <w:sz w:val="24"/>
          <w:szCs w:val="24"/>
        </w:rPr>
        <w:t xml:space="preserve">Efektywną formą informowania społeczeństwa o występujących zagrożeniach i zasadach przeciwdziałania tym zagrożeniom są kontakty z mediami, </w:t>
      </w:r>
      <w:r w:rsidR="00A81097">
        <w:rPr>
          <w:sz w:val="24"/>
          <w:szCs w:val="24"/>
        </w:rPr>
        <w:t>przede wszystkim</w:t>
      </w:r>
      <w:r>
        <w:rPr>
          <w:sz w:val="24"/>
          <w:szCs w:val="24"/>
        </w:rPr>
        <w:t xml:space="preserve"> w okresie największego zagrożenia pożarowego, tj. wywiady radiowe, wystąpienia telewizyjne, artykuły prasowe</w:t>
      </w:r>
      <w:r w:rsidR="007E165C">
        <w:rPr>
          <w:sz w:val="24"/>
          <w:szCs w:val="24"/>
        </w:rPr>
        <w:t>, komunikaty na portalach internetowych</w:t>
      </w:r>
      <w:r>
        <w:rPr>
          <w:sz w:val="24"/>
          <w:szCs w:val="24"/>
        </w:rPr>
        <w:t>.</w:t>
      </w:r>
    </w:p>
    <w:p w14:paraId="0000012C" w14:textId="279E5C1D" w:rsidR="00A1121C" w:rsidRDefault="00A81097">
      <w:pPr>
        <w:numPr>
          <w:ilvl w:val="0"/>
          <w:numId w:val="14"/>
        </w:numPr>
        <w:spacing w:after="0" w:line="360" w:lineRule="auto"/>
        <w:jc w:val="both"/>
        <w:rPr>
          <w:b/>
          <w:sz w:val="24"/>
          <w:szCs w:val="24"/>
        </w:rPr>
      </w:pPr>
      <w:r>
        <w:rPr>
          <w:b/>
          <w:sz w:val="24"/>
          <w:szCs w:val="24"/>
        </w:rPr>
        <w:t>o</w:t>
      </w:r>
      <w:r w:rsidR="006A616F">
        <w:rPr>
          <w:b/>
          <w:sz w:val="24"/>
          <w:szCs w:val="24"/>
        </w:rPr>
        <w:t>graniczenie wjazdu pojazdami mechanicznymi</w:t>
      </w:r>
      <w:r>
        <w:rPr>
          <w:b/>
          <w:sz w:val="24"/>
          <w:szCs w:val="24"/>
        </w:rPr>
        <w:t>:</w:t>
      </w:r>
    </w:p>
    <w:p w14:paraId="0000012D" w14:textId="77777777" w:rsidR="00A1121C" w:rsidRDefault="006A616F">
      <w:pPr>
        <w:spacing w:after="0" w:line="360" w:lineRule="auto"/>
        <w:ind w:left="1068"/>
        <w:jc w:val="both"/>
        <w:rPr>
          <w:sz w:val="24"/>
          <w:szCs w:val="24"/>
        </w:rPr>
      </w:pPr>
      <w:r>
        <w:rPr>
          <w:sz w:val="24"/>
          <w:szCs w:val="24"/>
        </w:rPr>
        <w:t>W celu ograniczenia dostępu do lasów ustawia się znaki zakazu, zamyka się drogi zaporami metalowymi, słupkami betonowymi i drewnianymi lub kłodami drewnianymi. Miejsca wyznaczone do postoju pojazdów można wygrodzić kłodami drewnianymi i przeorać pas zabezpieczający za ogrodzeniem.</w:t>
      </w:r>
    </w:p>
    <w:p w14:paraId="0000012E" w14:textId="0140990F" w:rsidR="00A1121C" w:rsidRDefault="00A81097">
      <w:pPr>
        <w:numPr>
          <w:ilvl w:val="0"/>
          <w:numId w:val="14"/>
        </w:numPr>
        <w:spacing w:after="0" w:line="360" w:lineRule="auto"/>
        <w:jc w:val="both"/>
        <w:rPr>
          <w:b/>
          <w:sz w:val="24"/>
          <w:szCs w:val="24"/>
        </w:rPr>
      </w:pPr>
      <w:r>
        <w:rPr>
          <w:b/>
          <w:sz w:val="24"/>
          <w:szCs w:val="24"/>
        </w:rPr>
        <w:t>z</w:t>
      </w:r>
      <w:r w:rsidR="006A616F">
        <w:rPr>
          <w:b/>
          <w:sz w:val="24"/>
          <w:szCs w:val="24"/>
        </w:rPr>
        <w:t>abiegi gospodarcze</w:t>
      </w:r>
      <w:r>
        <w:rPr>
          <w:b/>
          <w:sz w:val="24"/>
          <w:szCs w:val="24"/>
        </w:rPr>
        <w:t>:</w:t>
      </w:r>
    </w:p>
    <w:p w14:paraId="0000012F" w14:textId="77212094" w:rsidR="00A1121C" w:rsidRDefault="006A616F">
      <w:pPr>
        <w:spacing w:after="0" w:line="360" w:lineRule="auto"/>
        <w:ind w:left="1066"/>
        <w:jc w:val="both"/>
        <w:rPr>
          <w:sz w:val="24"/>
          <w:szCs w:val="24"/>
        </w:rPr>
      </w:pPr>
      <w:r>
        <w:rPr>
          <w:sz w:val="24"/>
          <w:szCs w:val="24"/>
        </w:rPr>
        <w:t>Ze względu na specyfikę lasów komunalnych nie stosuje się pasów typu C i D.</w:t>
      </w:r>
      <w:r w:rsidR="00A81097" w:rsidRPr="00A81097">
        <w:rPr>
          <w:sz w:val="24"/>
          <w:szCs w:val="24"/>
        </w:rPr>
        <w:t xml:space="preserve"> </w:t>
      </w:r>
      <w:r w:rsidR="00A81097">
        <w:rPr>
          <w:sz w:val="24"/>
          <w:szCs w:val="24"/>
        </w:rPr>
        <w:t>W ramach zabiegów gospodarczych stosuje się pasy przeciwpożarowe typu A i B:</w:t>
      </w:r>
    </w:p>
    <w:p w14:paraId="00000130" w14:textId="506DDB13" w:rsidR="00A1121C" w:rsidRDefault="00A81097">
      <w:pPr>
        <w:numPr>
          <w:ilvl w:val="1"/>
          <w:numId w:val="14"/>
        </w:numPr>
        <w:spacing w:after="0" w:line="360" w:lineRule="auto"/>
        <w:ind w:left="1440"/>
        <w:jc w:val="both"/>
        <w:rPr>
          <w:sz w:val="24"/>
          <w:szCs w:val="24"/>
        </w:rPr>
      </w:pPr>
      <w:r>
        <w:rPr>
          <w:b/>
          <w:sz w:val="24"/>
          <w:szCs w:val="24"/>
        </w:rPr>
        <w:t>p</w:t>
      </w:r>
      <w:r w:rsidR="006A616F">
        <w:rPr>
          <w:b/>
          <w:sz w:val="24"/>
          <w:szCs w:val="24"/>
        </w:rPr>
        <w:t>as przeciwpożarowy typu A</w:t>
      </w:r>
      <w:r w:rsidR="006A616F">
        <w:rPr>
          <w:sz w:val="24"/>
          <w:szCs w:val="24"/>
        </w:rPr>
        <w:t xml:space="preserve"> – oddziela las od dróg publicznych, dróg dojazdowych niebędących drogami publicznymi, do zakładów przemysłowych, magazynów</w:t>
      </w:r>
      <w:r>
        <w:rPr>
          <w:sz w:val="24"/>
          <w:szCs w:val="24"/>
        </w:rPr>
        <w:t xml:space="preserve"> i</w:t>
      </w:r>
      <w:r w:rsidR="006A616F">
        <w:rPr>
          <w:sz w:val="24"/>
          <w:szCs w:val="24"/>
        </w:rPr>
        <w:t xml:space="preserve"> budynków użyteczności publicznej. Jest to pas gruntu o szerokości 30 m, przyległy do granicy pasa drogowego albo obiektu, pozbawiony martwych drzew, leżących gałęzi i nieokrzesanych, ściętych lub powalonych drzew</w:t>
      </w:r>
      <w:r>
        <w:rPr>
          <w:sz w:val="24"/>
          <w:szCs w:val="24"/>
        </w:rPr>
        <w:t>,</w:t>
      </w:r>
    </w:p>
    <w:p w14:paraId="00000131" w14:textId="74ECA823" w:rsidR="00A1121C" w:rsidRDefault="00A81097">
      <w:pPr>
        <w:numPr>
          <w:ilvl w:val="1"/>
          <w:numId w:val="14"/>
        </w:numPr>
        <w:spacing w:after="0" w:line="360" w:lineRule="auto"/>
        <w:ind w:left="1440"/>
        <w:jc w:val="both"/>
        <w:rPr>
          <w:sz w:val="24"/>
          <w:szCs w:val="24"/>
        </w:rPr>
      </w:pPr>
      <w:r>
        <w:rPr>
          <w:b/>
          <w:sz w:val="24"/>
          <w:szCs w:val="24"/>
        </w:rPr>
        <w:t>p</w:t>
      </w:r>
      <w:r w:rsidR="006A616F">
        <w:rPr>
          <w:b/>
          <w:sz w:val="24"/>
          <w:szCs w:val="24"/>
        </w:rPr>
        <w:t>as przeciwpożarowy typu B</w:t>
      </w:r>
      <w:r w:rsidR="006A616F">
        <w:rPr>
          <w:sz w:val="24"/>
          <w:szCs w:val="24"/>
        </w:rPr>
        <w:t xml:space="preserve"> – oddziela las od parkingów, zakładów przemysłowych i dróg poligonowych. Jest to pas gruntu o szerokości 30 m, przyległy do granicy obiektu albo drogi, pozbawiony martwych drzew, leżących gałęzi i nieokrzesanych, ściętych lub powalonych drzew </w:t>
      </w:r>
      <w:r w:rsidR="00A91E0F">
        <w:rPr>
          <w:sz w:val="24"/>
          <w:szCs w:val="24"/>
        </w:rPr>
        <w:t xml:space="preserve">na którym </w:t>
      </w:r>
      <w:r w:rsidR="001253BD">
        <w:rPr>
          <w:sz w:val="24"/>
          <w:szCs w:val="24"/>
        </w:rPr>
        <w:lastRenderedPageBreak/>
        <w:t>dodatkowo</w:t>
      </w:r>
      <w:r w:rsidR="00A91E0F">
        <w:rPr>
          <w:sz w:val="24"/>
          <w:szCs w:val="24"/>
        </w:rPr>
        <w:t xml:space="preserve"> wykonuje się</w:t>
      </w:r>
      <w:r w:rsidR="001253BD">
        <w:rPr>
          <w:sz w:val="24"/>
          <w:szCs w:val="24"/>
        </w:rPr>
        <w:t xml:space="preserve"> </w:t>
      </w:r>
      <w:r w:rsidR="006A616F">
        <w:rPr>
          <w:sz w:val="24"/>
          <w:szCs w:val="24"/>
        </w:rPr>
        <w:t>bruzd</w:t>
      </w:r>
      <w:r w:rsidR="00A91E0F">
        <w:rPr>
          <w:sz w:val="24"/>
          <w:szCs w:val="24"/>
        </w:rPr>
        <w:t>ę</w:t>
      </w:r>
      <w:r w:rsidR="00E15E0B">
        <w:rPr>
          <w:sz w:val="24"/>
          <w:szCs w:val="24"/>
        </w:rPr>
        <w:t xml:space="preserve"> </w:t>
      </w:r>
      <w:r w:rsidR="006A616F">
        <w:rPr>
          <w:sz w:val="24"/>
          <w:szCs w:val="24"/>
        </w:rPr>
        <w:t>o szerokości 2 m, oczyszczon</w:t>
      </w:r>
      <w:r w:rsidR="00A91E0F">
        <w:rPr>
          <w:sz w:val="24"/>
          <w:szCs w:val="24"/>
        </w:rPr>
        <w:t>ą</w:t>
      </w:r>
      <w:r w:rsidR="006A616F">
        <w:rPr>
          <w:sz w:val="24"/>
          <w:szCs w:val="24"/>
        </w:rPr>
        <w:t xml:space="preserve"> do warstwy mineralnej, w</w:t>
      </w:r>
      <w:r w:rsidR="00891FAA">
        <w:rPr>
          <w:sz w:val="24"/>
          <w:szCs w:val="24"/>
        </w:rPr>
        <w:t> </w:t>
      </w:r>
      <w:r w:rsidR="006A616F">
        <w:rPr>
          <w:sz w:val="24"/>
          <w:szCs w:val="24"/>
        </w:rPr>
        <w:t>odległości 2-5 m od granicy obiektu.</w:t>
      </w:r>
    </w:p>
    <w:p w14:paraId="00000132" w14:textId="3C6F3CB0" w:rsidR="00A1121C" w:rsidRDefault="006A616F">
      <w:pPr>
        <w:spacing w:after="0" w:line="360" w:lineRule="auto"/>
        <w:ind w:left="1066"/>
        <w:jc w:val="both"/>
        <w:rPr>
          <w:sz w:val="24"/>
          <w:szCs w:val="24"/>
        </w:rPr>
      </w:pPr>
      <w:r>
        <w:rPr>
          <w:sz w:val="24"/>
          <w:szCs w:val="24"/>
        </w:rPr>
        <w:t>Niezależnie od powyższych wymagań można dodatkow</w:t>
      </w:r>
      <w:r w:rsidR="00A81097">
        <w:rPr>
          <w:sz w:val="24"/>
          <w:szCs w:val="24"/>
        </w:rPr>
        <w:t>o</w:t>
      </w:r>
      <w:r>
        <w:rPr>
          <w:sz w:val="24"/>
          <w:szCs w:val="24"/>
        </w:rPr>
        <w:t xml:space="preserve"> zabezpiecz</w:t>
      </w:r>
      <w:r w:rsidR="00A81097">
        <w:rPr>
          <w:sz w:val="24"/>
          <w:szCs w:val="24"/>
        </w:rPr>
        <w:t>yć</w:t>
      </w:r>
      <w:r>
        <w:rPr>
          <w:sz w:val="24"/>
          <w:szCs w:val="24"/>
        </w:rPr>
        <w:t xml:space="preserve"> teren</w:t>
      </w:r>
      <w:r w:rsidR="00A81097">
        <w:rPr>
          <w:sz w:val="24"/>
          <w:szCs w:val="24"/>
        </w:rPr>
        <w:t>y</w:t>
      </w:r>
      <w:r>
        <w:rPr>
          <w:sz w:val="24"/>
          <w:szCs w:val="24"/>
        </w:rPr>
        <w:t xml:space="preserve"> szczególnie narażon</w:t>
      </w:r>
      <w:r w:rsidR="00A81097">
        <w:rPr>
          <w:sz w:val="24"/>
          <w:szCs w:val="24"/>
        </w:rPr>
        <w:t>e</w:t>
      </w:r>
      <w:r>
        <w:rPr>
          <w:sz w:val="24"/>
          <w:szCs w:val="24"/>
        </w:rPr>
        <w:t xml:space="preserve"> na powstanie pożarów, </w:t>
      </w:r>
      <w:r w:rsidR="00A81097">
        <w:rPr>
          <w:sz w:val="24"/>
          <w:szCs w:val="24"/>
        </w:rPr>
        <w:t xml:space="preserve">na podstawie </w:t>
      </w:r>
      <w:r>
        <w:rPr>
          <w:sz w:val="24"/>
          <w:szCs w:val="24"/>
        </w:rPr>
        <w:t xml:space="preserve">przeprowadzonej </w:t>
      </w:r>
      <w:r>
        <w:rPr>
          <w:color w:val="000000"/>
          <w:sz w:val="24"/>
          <w:szCs w:val="24"/>
        </w:rPr>
        <w:t>indywidualnej analizy zagrożenia pożarowego kompleksów leśnych</w:t>
      </w:r>
      <w:r>
        <w:rPr>
          <w:sz w:val="24"/>
          <w:szCs w:val="24"/>
        </w:rPr>
        <w:t xml:space="preserve">. W takich miejscach uzasadnione jest zastosowanie pasa typu B, mimo że wymagane jest zastosowanie tylko pasa typu A, bądź zastosowanie pasa typu A lub B tam, gdzie nie ma takiego obowiązku. W lasach komunalnych bruzdę </w:t>
      </w:r>
      <w:r>
        <w:rPr>
          <w:sz w:val="24"/>
          <w:szCs w:val="24"/>
        </w:rPr>
        <w:br/>
        <w:t xml:space="preserve">w pasie typu B zastępują inne powierzchnie pozbawione materiałów palnych: chodniki, ścieżki pieszo-rowerowe, a także ścieżki przeznaczone do jazdy konnej. Daje to możliwość połączenia funkcji rekreacyjnej lasów komunalnych </w:t>
      </w:r>
      <w:r>
        <w:rPr>
          <w:sz w:val="24"/>
          <w:szCs w:val="24"/>
        </w:rPr>
        <w:br/>
        <w:t>i ochrony przeciwpożarowej, zwłaszcza że uczęszczane gruntowe ścieżki i dukty leśne nie wymagają dzięki temu tak częstych zabiegów mineralizacji pasa. Połączenie wielu funkcji daje realne efekty zarówno rekreacyjne, jak i przeciwpożarowe, ponadto na niektórych terenach wpływa także na ograniczenie wykonywania określonych prac</w:t>
      </w:r>
      <w:r w:rsidR="00D33040">
        <w:rPr>
          <w:sz w:val="24"/>
          <w:szCs w:val="24"/>
        </w:rPr>
        <w:t>.</w:t>
      </w:r>
      <w:r>
        <w:rPr>
          <w:sz w:val="24"/>
          <w:szCs w:val="24"/>
        </w:rPr>
        <w:t xml:space="preserve"> </w:t>
      </w:r>
      <w:r w:rsidR="00D33040">
        <w:rPr>
          <w:sz w:val="24"/>
          <w:szCs w:val="24"/>
        </w:rPr>
        <w:t xml:space="preserve">W związku z tym </w:t>
      </w:r>
      <w:r>
        <w:rPr>
          <w:sz w:val="24"/>
          <w:szCs w:val="24"/>
        </w:rPr>
        <w:t>pozwala na </w:t>
      </w:r>
      <w:r w:rsidR="00717B9E">
        <w:rPr>
          <w:sz w:val="24"/>
          <w:szCs w:val="24"/>
        </w:rPr>
        <w:t xml:space="preserve">uzyskanie </w:t>
      </w:r>
      <w:r>
        <w:rPr>
          <w:sz w:val="24"/>
          <w:szCs w:val="24"/>
        </w:rPr>
        <w:t>oszczędności</w:t>
      </w:r>
      <w:r w:rsidR="00D33040">
        <w:rPr>
          <w:sz w:val="24"/>
          <w:szCs w:val="24"/>
        </w:rPr>
        <w:t>,</w:t>
      </w:r>
      <w:r>
        <w:rPr>
          <w:sz w:val="24"/>
          <w:szCs w:val="24"/>
        </w:rPr>
        <w:t xml:space="preserve"> np. urządzenie profesjonalnej drogi rowerowej </w:t>
      </w:r>
      <w:r w:rsidR="00D33040">
        <w:rPr>
          <w:sz w:val="24"/>
          <w:szCs w:val="24"/>
        </w:rPr>
        <w:t>dodatkowo umożliwia</w:t>
      </w:r>
      <w:r>
        <w:rPr>
          <w:sz w:val="24"/>
          <w:szCs w:val="24"/>
        </w:rPr>
        <w:t xml:space="preserve"> wykorzystani</w:t>
      </w:r>
      <w:r w:rsidR="00D33040">
        <w:rPr>
          <w:sz w:val="24"/>
          <w:szCs w:val="24"/>
        </w:rPr>
        <w:t>e</w:t>
      </w:r>
      <w:r>
        <w:rPr>
          <w:sz w:val="24"/>
          <w:szCs w:val="24"/>
        </w:rPr>
        <w:t xml:space="preserve"> jej przez mieszkańców miasta, a tym samym redukuje wieloletnie koszty niezbędnej mineralizacji i utrzymania pasa ppoż.</w:t>
      </w:r>
    </w:p>
    <w:p w14:paraId="00000133" w14:textId="1277ED47" w:rsidR="00A1121C" w:rsidRDefault="00D33040">
      <w:pPr>
        <w:numPr>
          <w:ilvl w:val="0"/>
          <w:numId w:val="14"/>
        </w:numPr>
        <w:spacing w:after="0" w:line="360" w:lineRule="auto"/>
        <w:jc w:val="both"/>
        <w:rPr>
          <w:b/>
          <w:sz w:val="24"/>
          <w:szCs w:val="24"/>
        </w:rPr>
      </w:pPr>
      <w:r>
        <w:rPr>
          <w:b/>
          <w:sz w:val="24"/>
          <w:szCs w:val="24"/>
        </w:rPr>
        <w:t>o</w:t>
      </w:r>
      <w:r w:rsidR="006A616F">
        <w:rPr>
          <w:b/>
          <w:sz w:val="24"/>
          <w:szCs w:val="24"/>
        </w:rPr>
        <w:t>bserwacje terenu</w:t>
      </w:r>
      <w:r>
        <w:rPr>
          <w:b/>
          <w:sz w:val="24"/>
          <w:szCs w:val="24"/>
        </w:rPr>
        <w:t>:</w:t>
      </w:r>
    </w:p>
    <w:p w14:paraId="00000134" w14:textId="44F90840" w:rsidR="00A1121C" w:rsidRDefault="006A616F">
      <w:pPr>
        <w:spacing w:after="0" w:line="360" w:lineRule="auto"/>
        <w:ind w:left="1068"/>
        <w:jc w:val="both"/>
        <w:rPr>
          <w:b/>
          <w:sz w:val="24"/>
          <w:szCs w:val="24"/>
        </w:rPr>
      </w:pPr>
      <w:r>
        <w:rPr>
          <w:sz w:val="24"/>
          <w:szCs w:val="24"/>
        </w:rPr>
        <w:t>Ze względu na brak infrastruktury technicznej mającej na celu wczesne wykrycie pożaru (w postaci wież obserwacyjnych lub stanowisk na obiektach i wzniesieniach) obserwacje lasu prowadzi się poprzez naziemne patrole przeciwpożarowe w</w:t>
      </w:r>
      <w:r w:rsidR="00D33040">
        <w:rPr>
          <w:sz w:val="24"/>
          <w:szCs w:val="24"/>
        </w:rPr>
        <w:t> </w:t>
      </w:r>
      <w:r>
        <w:rPr>
          <w:sz w:val="24"/>
          <w:szCs w:val="24"/>
        </w:rPr>
        <w:t xml:space="preserve">systematycznych odstępach 2-, 3-godzinnych, realizowanych przez objazd terenów leśnych w ciągu dnia w godzinach od 7 do 21. Gęsta sieć drogowa ułatwia prowadzenie obserwacji lasów w okresie wystąpienia 1, 2 i 3 (najwyższego) stopnia zagrożenia pożarowego, a także przyśpiesza dojazd pojazdów </w:t>
      </w:r>
      <w:r w:rsidR="00D33040">
        <w:rPr>
          <w:sz w:val="24"/>
          <w:szCs w:val="24"/>
        </w:rPr>
        <w:t>s</w:t>
      </w:r>
      <w:r>
        <w:rPr>
          <w:sz w:val="24"/>
          <w:szCs w:val="24"/>
        </w:rPr>
        <w:t xml:space="preserve">traży </w:t>
      </w:r>
      <w:r w:rsidR="00D33040">
        <w:rPr>
          <w:sz w:val="24"/>
          <w:szCs w:val="24"/>
        </w:rPr>
        <w:t>p</w:t>
      </w:r>
      <w:r>
        <w:rPr>
          <w:sz w:val="24"/>
          <w:szCs w:val="24"/>
        </w:rPr>
        <w:t>ożarnej w</w:t>
      </w:r>
      <w:r w:rsidR="00D33040">
        <w:rPr>
          <w:sz w:val="24"/>
          <w:szCs w:val="24"/>
        </w:rPr>
        <w:t> </w:t>
      </w:r>
      <w:r>
        <w:rPr>
          <w:sz w:val="24"/>
          <w:szCs w:val="24"/>
        </w:rPr>
        <w:t>trakcie akcji ratunkowo-gaśniczej. Silna penetracja terenów leśnych wynika z udostępnienia lasów d</w:t>
      </w:r>
      <w:r w:rsidR="00D33040">
        <w:rPr>
          <w:sz w:val="24"/>
          <w:szCs w:val="24"/>
        </w:rPr>
        <w:t>o</w:t>
      </w:r>
      <w:r>
        <w:rPr>
          <w:sz w:val="24"/>
          <w:szCs w:val="24"/>
        </w:rPr>
        <w:t xml:space="preserve"> rekreacji, wypoczynku, sportu oraz prowadzenia prac gospodarczych i inwestycyjnych, sąsiadujących lub przechodzących przez teren lasów komunalnych</w:t>
      </w:r>
      <w:r w:rsidR="00D33040">
        <w:rPr>
          <w:sz w:val="24"/>
          <w:szCs w:val="24"/>
        </w:rPr>
        <w:t>.</w:t>
      </w:r>
      <w:r>
        <w:rPr>
          <w:sz w:val="24"/>
          <w:szCs w:val="24"/>
        </w:rPr>
        <w:t xml:space="preserve"> </w:t>
      </w:r>
      <w:r w:rsidR="00D33040">
        <w:rPr>
          <w:sz w:val="24"/>
          <w:szCs w:val="24"/>
        </w:rPr>
        <w:t>Nasila to</w:t>
      </w:r>
      <w:r>
        <w:rPr>
          <w:sz w:val="24"/>
          <w:szCs w:val="24"/>
        </w:rPr>
        <w:t xml:space="preserve"> zagrożeni</w:t>
      </w:r>
      <w:r w:rsidR="00D33040">
        <w:rPr>
          <w:sz w:val="24"/>
          <w:szCs w:val="24"/>
        </w:rPr>
        <w:t>e</w:t>
      </w:r>
      <w:r>
        <w:rPr>
          <w:sz w:val="24"/>
          <w:szCs w:val="24"/>
        </w:rPr>
        <w:t xml:space="preserve"> pożarowe, ma również znaczenie dla szybkiej wykrywalności zarzewia ognia i jego precyzyjnej lokalizacji. Zwiększone ryzyko powstania pożaru w pewien sposób jest rekompensowane przez wykrywalność pożarów i szybką interwencję </w:t>
      </w:r>
      <w:r w:rsidR="00D33040">
        <w:rPr>
          <w:sz w:val="24"/>
          <w:szCs w:val="24"/>
        </w:rPr>
        <w:t>s</w:t>
      </w:r>
      <w:r>
        <w:rPr>
          <w:sz w:val="24"/>
          <w:szCs w:val="24"/>
        </w:rPr>
        <w:t xml:space="preserve">traży </w:t>
      </w:r>
      <w:r w:rsidR="00D33040">
        <w:rPr>
          <w:sz w:val="24"/>
          <w:szCs w:val="24"/>
        </w:rPr>
        <w:t>p</w:t>
      </w:r>
      <w:r>
        <w:rPr>
          <w:sz w:val="24"/>
          <w:szCs w:val="24"/>
        </w:rPr>
        <w:t xml:space="preserve">ożarnej. W przypadku dużego zagrożenia pożarowego terenu lub dużej </w:t>
      </w:r>
      <w:r>
        <w:rPr>
          <w:sz w:val="24"/>
          <w:szCs w:val="24"/>
        </w:rPr>
        <w:lastRenderedPageBreak/>
        <w:t xml:space="preserve">ilości pożarów należy rozważyć możliwość budowy dostrzegalni na terenach miejskich. </w:t>
      </w:r>
    </w:p>
    <w:p w14:paraId="00000135" w14:textId="77777777" w:rsidR="00A1121C" w:rsidRDefault="00A1121C">
      <w:pPr>
        <w:spacing w:after="0" w:line="360" w:lineRule="auto"/>
        <w:ind w:left="1066"/>
        <w:jc w:val="both"/>
        <w:rPr>
          <w:sz w:val="24"/>
          <w:szCs w:val="24"/>
        </w:rPr>
      </w:pPr>
    </w:p>
    <w:p w14:paraId="00000136" w14:textId="77777777" w:rsidR="00A1121C" w:rsidRPr="00F33BD2" w:rsidRDefault="006A616F" w:rsidP="00175EAB">
      <w:pPr>
        <w:pStyle w:val="Nagwek2"/>
        <w:numPr>
          <w:ilvl w:val="0"/>
          <w:numId w:val="52"/>
        </w:numPr>
      </w:pPr>
      <w:bookmarkStart w:id="24" w:name="_Toc87529274"/>
      <w:r w:rsidRPr="00F33BD2">
        <w:t>Przeciwpożarowe zaopatrzenie wodne</w:t>
      </w:r>
      <w:bookmarkEnd w:id="24"/>
    </w:p>
    <w:p w14:paraId="00000137" w14:textId="77777777" w:rsidR="00A1121C" w:rsidRDefault="006A616F">
      <w:pPr>
        <w:spacing w:after="0" w:line="360" w:lineRule="auto"/>
        <w:ind w:left="708"/>
        <w:jc w:val="both"/>
        <w:rPr>
          <w:sz w:val="24"/>
          <w:szCs w:val="24"/>
        </w:rPr>
      </w:pPr>
      <w:r>
        <w:rPr>
          <w:sz w:val="24"/>
          <w:szCs w:val="24"/>
        </w:rPr>
        <w:t>Do przeciwpożarowego zaopatrzenia w wodę należy zaliczyć naturalne zbiorniki wodne i cieki wodne, zbiorniki przeciwpożarowe oraz sieć hydrantów na terenie miasta.</w:t>
      </w:r>
    </w:p>
    <w:p w14:paraId="00000138" w14:textId="77777777" w:rsidR="00A1121C" w:rsidRDefault="006A616F">
      <w:pPr>
        <w:spacing w:after="0" w:line="360" w:lineRule="auto"/>
        <w:ind w:left="709"/>
        <w:jc w:val="both"/>
        <w:rPr>
          <w:sz w:val="24"/>
          <w:szCs w:val="24"/>
        </w:rPr>
      </w:pPr>
      <w:r>
        <w:rPr>
          <w:sz w:val="24"/>
          <w:szCs w:val="24"/>
        </w:rPr>
        <w:t>Rozbudowana infrastruktura miejska (drogi dojazdowe do jezior, rzek, cieków wodnych, zbiorników przeciwpożarowych, duża liczba hydrantów) ułatwia pobór wody do gaszenia pożarów i skraca czas przeznaczony na ewentualny dojazd i pobór wody.</w:t>
      </w:r>
    </w:p>
    <w:p w14:paraId="00000139" w14:textId="65194A9E" w:rsidR="00A1121C" w:rsidRDefault="006A616F">
      <w:pPr>
        <w:spacing w:after="0" w:line="360" w:lineRule="auto"/>
        <w:ind w:left="709"/>
        <w:jc w:val="both"/>
        <w:rPr>
          <w:sz w:val="24"/>
          <w:szCs w:val="24"/>
        </w:rPr>
      </w:pPr>
      <w:r>
        <w:rPr>
          <w:sz w:val="24"/>
          <w:szCs w:val="24"/>
        </w:rPr>
        <w:t xml:space="preserve"> </w:t>
      </w:r>
    </w:p>
    <w:p w14:paraId="0000013A" w14:textId="77777777" w:rsidR="00A1121C" w:rsidRDefault="006A616F" w:rsidP="00175EAB">
      <w:pPr>
        <w:pStyle w:val="Nagwek1"/>
      </w:pPr>
      <w:bookmarkStart w:id="25" w:name="_Toc87529275"/>
      <w:r>
        <w:t>VI.</w:t>
      </w:r>
      <w:r>
        <w:tab/>
        <w:t>UŻYTKOWANIE LASU KOMUNALNEGO – WSKAZANIA GOSPODARCZE</w:t>
      </w:r>
      <w:bookmarkEnd w:id="25"/>
    </w:p>
    <w:p w14:paraId="0000013B" w14:textId="77777777" w:rsidR="00A1121C" w:rsidRDefault="00A1121C">
      <w:pPr>
        <w:pBdr>
          <w:top w:val="nil"/>
          <w:left w:val="nil"/>
          <w:bottom w:val="nil"/>
          <w:right w:val="nil"/>
          <w:between w:val="nil"/>
        </w:pBdr>
        <w:spacing w:after="0" w:line="360" w:lineRule="auto"/>
        <w:ind w:left="708"/>
        <w:jc w:val="both"/>
        <w:rPr>
          <w:color w:val="000000"/>
          <w:sz w:val="24"/>
          <w:szCs w:val="24"/>
        </w:rPr>
      </w:pPr>
    </w:p>
    <w:p w14:paraId="0000013C" w14:textId="77777777" w:rsidR="00A1121C" w:rsidRDefault="006A616F">
      <w:pPr>
        <w:pBdr>
          <w:top w:val="nil"/>
          <w:left w:val="nil"/>
          <w:bottom w:val="nil"/>
          <w:right w:val="nil"/>
          <w:between w:val="nil"/>
        </w:pBdr>
        <w:spacing w:after="0" w:line="360" w:lineRule="auto"/>
        <w:ind w:left="720" w:hanging="12"/>
        <w:jc w:val="both"/>
        <w:rPr>
          <w:color w:val="000000"/>
          <w:sz w:val="24"/>
          <w:szCs w:val="24"/>
        </w:rPr>
      </w:pPr>
      <w:r>
        <w:rPr>
          <w:color w:val="000000"/>
          <w:sz w:val="24"/>
          <w:szCs w:val="24"/>
        </w:rPr>
        <w:t>Wielkość użytkowania lasu, czyli pozyskanie surowca drzewnego, wynika wyłącznie z:</w:t>
      </w:r>
    </w:p>
    <w:p w14:paraId="42AB507D" w14:textId="20BE5498" w:rsidR="00C93638" w:rsidRPr="00BE0994" w:rsidRDefault="00C93638" w:rsidP="00C93638">
      <w:pPr>
        <w:numPr>
          <w:ilvl w:val="0"/>
          <w:numId w:val="35"/>
        </w:numPr>
        <w:tabs>
          <w:tab w:val="clear" w:pos="1440"/>
        </w:tabs>
        <w:spacing w:after="0" w:line="360" w:lineRule="auto"/>
        <w:ind w:left="1080"/>
        <w:jc w:val="both"/>
        <w:rPr>
          <w:sz w:val="24"/>
        </w:rPr>
      </w:pPr>
      <w:r>
        <w:rPr>
          <w:sz w:val="24"/>
        </w:rPr>
        <w:t xml:space="preserve">kształtowania przestrzennej budowy lasu, </w:t>
      </w:r>
      <w:r w:rsidR="00D33040">
        <w:rPr>
          <w:sz w:val="24"/>
        </w:rPr>
        <w:t>związane z</w:t>
      </w:r>
      <w:r>
        <w:rPr>
          <w:sz w:val="24"/>
        </w:rPr>
        <w:t xml:space="preserve"> koniecznością przestrzennego zróżnicowania </w:t>
      </w:r>
      <w:r w:rsidRPr="000E3653">
        <w:rPr>
          <w:sz w:val="24"/>
        </w:rPr>
        <w:t>wiekowego i budowy pionowej drzewostanów</w:t>
      </w:r>
      <w:r w:rsidRPr="00BE0994">
        <w:rPr>
          <w:sz w:val="24"/>
        </w:rPr>
        <w:t>,</w:t>
      </w:r>
    </w:p>
    <w:p w14:paraId="413B9F7B" w14:textId="40C020CA" w:rsidR="00C93638" w:rsidRPr="000E3653" w:rsidRDefault="00C93638" w:rsidP="00C93638">
      <w:pPr>
        <w:numPr>
          <w:ilvl w:val="0"/>
          <w:numId w:val="35"/>
        </w:numPr>
        <w:tabs>
          <w:tab w:val="clear" w:pos="1440"/>
        </w:tabs>
        <w:spacing w:after="0" w:line="360" w:lineRule="auto"/>
        <w:ind w:left="1080"/>
        <w:jc w:val="both"/>
        <w:rPr>
          <w:sz w:val="24"/>
        </w:rPr>
      </w:pPr>
      <w:r w:rsidRPr="000E3653">
        <w:rPr>
          <w:sz w:val="24"/>
        </w:rPr>
        <w:t>konieczności odnawiania drzewostanów określonymi rębniami, przy rezygnacji z</w:t>
      </w:r>
      <w:r w:rsidR="00EC6018">
        <w:rPr>
          <w:sz w:val="24"/>
        </w:rPr>
        <w:t> </w:t>
      </w:r>
      <w:r w:rsidRPr="000E3653">
        <w:rPr>
          <w:sz w:val="24"/>
        </w:rPr>
        <w:t>rębni zupełnych i preferowaniu rębni złożonych, zwłaszcza stopniowej udoskonalonej (</w:t>
      </w:r>
      <w:proofErr w:type="spellStart"/>
      <w:r w:rsidRPr="000E3653">
        <w:rPr>
          <w:sz w:val="24"/>
        </w:rPr>
        <w:t>IVd</w:t>
      </w:r>
      <w:proofErr w:type="spellEnd"/>
      <w:r w:rsidRPr="000E3653">
        <w:rPr>
          <w:sz w:val="24"/>
        </w:rPr>
        <w:t>) i przerębowej (V),</w:t>
      </w:r>
    </w:p>
    <w:p w14:paraId="276203E2" w14:textId="77777777" w:rsidR="00C93638" w:rsidRPr="000E3653" w:rsidRDefault="00C93638" w:rsidP="00C93638">
      <w:pPr>
        <w:numPr>
          <w:ilvl w:val="0"/>
          <w:numId w:val="35"/>
        </w:numPr>
        <w:tabs>
          <w:tab w:val="clear" w:pos="1440"/>
        </w:tabs>
        <w:spacing w:after="0" w:line="360" w:lineRule="auto"/>
        <w:ind w:left="1080"/>
        <w:jc w:val="both"/>
        <w:rPr>
          <w:sz w:val="24"/>
        </w:rPr>
      </w:pPr>
      <w:r w:rsidRPr="000E3653">
        <w:rPr>
          <w:sz w:val="24"/>
        </w:rPr>
        <w:t xml:space="preserve">wykonania zaplanowanych cięć pielęgnacyjnych, przy czym wielkość powierzchni objętej tymi cięciami jest obligatoryjna, natomiast przewidywana wielkość pozyskiwanego drewna – orientacyjna. </w:t>
      </w:r>
    </w:p>
    <w:p w14:paraId="763BB28A" w14:textId="6B9124E2" w:rsidR="00C93638" w:rsidRDefault="00C93638" w:rsidP="00C93638">
      <w:pPr>
        <w:spacing w:after="0" w:line="360" w:lineRule="auto"/>
        <w:ind w:left="1080"/>
        <w:jc w:val="both"/>
        <w:rPr>
          <w:sz w:val="24"/>
        </w:rPr>
      </w:pPr>
      <w:r w:rsidRPr="000E3653">
        <w:rPr>
          <w:sz w:val="24"/>
        </w:rPr>
        <w:t>Etat cięć, czyli suma projektowanego do pozyskania drewna na 10 lat, jest wielkością wynikającą wyłącznie z potrzeb hodowlanych (odnowieniowych) i</w:t>
      </w:r>
      <w:r w:rsidR="00EC6018">
        <w:rPr>
          <w:sz w:val="24"/>
        </w:rPr>
        <w:t> </w:t>
      </w:r>
      <w:r w:rsidRPr="000E3653">
        <w:rPr>
          <w:sz w:val="24"/>
        </w:rPr>
        <w:t>sanitarnych lasów rosnących na terenie miasta (lasy ochronne). Ze względu na</w:t>
      </w:r>
      <w:r w:rsidR="00EC6018">
        <w:rPr>
          <w:sz w:val="24"/>
        </w:rPr>
        <w:t> </w:t>
      </w:r>
      <w:r>
        <w:rPr>
          <w:sz w:val="24"/>
        </w:rPr>
        <w:t xml:space="preserve">funkcje lasów miejskich nie występuje tu potrzeba ani konieczność wykonania tzw. regulacji użytkowania rębnego jak w przypadku lasów nadleśnictw. Zestawienie planu użytkowania lasu winno obrazować planowanie pozyskania użytków drzewnych osobno dla każdego gospodarstwa A, B i C oraz łącznie, według rodzajów cięć: odnowieniowych, pielęgnacyjnych, krajobrazowych, </w:t>
      </w:r>
      <w:r>
        <w:rPr>
          <w:sz w:val="24"/>
        </w:rPr>
        <w:lastRenderedPageBreak/>
        <w:t>sanitarnych i porządkujących. Zaleca się wykorzystywanie nowej technologii do wycinania pojedynczych drzew w drzewostanie. Polega ona na stopniowym odgórnym ogławianiu (odcinaniu kawałkami) pnia drzewa aż do ziemi dla zachowania podokapowego piętra przyszłościowego, co wymaga zastosowania tzw. techniki alpinistycznej.</w:t>
      </w:r>
    </w:p>
    <w:p w14:paraId="00000142" w14:textId="77777777" w:rsidR="00A1121C" w:rsidRDefault="00A1121C">
      <w:pPr>
        <w:spacing w:after="0" w:line="360" w:lineRule="auto"/>
        <w:ind w:left="1080"/>
        <w:jc w:val="both"/>
        <w:rPr>
          <w:sz w:val="24"/>
          <w:szCs w:val="24"/>
          <w:highlight w:val="yellow"/>
        </w:rPr>
      </w:pPr>
    </w:p>
    <w:p w14:paraId="630146B8" w14:textId="3A40D156" w:rsidR="00C93638" w:rsidRPr="00E027F5" w:rsidRDefault="00C93638" w:rsidP="00C93638">
      <w:pPr>
        <w:pStyle w:val="Akapitzlist1"/>
        <w:spacing w:line="360" w:lineRule="auto"/>
        <w:ind w:left="708"/>
        <w:jc w:val="both"/>
        <w:rPr>
          <w:rFonts w:ascii="Times New Roman" w:hAnsi="Times New Roman"/>
          <w:b/>
          <w:sz w:val="24"/>
        </w:rPr>
      </w:pPr>
      <w:r w:rsidRPr="00E027F5">
        <w:rPr>
          <w:rFonts w:ascii="Times New Roman" w:hAnsi="Times New Roman"/>
          <w:b/>
          <w:sz w:val="24"/>
        </w:rPr>
        <w:t>Przystosowanie tradycyjnych pojęć do specyfiki gospodarki leśnej w miastach i</w:t>
      </w:r>
      <w:r>
        <w:rPr>
          <w:rFonts w:ascii="Times New Roman" w:hAnsi="Times New Roman"/>
          <w:b/>
          <w:sz w:val="24"/>
        </w:rPr>
        <w:t> </w:t>
      </w:r>
      <w:r w:rsidRPr="00E027F5">
        <w:rPr>
          <w:rFonts w:ascii="Times New Roman" w:hAnsi="Times New Roman"/>
          <w:b/>
          <w:sz w:val="24"/>
        </w:rPr>
        <w:t>na</w:t>
      </w:r>
      <w:r w:rsidR="00717B9E">
        <w:rPr>
          <w:rFonts w:ascii="Times New Roman" w:hAnsi="Times New Roman"/>
          <w:b/>
          <w:sz w:val="24"/>
        </w:rPr>
        <w:t> </w:t>
      </w:r>
      <w:r w:rsidRPr="00E027F5">
        <w:rPr>
          <w:rFonts w:ascii="Times New Roman" w:hAnsi="Times New Roman"/>
          <w:b/>
          <w:sz w:val="24"/>
        </w:rPr>
        <w:t xml:space="preserve">ich obrzeżach. </w:t>
      </w:r>
    </w:p>
    <w:p w14:paraId="4302FC2D" w14:textId="63ABA4FC" w:rsidR="00C93638" w:rsidRDefault="00C93638" w:rsidP="00C93638">
      <w:pPr>
        <w:pStyle w:val="Akapitzlist1"/>
        <w:spacing w:line="360" w:lineRule="auto"/>
        <w:ind w:left="708"/>
        <w:jc w:val="both"/>
        <w:rPr>
          <w:rFonts w:ascii="Times New Roman" w:hAnsi="Times New Roman"/>
          <w:sz w:val="24"/>
        </w:rPr>
      </w:pPr>
      <w:r>
        <w:rPr>
          <w:rFonts w:ascii="Times New Roman" w:hAnsi="Times New Roman"/>
          <w:sz w:val="24"/>
        </w:rPr>
        <w:t xml:space="preserve">Warunkiem prawidłowego użytkowania lasów </w:t>
      </w:r>
      <w:r w:rsidR="007E165C">
        <w:rPr>
          <w:rFonts w:ascii="Times New Roman" w:hAnsi="Times New Roman"/>
          <w:sz w:val="24"/>
        </w:rPr>
        <w:t>komunalnych</w:t>
      </w:r>
      <w:r>
        <w:rPr>
          <w:rFonts w:ascii="Times New Roman" w:hAnsi="Times New Roman"/>
          <w:sz w:val="24"/>
        </w:rPr>
        <w:t xml:space="preserve"> jest odejście od tradycyjnego nazewnictwa stosowanego w odniesieniu do lasów państwowych</w:t>
      </w:r>
      <w:r w:rsidR="00EC6018">
        <w:rPr>
          <w:rFonts w:ascii="Times New Roman" w:hAnsi="Times New Roman"/>
          <w:sz w:val="24"/>
        </w:rPr>
        <w:t>:</w:t>
      </w:r>
    </w:p>
    <w:p w14:paraId="6491236F" w14:textId="134F67C1" w:rsidR="00C93638" w:rsidRDefault="00C93638" w:rsidP="00C93638">
      <w:pPr>
        <w:pStyle w:val="Akapitzlist1"/>
        <w:numPr>
          <w:ilvl w:val="0"/>
          <w:numId w:val="37"/>
        </w:numPr>
        <w:tabs>
          <w:tab w:val="left" w:pos="2340"/>
        </w:tabs>
        <w:spacing w:line="360" w:lineRule="auto"/>
        <w:jc w:val="both"/>
        <w:rPr>
          <w:rFonts w:ascii="Times New Roman" w:hAnsi="Times New Roman"/>
          <w:sz w:val="24"/>
        </w:rPr>
      </w:pPr>
      <w:r w:rsidRPr="000E3653">
        <w:rPr>
          <w:rFonts w:ascii="Times New Roman" w:hAnsi="Times New Roman"/>
          <w:sz w:val="24"/>
        </w:rPr>
        <w:t xml:space="preserve">Typ </w:t>
      </w:r>
      <w:r w:rsidR="00EC6018">
        <w:rPr>
          <w:rFonts w:ascii="Times New Roman" w:hAnsi="Times New Roman"/>
          <w:sz w:val="24"/>
        </w:rPr>
        <w:t>d</w:t>
      </w:r>
      <w:r w:rsidRPr="000E3653">
        <w:rPr>
          <w:rFonts w:ascii="Times New Roman" w:hAnsi="Times New Roman"/>
          <w:sz w:val="24"/>
        </w:rPr>
        <w:t>rzewostanu (TD) nie wskazuje surowcowego celu produkcji drzewnej – w</w:t>
      </w:r>
      <w:r w:rsidR="00EC6018">
        <w:rPr>
          <w:rFonts w:ascii="Times New Roman" w:hAnsi="Times New Roman"/>
          <w:sz w:val="24"/>
        </w:rPr>
        <w:t> </w:t>
      </w:r>
      <w:r w:rsidRPr="00BE0994">
        <w:rPr>
          <w:rFonts w:ascii="Times New Roman" w:hAnsi="Times New Roman"/>
          <w:sz w:val="24"/>
        </w:rPr>
        <w:t xml:space="preserve">lasach miejskich produkcja drewna ma znaczenie trzeciorzędne, jest funkcją towarzyszącą, a nie pierwszoplanową. Typ </w:t>
      </w:r>
      <w:r w:rsidR="00EC6018">
        <w:rPr>
          <w:rFonts w:ascii="Times New Roman" w:hAnsi="Times New Roman"/>
          <w:sz w:val="24"/>
        </w:rPr>
        <w:t>d</w:t>
      </w:r>
      <w:r w:rsidRPr="00BE0994">
        <w:rPr>
          <w:rFonts w:ascii="Times New Roman" w:hAnsi="Times New Roman"/>
          <w:sz w:val="24"/>
        </w:rPr>
        <w:t xml:space="preserve">rzewostanu ustala </w:t>
      </w:r>
      <w:r>
        <w:rPr>
          <w:rFonts w:ascii="Times New Roman" w:hAnsi="Times New Roman"/>
          <w:sz w:val="24"/>
        </w:rPr>
        <w:t>się dla każdego wydzielenia na podstawie warunków siedliskowych, konfiguracji terenu, strefy rekreacyjnego użytkowania lasu i miejscowej lokalizacji w oddziale.</w:t>
      </w:r>
    </w:p>
    <w:p w14:paraId="2F095867" w14:textId="61D12207" w:rsidR="00C93638" w:rsidRDefault="00C93638" w:rsidP="00C93638">
      <w:pPr>
        <w:pStyle w:val="Akapitzlist1"/>
        <w:numPr>
          <w:ilvl w:val="0"/>
          <w:numId w:val="37"/>
        </w:numPr>
        <w:spacing w:line="360" w:lineRule="auto"/>
        <w:jc w:val="both"/>
        <w:rPr>
          <w:rFonts w:ascii="Times New Roman" w:hAnsi="Times New Roman"/>
          <w:sz w:val="24"/>
        </w:rPr>
      </w:pPr>
      <w:r>
        <w:rPr>
          <w:rFonts w:ascii="Times New Roman" w:hAnsi="Times New Roman"/>
          <w:sz w:val="24"/>
        </w:rPr>
        <w:t>Wiek dojrzałości drzewostanu do odnowienia zastępuje określenie wieku rębności jako wieku dojrzałości surowcowej, skutkującej koniecznością odnowienia drzewostanu, związane</w:t>
      </w:r>
      <w:r w:rsidR="001F5C3E">
        <w:rPr>
          <w:rFonts w:ascii="Times New Roman" w:hAnsi="Times New Roman"/>
          <w:sz w:val="24"/>
        </w:rPr>
        <w:t>j</w:t>
      </w:r>
      <w:r>
        <w:rPr>
          <w:rFonts w:ascii="Times New Roman" w:hAnsi="Times New Roman"/>
          <w:sz w:val="24"/>
        </w:rPr>
        <w:t xml:space="preserve"> ściśle z surowcowym modelem lasu. Wiek dojrzałości do odnowienia ustala się indywidualnie dla każdego drzewostanu, biorąc pod uwagę rzeczywisty wiek gatunków drzew, budowę drzewostanu, jego położenie w strefie użytkowania rekreacyjnego i położenie w stosunku do terenów budownictwa jedno- i wielorodzinnego, a także przynależność do określonej kategorii ochronności.</w:t>
      </w:r>
    </w:p>
    <w:p w14:paraId="149143A8" w14:textId="492DA9CB" w:rsidR="00C93638" w:rsidRDefault="00EC6018" w:rsidP="00C93638">
      <w:pPr>
        <w:pStyle w:val="Akapitzlist1"/>
        <w:numPr>
          <w:ilvl w:val="0"/>
          <w:numId w:val="37"/>
        </w:numPr>
        <w:spacing w:line="360" w:lineRule="auto"/>
        <w:jc w:val="both"/>
        <w:rPr>
          <w:rFonts w:ascii="Times New Roman" w:hAnsi="Times New Roman"/>
          <w:sz w:val="24"/>
        </w:rPr>
      </w:pPr>
      <w:bookmarkStart w:id="26" w:name="_Hlk80043343"/>
      <w:r>
        <w:rPr>
          <w:rFonts w:ascii="Times New Roman" w:hAnsi="Times New Roman"/>
          <w:sz w:val="24"/>
        </w:rPr>
        <w:t>Na potrzeby</w:t>
      </w:r>
      <w:r w:rsidR="00C93638">
        <w:rPr>
          <w:rFonts w:ascii="Times New Roman" w:hAnsi="Times New Roman"/>
          <w:sz w:val="24"/>
        </w:rPr>
        <w:t xml:space="preserve"> rekreacyjnego zagospodarowania lasu przyjmuje się następujące określenia do projektowania wskazań gospodarczych w opisach taksacyjnych drzewostanów:</w:t>
      </w:r>
    </w:p>
    <w:p w14:paraId="23DD4E83" w14:textId="130B2DFB" w:rsidR="00C93638" w:rsidRDefault="00EC6018" w:rsidP="00C93638">
      <w:pPr>
        <w:pStyle w:val="Akapitzlist1"/>
        <w:numPr>
          <w:ilvl w:val="0"/>
          <w:numId w:val="36"/>
        </w:numPr>
        <w:spacing w:line="360" w:lineRule="auto"/>
        <w:jc w:val="both"/>
        <w:rPr>
          <w:rFonts w:ascii="Times New Roman" w:hAnsi="Times New Roman"/>
          <w:sz w:val="24"/>
        </w:rPr>
      </w:pPr>
      <w:r>
        <w:rPr>
          <w:rFonts w:ascii="Times New Roman" w:hAnsi="Times New Roman"/>
          <w:sz w:val="24"/>
        </w:rPr>
        <w:t>c</w:t>
      </w:r>
      <w:r w:rsidR="00C93638">
        <w:rPr>
          <w:rFonts w:ascii="Times New Roman" w:hAnsi="Times New Roman"/>
          <w:sz w:val="24"/>
        </w:rPr>
        <w:t>ięcia odnowieniowe (CO</w:t>
      </w:r>
      <w:r w:rsidR="00C93638" w:rsidRPr="00EC6018">
        <w:rPr>
          <w:rFonts w:ascii="Times New Roman" w:hAnsi="Times New Roman"/>
          <w:sz w:val="24"/>
        </w:rPr>
        <w:t>)</w:t>
      </w:r>
      <w:r w:rsidR="00C93638" w:rsidRPr="00175EAB">
        <w:rPr>
          <w:rFonts w:ascii="Times New Roman" w:hAnsi="Times New Roman"/>
          <w:sz w:val="24"/>
        </w:rPr>
        <w:t xml:space="preserve"> </w:t>
      </w:r>
      <w:r w:rsidR="00C93638" w:rsidRPr="00EC6018">
        <w:rPr>
          <w:sz w:val="24"/>
        </w:rPr>
        <w:t>–</w:t>
      </w:r>
      <w:r w:rsidR="00C93638">
        <w:rPr>
          <w:rFonts w:ascii="Times New Roman" w:hAnsi="Times New Roman"/>
          <w:sz w:val="24"/>
        </w:rPr>
        <w:t xml:space="preserve"> zamiast cię</w:t>
      </w:r>
      <w:r>
        <w:rPr>
          <w:rFonts w:ascii="Times New Roman" w:hAnsi="Times New Roman"/>
          <w:sz w:val="24"/>
        </w:rPr>
        <w:t>ć</w:t>
      </w:r>
      <w:r w:rsidR="00C93638">
        <w:rPr>
          <w:rFonts w:ascii="Times New Roman" w:hAnsi="Times New Roman"/>
          <w:sz w:val="24"/>
        </w:rPr>
        <w:t xml:space="preserve"> rębn</w:t>
      </w:r>
      <w:r>
        <w:rPr>
          <w:rFonts w:ascii="Times New Roman" w:hAnsi="Times New Roman"/>
          <w:sz w:val="24"/>
        </w:rPr>
        <w:t>ych;</w:t>
      </w:r>
      <w:r w:rsidR="00C93638">
        <w:rPr>
          <w:rFonts w:ascii="Times New Roman" w:hAnsi="Times New Roman"/>
          <w:sz w:val="24"/>
        </w:rPr>
        <w:t xml:space="preserve"> wskazują, jaką rębnią lub</w:t>
      </w:r>
      <w:r>
        <w:rPr>
          <w:rFonts w:ascii="Times New Roman" w:hAnsi="Times New Roman"/>
          <w:sz w:val="24"/>
        </w:rPr>
        <w:t> </w:t>
      </w:r>
      <w:r w:rsidR="00C93638">
        <w:rPr>
          <w:rFonts w:ascii="Times New Roman" w:hAnsi="Times New Roman"/>
          <w:sz w:val="24"/>
        </w:rPr>
        <w:t>rodzajem cięć pielęgnacyjnych należy rozpocząć odnawiani</w:t>
      </w:r>
      <w:r>
        <w:rPr>
          <w:rFonts w:ascii="Times New Roman" w:hAnsi="Times New Roman"/>
          <w:sz w:val="24"/>
        </w:rPr>
        <w:t>e</w:t>
      </w:r>
      <w:r w:rsidR="00C93638">
        <w:rPr>
          <w:rFonts w:ascii="Times New Roman" w:hAnsi="Times New Roman"/>
          <w:sz w:val="24"/>
        </w:rPr>
        <w:t xml:space="preserve"> drzewostanu w przypadkach, gdy:</w:t>
      </w:r>
    </w:p>
    <w:p w14:paraId="7C19C031" w14:textId="0999DF18" w:rsidR="00C93638" w:rsidRDefault="00C93638"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drzewostan osiągnął fazę naturalnego rozpadu i dalsze utrzymywanie go na pniu byłoby sprzeczne z rekreacyjnymi (zdrowotnymi) funkcjami lasu</w:t>
      </w:r>
      <w:r w:rsidR="00111987">
        <w:rPr>
          <w:rFonts w:ascii="Times New Roman" w:hAnsi="Times New Roman"/>
          <w:sz w:val="24"/>
        </w:rPr>
        <w:t>, ponieważ mogłoby to doprowadzić do</w:t>
      </w:r>
      <w:r>
        <w:rPr>
          <w:rFonts w:ascii="Times New Roman" w:hAnsi="Times New Roman"/>
          <w:sz w:val="24"/>
        </w:rPr>
        <w:t xml:space="preserve"> intensywne</w:t>
      </w:r>
      <w:r w:rsidR="00111987">
        <w:rPr>
          <w:rFonts w:ascii="Times New Roman" w:hAnsi="Times New Roman"/>
          <w:sz w:val="24"/>
        </w:rPr>
        <w:t>go</w:t>
      </w:r>
      <w:r>
        <w:rPr>
          <w:rFonts w:ascii="Times New Roman" w:hAnsi="Times New Roman"/>
          <w:sz w:val="24"/>
        </w:rPr>
        <w:t xml:space="preserve"> obumierani</w:t>
      </w:r>
      <w:r w:rsidR="00111987">
        <w:rPr>
          <w:rFonts w:ascii="Times New Roman" w:hAnsi="Times New Roman"/>
          <w:sz w:val="24"/>
        </w:rPr>
        <w:t>a</w:t>
      </w:r>
      <w:r>
        <w:rPr>
          <w:rFonts w:ascii="Times New Roman" w:hAnsi="Times New Roman"/>
          <w:sz w:val="24"/>
        </w:rPr>
        <w:t xml:space="preserve"> drzew ze</w:t>
      </w:r>
      <w:r w:rsidR="00111987">
        <w:rPr>
          <w:rFonts w:ascii="Times New Roman" w:hAnsi="Times New Roman"/>
          <w:sz w:val="24"/>
        </w:rPr>
        <w:t> </w:t>
      </w:r>
      <w:r>
        <w:rPr>
          <w:rFonts w:ascii="Times New Roman" w:hAnsi="Times New Roman"/>
          <w:sz w:val="24"/>
        </w:rPr>
        <w:t>starości, niebezpieczeństw</w:t>
      </w:r>
      <w:r w:rsidR="00111987">
        <w:rPr>
          <w:rFonts w:ascii="Times New Roman" w:hAnsi="Times New Roman"/>
          <w:sz w:val="24"/>
        </w:rPr>
        <w:t>a</w:t>
      </w:r>
      <w:r>
        <w:rPr>
          <w:rFonts w:ascii="Times New Roman" w:hAnsi="Times New Roman"/>
          <w:sz w:val="24"/>
        </w:rPr>
        <w:t xml:space="preserve"> powstawania złomów i wywrotów, nadmierne</w:t>
      </w:r>
      <w:r w:rsidR="00111987">
        <w:rPr>
          <w:rFonts w:ascii="Times New Roman" w:hAnsi="Times New Roman"/>
          <w:sz w:val="24"/>
        </w:rPr>
        <w:t>go</w:t>
      </w:r>
      <w:r>
        <w:rPr>
          <w:rFonts w:ascii="Times New Roman" w:hAnsi="Times New Roman"/>
          <w:sz w:val="24"/>
        </w:rPr>
        <w:t xml:space="preserve"> przerzedzeni</w:t>
      </w:r>
      <w:r w:rsidR="00111987">
        <w:rPr>
          <w:rFonts w:ascii="Times New Roman" w:hAnsi="Times New Roman"/>
          <w:sz w:val="24"/>
        </w:rPr>
        <w:t>a</w:t>
      </w:r>
      <w:r>
        <w:rPr>
          <w:rFonts w:ascii="Times New Roman" w:hAnsi="Times New Roman"/>
          <w:sz w:val="24"/>
        </w:rPr>
        <w:t xml:space="preserve"> niewywołując</w:t>
      </w:r>
      <w:r w:rsidR="00111987">
        <w:rPr>
          <w:rFonts w:ascii="Times New Roman" w:hAnsi="Times New Roman"/>
          <w:sz w:val="24"/>
        </w:rPr>
        <w:t>ego</w:t>
      </w:r>
      <w:r>
        <w:rPr>
          <w:rFonts w:ascii="Times New Roman" w:hAnsi="Times New Roman"/>
          <w:sz w:val="24"/>
        </w:rPr>
        <w:t xml:space="preserve"> odnowienia naturalnego itp.,</w:t>
      </w:r>
    </w:p>
    <w:p w14:paraId="02EF1862" w14:textId="34928F6F" w:rsidR="00C93638" w:rsidRDefault="00C93638"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lastRenderedPageBreak/>
        <w:t>drzewostan kwalifikuje się do cięć przebudowy</w:t>
      </w:r>
      <w:r w:rsidR="00111987">
        <w:rPr>
          <w:rFonts w:ascii="Times New Roman" w:hAnsi="Times New Roman"/>
          <w:sz w:val="24"/>
        </w:rPr>
        <w:t xml:space="preserve"> ze względu na</w:t>
      </w:r>
      <w:r>
        <w:rPr>
          <w:rFonts w:ascii="Times New Roman" w:hAnsi="Times New Roman"/>
          <w:sz w:val="24"/>
        </w:rPr>
        <w:t xml:space="preserve"> całkowit</w:t>
      </w:r>
      <w:r w:rsidR="00111987">
        <w:rPr>
          <w:rFonts w:ascii="Times New Roman" w:hAnsi="Times New Roman"/>
          <w:sz w:val="24"/>
        </w:rPr>
        <w:t>ą</w:t>
      </w:r>
      <w:r>
        <w:rPr>
          <w:rFonts w:ascii="Times New Roman" w:hAnsi="Times New Roman"/>
          <w:sz w:val="24"/>
        </w:rPr>
        <w:t xml:space="preserve"> niezgodność </w:t>
      </w:r>
      <w:r w:rsidRPr="007E165C">
        <w:rPr>
          <w:rFonts w:ascii="Times New Roman" w:hAnsi="Times New Roman"/>
          <w:sz w:val="24"/>
        </w:rPr>
        <w:t>z</w:t>
      </w:r>
      <w:r w:rsidR="00111987">
        <w:rPr>
          <w:rFonts w:ascii="Times New Roman" w:hAnsi="Times New Roman"/>
          <w:sz w:val="24"/>
        </w:rPr>
        <w:t xml:space="preserve"> </w:t>
      </w:r>
      <w:r w:rsidRPr="00DC3CA6">
        <w:rPr>
          <w:rFonts w:ascii="Times New Roman" w:hAnsi="Times New Roman"/>
          <w:sz w:val="24"/>
        </w:rPr>
        <w:t xml:space="preserve">typem </w:t>
      </w:r>
      <w:r>
        <w:rPr>
          <w:rFonts w:ascii="Times New Roman" w:hAnsi="Times New Roman"/>
          <w:sz w:val="24"/>
        </w:rPr>
        <w:t>drzewostanu, wystąpienie klęski żywiołowej, znaczn</w:t>
      </w:r>
      <w:r w:rsidR="00111987">
        <w:rPr>
          <w:rFonts w:ascii="Times New Roman" w:hAnsi="Times New Roman"/>
          <w:sz w:val="24"/>
        </w:rPr>
        <w:t>ą</w:t>
      </w:r>
      <w:r>
        <w:rPr>
          <w:rFonts w:ascii="Times New Roman" w:hAnsi="Times New Roman"/>
          <w:sz w:val="24"/>
        </w:rPr>
        <w:t xml:space="preserve"> degradacj</w:t>
      </w:r>
      <w:r w:rsidR="00111987">
        <w:rPr>
          <w:rFonts w:ascii="Times New Roman" w:hAnsi="Times New Roman"/>
          <w:sz w:val="24"/>
        </w:rPr>
        <w:t>ę</w:t>
      </w:r>
      <w:r>
        <w:rPr>
          <w:rFonts w:ascii="Times New Roman" w:hAnsi="Times New Roman"/>
          <w:sz w:val="24"/>
        </w:rPr>
        <w:t xml:space="preserve"> siedliska,</w:t>
      </w:r>
    </w:p>
    <w:p w14:paraId="29870F64" w14:textId="58652028" w:rsidR="00C93638" w:rsidRDefault="00C93638"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 xml:space="preserve">budowa </w:t>
      </w:r>
      <w:r w:rsidRPr="00DC3CA6">
        <w:rPr>
          <w:rFonts w:ascii="Times New Roman" w:hAnsi="Times New Roman"/>
          <w:sz w:val="24"/>
        </w:rPr>
        <w:t>pionowa</w:t>
      </w:r>
      <w:r>
        <w:rPr>
          <w:rFonts w:ascii="Times New Roman" w:hAnsi="Times New Roman"/>
          <w:sz w:val="24"/>
        </w:rPr>
        <w:t xml:space="preserve"> drzewostanu wymaga uporządkowania cięciami odnowieniowymi</w:t>
      </w:r>
      <w:r w:rsidR="00111987">
        <w:rPr>
          <w:rFonts w:ascii="Times New Roman" w:hAnsi="Times New Roman"/>
          <w:sz w:val="24"/>
        </w:rPr>
        <w:t>,</w:t>
      </w:r>
      <w:r>
        <w:rPr>
          <w:rFonts w:ascii="Times New Roman" w:hAnsi="Times New Roman"/>
          <w:sz w:val="24"/>
        </w:rPr>
        <w:t xml:space="preserve"> </w:t>
      </w:r>
    </w:p>
    <w:p w14:paraId="3D66341D" w14:textId="0B6B2653" w:rsidR="00C93638" w:rsidRDefault="00C93638"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istniejąc</w:t>
      </w:r>
      <w:r w:rsidR="00FC6AA1">
        <w:rPr>
          <w:rFonts w:ascii="Times New Roman" w:hAnsi="Times New Roman"/>
          <w:sz w:val="24"/>
        </w:rPr>
        <w:t>e</w:t>
      </w:r>
      <w:r>
        <w:rPr>
          <w:rFonts w:ascii="Times New Roman" w:hAnsi="Times New Roman"/>
          <w:sz w:val="24"/>
        </w:rPr>
        <w:t xml:space="preserve"> podrost</w:t>
      </w:r>
      <w:r w:rsidR="00FC6AA1">
        <w:rPr>
          <w:rFonts w:ascii="Times New Roman" w:hAnsi="Times New Roman"/>
          <w:sz w:val="24"/>
        </w:rPr>
        <w:t>y</w:t>
      </w:r>
      <w:r>
        <w:rPr>
          <w:rFonts w:ascii="Times New Roman" w:hAnsi="Times New Roman"/>
          <w:sz w:val="24"/>
        </w:rPr>
        <w:t xml:space="preserve"> lub nalot</w:t>
      </w:r>
      <w:r w:rsidR="00FC6AA1">
        <w:rPr>
          <w:rFonts w:ascii="Times New Roman" w:hAnsi="Times New Roman"/>
          <w:sz w:val="24"/>
        </w:rPr>
        <w:t>y</w:t>
      </w:r>
      <w:r>
        <w:rPr>
          <w:rFonts w:ascii="Times New Roman" w:hAnsi="Times New Roman"/>
          <w:sz w:val="24"/>
        </w:rPr>
        <w:t xml:space="preserve"> </w:t>
      </w:r>
      <w:r w:rsidR="00FC6AA1">
        <w:rPr>
          <w:rFonts w:ascii="Times New Roman" w:hAnsi="Times New Roman"/>
          <w:sz w:val="24"/>
        </w:rPr>
        <w:t xml:space="preserve">spełniają warunki </w:t>
      </w:r>
      <w:r>
        <w:rPr>
          <w:rFonts w:ascii="Times New Roman" w:hAnsi="Times New Roman"/>
          <w:sz w:val="24"/>
        </w:rPr>
        <w:t>do</w:t>
      </w:r>
      <w:r w:rsidR="00BB505C">
        <w:rPr>
          <w:rFonts w:ascii="Times New Roman" w:hAnsi="Times New Roman"/>
          <w:sz w:val="24"/>
        </w:rPr>
        <w:t xml:space="preserve"> wykorzystania w</w:t>
      </w:r>
      <w:r>
        <w:rPr>
          <w:rFonts w:ascii="Times New Roman" w:hAnsi="Times New Roman"/>
          <w:sz w:val="24"/>
        </w:rPr>
        <w:t xml:space="preserve"> dalszej hodowli</w:t>
      </w:r>
      <w:r w:rsidR="00BB505C">
        <w:rPr>
          <w:rFonts w:ascii="Times New Roman" w:hAnsi="Times New Roman"/>
          <w:sz w:val="24"/>
        </w:rPr>
        <w:t xml:space="preserve"> lasu</w:t>
      </w:r>
      <w:r w:rsidR="00FC6AA1">
        <w:rPr>
          <w:rFonts w:ascii="Times New Roman" w:hAnsi="Times New Roman"/>
          <w:sz w:val="24"/>
        </w:rPr>
        <w:t xml:space="preserve"> </w:t>
      </w:r>
      <w:r w:rsidR="001F5C3E">
        <w:rPr>
          <w:rFonts w:ascii="Times New Roman" w:hAnsi="Times New Roman"/>
          <w:sz w:val="24"/>
        </w:rPr>
        <w:t xml:space="preserve">przy </w:t>
      </w:r>
      <w:r w:rsidR="00FC6AA1">
        <w:rPr>
          <w:rFonts w:ascii="Times New Roman" w:hAnsi="Times New Roman"/>
          <w:sz w:val="24"/>
        </w:rPr>
        <w:t>zastosowani</w:t>
      </w:r>
      <w:r w:rsidR="001F5C3E">
        <w:rPr>
          <w:rFonts w:ascii="Times New Roman" w:hAnsi="Times New Roman"/>
          <w:sz w:val="24"/>
        </w:rPr>
        <w:t xml:space="preserve">u </w:t>
      </w:r>
      <w:r w:rsidR="00FC6AA1">
        <w:rPr>
          <w:rFonts w:ascii="Times New Roman" w:hAnsi="Times New Roman"/>
          <w:sz w:val="24"/>
        </w:rPr>
        <w:t>różnych rodzajów rębni</w:t>
      </w:r>
      <w:r>
        <w:rPr>
          <w:rFonts w:ascii="Times New Roman" w:hAnsi="Times New Roman"/>
          <w:sz w:val="24"/>
        </w:rPr>
        <w:t>,</w:t>
      </w:r>
    </w:p>
    <w:p w14:paraId="14EA23A4" w14:textId="2ED3956B" w:rsidR="00C93638" w:rsidRDefault="00C93638"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drzewostan znajduje się w fazie odnowienia i został zakwalifikowany do klasy odnowienia (KO)</w:t>
      </w:r>
      <w:r w:rsidR="00111987">
        <w:rPr>
          <w:rFonts w:ascii="Times New Roman" w:hAnsi="Times New Roman"/>
          <w:sz w:val="24"/>
        </w:rPr>
        <w:t>,</w:t>
      </w:r>
    </w:p>
    <w:p w14:paraId="7565FBA7" w14:textId="591217EB" w:rsidR="00C93638" w:rsidRDefault="00111987" w:rsidP="00C93638">
      <w:pPr>
        <w:pStyle w:val="Akapitzlist1"/>
        <w:numPr>
          <w:ilvl w:val="0"/>
          <w:numId w:val="36"/>
        </w:numPr>
        <w:spacing w:line="360" w:lineRule="auto"/>
        <w:jc w:val="both"/>
        <w:rPr>
          <w:rFonts w:ascii="Times New Roman" w:hAnsi="Times New Roman"/>
          <w:sz w:val="24"/>
        </w:rPr>
      </w:pPr>
      <w:r>
        <w:rPr>
          <w:rFonts w:ascii="Times New Roman" w:hAnsi="Times New Roman"/>
          <w:sz w:val="24"/>
        </w:rPr>
        <w:t>c</w:t>
      </w:r>
      <w:r w:rsidR="00C93638">
        <w:rPr>
          <w:rFonts w:ascii="Times New Roman" w:hAnsi="Times New Roman"/>
          <w:sz w:val="24"/>
        </w:rPr>
        <w:t>ięcia pielęgnacyjne (P) – zamiast trzebież</w:t>
      </w:r>
      <w:r>
        <w:rPr>
          <w:rFonts w:ascii="Times New Roman" w:hAnsi="Times New Roman"/>
          <w:sz w:val="24"/>
        </w:rPr>
        <w:t>y;</w:t>
      </w:r>
      <w:r w:rsidR="00C93638">
        <w:rPr>
          <w:rFonts w:ascii="Times New Roman" w:hAnsi="Times New Roman"/>
          <w:sz w:val="24"/>
        </w:rPr>
        <w:t xml:space="preserve"> pojęcie trzebieży związane jest ściśle z zabiegiem zmierzającym do wyprodukowania najlepszej jakości surowca drzewnego; natomiast tutaj cięcie pielęgnacyjne służy przede wszystkim do kształtowania budowy drzewostanu, jego zróżnicowania przestrzennego, ze stworzeniem warunków (drzewostany starsze) do inicjowania odnowienia naturalnego lub wprowadzania podsadzeń</w:t>
      </w:r>
      <w:r>
        <w:rPr>
          <w:rFonts w:ascii="Times New Roman" w:hAnsi="Times New Roman"/>
          <w:sz w:val="24"/>
        </w:rPr>
        <w:t>,</w:t>
      </w:r>
    </w:p>
    <w:p w14:paraId="647434E5" w14:textId="262C67CB" w:rsidR="00C93638" w:rsidRDefault="00111987" w:rsidP="00C93638">
      <w:pPr>
        <w:pStyle w:val="Akapitzlist1"/>
        <w:numPr>
          <w:ilvl w:val="0"/>
          <w:numId w:val="36"/>
        </w:numPr>
        <w:spacing w:line="360" w:lineRule="auto"/>
        <w:jc w:val="both"/>
        <w:rPr>
          <w:rFonts w:ascii="Times New Roman" w:hAnsi="Times New Roman"/>
          <w:sz w:val="24"/>
        </w:rPr>
      </w:pPr>
      <w:r>
        <w:rPr>
          <w:rFonts w:ascii="Times New Roman" w:hAnsi="Times New Roman"/>
          <w:sz w:val="24"/>
        </w:rPr>
        <w:t>c</w:t>
      </w:r>
      <w:r w:rsidR="00C93638">
        <w:rPr>
          <w:rFonts w:ascii="Times New Roman" w:hAnsi="Times New Roman"/>
          <w:sz w:val="24"/>
        </w:rPr>
        <w:t xml:space="preserve">ięcia krajobrazowe (CK) </w:t>
      </w:r>
      <w:r w:rsidR="00C93638">
        <w:rPr>
          <w:sz w:val="24"/>
        </w:rPr>
        <w:t>–</w:t>
      </w:r>
      <w:r w:rsidR="00C93638">
        <w:rPr>
          <w:rFonts w:ascii="Times New Roman" w:hAnsi="Times New Roman"/>
          <w:sz w:val="24"/>
        </w:rPr>
        <w:t xml:space="preserve"> polegają na kształtowaniu krajobrazu leśnego o cechach warunkujących optymalny efekt wypoczynku w środowisku leśnym. Wykonuje się je zwykle w pierwszym etapie przystosowania lasu do wypoczynku. Wyróżnia się trzy rodzaje cięć krajobrazowych:</w:t>
      </w:r>
    </w:p>
    <w:p w14:paraId="591E1F83" w14:textId="3F810CB1" w:rsidR="00C93638" w:rsidRDefault="00111987"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k</w:t>
      </w:r>
      <w:r w:rsidR="00C93638">
        <w:rPr>
          <w:rFonts w:ascii="Times New Roman" w:hAnsi="Times New Roman"/>
          <w:sz w:val="24"/>
        </w:rPr>
        <w:t>rajobrazowe cięcia zupełne małymi zrębami</w:t>
      </w:r>
      <w:r w:rsidR="000A3FDF">
        <w:rPr>
          <w:rFonts w:ascii="Times New Roman" w:hAnsi="Times New Roman"/>
          <w:sz w:val="24"/>
        </w:rPr>
        <w:t xml:space="preserve"> –</w:t>
      </w:r>
      <w:r w:rsidR="00C93638">
        <w:rPr>
          <w:rFonts w:ascii="Times New Roman" w:hAnsi="Times New Roman"/>
          <w:sz w:val="24"/>
        </w:rPr>
        <w:t xml:space="preserve"> o nieregularnym kształcie powierzchni zrębowej, stosowane przy zakładaniu polan, pól biwakowych, miejsc wypoczynkowych; </w:t>
      </w:r>
      <w:r>
        <w:rPr>
          <w:rFonts w:ascii="Times New Roman" w:hAnsi="Times New Roman"/>
          <w:sz w:val="24"/>
        </w:rPr>
        <w:t xml:space="preserve">te </w:t>
      </w:r>
      <w:r w:rsidR="00C93638">
        <w:rPr>
          <w:rFonts w:ascii="Times New Roman" w:hAnsi="Times New Roman"/>
          <w:sz w:val="24"/>
        </w:rPr>
        <w:t xml:space="preserve">cięcia zaleca się stosować w drzewostanach </w:t>
      </w:r>
      <w:r w:rsidR="00E109DD">
        <w:rPr>
          <w:rFonts w:ascii="Times New Roman" w:hAnsi="Times New Roman"/>
          <w:sz w:val="24"/>
        </w:rPr>
        <w:br/>
      </w:r>
      <w:r w:rsidR="00C93638">
        <w:rPr>
          <w:rFonts w:ascii="Times New Roman" w:hAnsi="Times New Roman"/>
          <w:sz w:val="24"/>
        </w:rPr>
        <w:t>o niskim zadrzewieniu i obniżonej jakości;</w:t>
      </w:r>
    </w:p>
    <w:p w14:paraId="73ABDB20" w14:textId="383CDDF6" w:rsidR="00C93638" w:rsidRDefault="00111987"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k</w:t>
      </w:r>
      <w:r w:rsidR="00C93638">
        <w:rPr>
          <w:rFonts w:ascii="Times New Roman" w:hAnsi="Times New Roman"/>
          <w:sz w:val="24"/>
        </w:rPr>
        <w:t xml:space="preserve">rajobrazowe cięcia gniazdowe – służą do formowania grup drzew </w:t>
      </w:r>
      <w:r w:rsidR="00E109DD">
        <w:rPr>
          <w:rFonts w:ascii="Times New Roman" w:hAnsi="Times New Roman"/>
          <w:sz w:val="24"/>
        </w:rPr>
        <w:br/>
      </w:r>
      <w:r w:rsidR="00C93638">
        <w:rPr>
          <w:rFonts w:ascii="Times New Roman" w:hAnsi="Times New Roman"/>
          <w:sz w:val="24"/>
        </w:rPr>
        <w:t xml:space="preserve">w krajobrazie zakrytym: duże powierzchnie (blok) drzewostanów zwartych, o zadrzewieniu 0,8 i wyższym, pobierają około 20% zapasu </w:t>
      </w:r>
      <w:r w:rsidR="00A71634">
        <w:rPr>
          <w:rFonts w:ascii="Times New Roman" w:hAnsi="Times New Roman"/>
          <w:sz w:val="24"/>
        </w:rPr>
        <w:t>drewna</w:t>
      </w:r>
      <w:r w:rsidR="001F5C3E">
        <w:rPr>
          <w:rFonts w:ascii="Times New Roman" w:hAnsi="Times New Roman"/>
          <w:sz w:val="24"/>
        </w:rPr>
        <w:t> </w:t>
      </w:r>
      <w:r w:rsidR="00A71634">
        <w:rPr>
          <w:rStyle w:val="Odwoanieprzypisudolnego"/>
          <w:rFonts w:ascii="Times New Roman" w:hAnsi="Times New Roman"/>
          <w:sz w:val="24"/>
        </w:rPr>
        <w:footnoteReference w:id="16"/>
      </w:r>
      <w:r w:rsidR="00C93638">
        <w:rPr>
          <w:rFonts w:ascii="Times New Roman" w:hAnsi="Times New Roman"/>
          <w:sz w:val="24"/>
        </w:rPr>
        <w:t>i doprowadzają zadrzewienie do 0,6-0,7; cel</w:t>
      </w:r>
      <w:r w:rsidR="00A65F1D">
        <w:rPr>
          <w:rFonts w:ascii="Times New Roman" w:hAnsi="Times New Roman"/>
          <w:sz w:val="24"/>
        </w:rPr>
        <w:t>em jest</w:t>
      </w:r>
      <w:r w:rsidR="00C93638">
        <w:rPr>
          <w:rFonts w:ascii="Times New Roman" w:hAnsi="Times New Roman"/>
          <w:sz w:val="24"/>
        </w:rPr>
        <w:t xml:space="preserve"> odsł</w:t>
      </w:r>
      <w:r w:rsidR="00A65F1D">
        <w:rPr>
          <w:rFonts w:ascii="Times New Roman" w:hAnsi="Times New Roman"/>
          <w:sz w:val="24"/>
        </w:rPr>
        <w:t>anianie</w:t>
      </w:r>
      <w:r w:rsidR="00C93638">
        <w:rPr>
          <w:rFonts w:ascii="Times New Roman" w:hAnsi="Times New Roman"/>
          <w:sz w:val="24"/>
        </w:rPr>
        <w:t xml:space="preserve"> malowniczych elementów widokowych ze szlaków wędrówkowych</w:t>
      </w:r>
      <w:r w:rsidR="00A65F1D">
        <w:rPr>
          <w:rFonts w:ascii="Times New Roman" w:hAnsi="Times New Roman"/>
          <w:sz w:val="24"/>
        </w:rPr>
        <w:t xml:space="preserve"> oraz</w:t>
      </w:r>
      <w:r w:rsidR="00C93638">
        <w:rPr>
          <w:rFonts w:ascii="Times New Roman" w:hAnsi="Times New Roman"/>
          <w:sz w:val="24"/>
        </w:rPr>
        <w:t xml:space="preserve"> przekształcenie przestrzeni leśnej zakrytej w półotwartą z pozostawieniem dekoracyjnych grup drzew i</w:t>
      </w:r>
      <w:r w:rsidR="00A65F1D">
        <w:rPr>
          <w:rFonts w:ascii="Times New Roman" w:hAnsi="Times New Roman"/>
          <w:sz w:val="24"/>
        </w:rPr>
        <w:t> </w:t>
      </w:r>
      <w:r w:rsidR="00C93638">
        <w:rPr>
          <w:rFonts w:ascii="Times New Roman" w:hAnsi="Times New Roman"/>
          <w:sz w:val="24"/>
        </w:rPr>
        <w:t>ich odsłanianiem dla lepszej widoczności;</w:t>
      </w:r>
    </w:p>
    <w:p w14:paraId="2302421A" w14:textId="66C106F9" w:rsidR="00C93638" w:rsidRDefault="00111987" w:rsidP="00C93638">
      <w:pPr>
        <w:pStyle w:val="Akapitzlist1"/>
        <w:numPr>
          <w:ilvl w:val="0"/>
          <w:numId w:val="38"/>
        </w:numPr>
        <w:spacing w:line="360" w:lineRule="auto"/>
        <w:jc w:val="both"/>
        <w:rPr>
          <w:rFonts w:ascii="Times New Roman" w:hAnsi="Times New Roman"/>
          <w:sz w:val="24"/>
        </w:rPr>
      </w:pPr>
      <w:r>
        <w:rPr>
          <w:rFonts w:ascii="Times New Roman" w:hAnsi="Times New Roman"/>
          <w:sz w:val="24"/>
        </w:rPr>
        <w:t>k</w:t>
      </w:r>
      <w:r w:rsidR="00C93638">
        <w:rPr>
          <w:rFonts w:ascii="Times New Roman" w:hAnsi="Times New Roman"/>
          <w:sz w:val="24"/>
        </w:rPr>
        <w:t>rajobrazowe cięcia jednostkowo-grupowe</w:t>
      </w:r>
      <w:r w:rsidR="000A3FDF">
        <w:rPr>
          <w:rFonts w:ascii="Times New Roman" w:hAnsi="Times New Roman"/>
          <w:sz w:val="24"/>
        </w:rPr>
        <w:t xml:space="preserve"> –</w:t>
      </w:r>
      <w:r w:rsidR="00C93638">
        <w:rPr>
          <w:rFonts w:ascii="Times New Roman" w:hAnsi="Times New Roman"/>
          <w:sz w:val="24"/>
        </w:rPr>
        <w:t xml:space="preserve"> w celu odsłaniania atrakcyjnych widoków, najczęściej z punktów widokowych w postaci linii widokowych, ukazujących efektowne panoramy wycinków horyzontu.</w:t>
      </w:r>
    </w:p>
    <w:p w14:paraId="28AEB371" w14:textId="25D052AC" w:rsidR="00C93638" w:rsidRDefault="00C93638" w:rsidP="00C93638">
      <w:pPr>
        <w:pStyle w:val="Akapitzlist1"/>
        <w:spacing w:line="360" w:lineRule="auto"/>
        <w:ind w:left="1416"/>
        <w:jc w:val="both"/>
        <w:rPr>
          <w:rFonts w:ascii="Times New Roman" w:hAnsi="Times New Roman"/>
          <w:sz w:val="24"/>
        </w:rPr>
      </w:pPr>
      <w:r>
        <w:rPr>
          <w:rFonts w:ascii="Times New Roman" w:hAnsi="Times New Roman"/>
          <w:sz w:val="24"/>
        </w:rPr>
        <w:lastRenderedPageBreak/>
        <w:t xml:space="preserve">Cięciami krajobrazowymi mogą być objęte wszystkie fazy rozwojowe drzewostanów (poza uprawami i młodnikami). </w:t>
      </w:r>
      <w:r w:rsidR="000A3FDF">
        <w:rPr>
          <w:rFonts w:ascii="Times New Roman" w:hAnsi="Times New Roman"/>
          <w:sz w:val="24"/>
        </w:rPr>
        <w:t>Te c</w:t>
      </w:r>
      <w:r>
        <w:rPr>
          <w:rFonts w:ascii="Times New Roman" w:hAnsi="Times New Roman"/>
          <w:sz w:val="24"/>
        </w:rPr>
        <w:t>ięcia powinno projektować się z dużą ostrożnością i w niezbędnym rozmiarze powierzchniowym oraz</w:t>
      </w:r>
      <w:r w:rsidR="000A3FDF">
        <w:rPr>
          <w:rFonts w:ascii="Times New Roman" w:hAnsi="Times New Roman"/>
          <w:sz w:val="24"/>
        </w:rPr>
        <w:t> </w:t>
      </w:r>
      <w:proofErr w:type="spellStart"/>
      <w:r>
        <w:rPr>
          <w:rFonts w:ascii="Times New Roman" w:hAnsi="Times New Roman"/>
          <w:sz w:val="24"/>
        </w:rPr>
        <w:t>miąższościowym</w:t>
      </w:r>
      <w:proofErr w:type="spellEnd"/>
      <w:r>
        <w:rPr>
          <w:rFonts w:ascii="Times New Roman" w:hAnsi="Times New Roman"/>
          <w:sz w:val="24"/>
        </w:rPr>
        <w:t>, aby ograniczyć do minimum skutki naruszenia ekosystemu leśnego</w:t>
      </w:r>
      <w:r w:rsidR="000A3FDF">
        <w:rPr>
          <w:rFonts w:ascii="Times New Roman" w:hAnsi="Times New Roman"/>
          <w:sz w:val="24"/>
        </w:rPr>
        <w:t>,</w:t>
      </w:r>
    </w:p>
    <w:p w14:paraId="5126C147" w14:textId="44005678" w:rsidR="00C93638" w:rsidRPr="000E3653" w:rsidRDefault="000A3FDF" w:rsidP="00C93638">
      <w:pPr>
        <w:pStyle w:val="Akapitzlist1"/>
        <w:numPr>
          <w:ilvl w:val="0"/>
          <w:numId w:val="36"/>
        </w:numPr>
        <w:spacing w:line="360" w:lineRule="auto"/>
        <w:jc w:val="both"/>
        <w:rPr>
          <w:rFonts w:ascii="Times New Roman" w:hAnsi="Times New Roman"/>
          <w:sz w:val="24"/>
        </w:rPr>
      </w:pPr>
      <w:r>
        <w:rPr>
          <w:rFonts w:ascii="Times New Roman" w:hAnsi="Times New Roman"/>
          <w:sz w:val="24"/>
        </w:rPr>
        <w:t>c</w:t>
      </w:r>
      <w:r w:rsidR="00C93638">
        <w:rPr>
          <w:rFonts w:ascii="Times New Roman" w:hAnsi="Times New Roman"/>
          <w:sz w:val="24"/>
        </w:rPr>
        <w:t xml:space="preserve">ięcia sanitarne (CS) – mają na celu utrzymanie dobrego stanu zdrowotnego drzewostanów. </w:t>
      </w:r>
      <w:r w:rsidR="00C93638" w:rsidRPr="000E3653">
        <w:rPr>
          <w:rFonts w:ascii="Times New Roman" w:hAnsi="Times New Roman"/>
          <w:sz w:val="24"/>
        </w:rPr>
        <w:t>Powinny być wykonywane systematycznie każdego roku na całym obszarze lasów, ze szczególnym uwzględnieniem stref w pobliżu miejsc pobytu ludzi w lesie (ścieżek i tras, polan wypoczynkowych),</w:t>
      </w:r>
    </w:p>
    <w:p w14:paraId="56D1A8B8" w14:textId="5C020618" w:rsidR="00C93638" w:rsidRDefault="000A3FDF" w:rsidP="00C93638">
      <w:pPr>
        <w:pStyle w:val="Akapitzlist1"/>
        <w:numPr>
          <w:ilvl w:val="0"/>
          <w:numId w:val="36"/>
        </w:numPr>
        <w:spacing w:line="360" w:lineRule="auto"/>
        <w:jc w:val="both"/>
        <w:rPr>
          <w:rFonts w:ascii="Times New Roman" w:hAnsi="Times New Roman"/>
          <w:sz w:val="24"/>
        </w:rPr>
      </w:pPr>
      <w:r>
        <w:rPr>
          <w:rFonts w:ascii="Times New Roman" w:hAnsi="Times New Roman"/>
          <w:sz w:val="24"/>
        </w:rPr>
        <w:t>c</w:t>
      </w:r>
      <w:r w:rsidR="00C93638" w:rsidRPr="000E3653">
        <w:rPr>
          <w:rFonts w:ascii="Times New Roman" w:hAnsi="Times New Roman"/>
          <w:sz w:val="24"/>
        </w:rPr>
        <w:t>ięcia porządkujące (</w:t>
      </w:r>
      <w:proofErr w:type="spellStart"/>
      <w:r w:rsidR="00C93638" w:rsidRPr="000E3653">
        <w:rPr>
          <w:rFonts w:ascii="Times New Roman" w:hAnsi="Times New Roman"/>
          <w:sz w:val="24"/>
        </w:rPr>
        <w:t>Cp</w:t>
      </w:r>
      <w:proofErr w:type="spellEnd"/>
      <w:r w:rsidR="00C93638" w:rsidRPr="000E3653">
        <w:rPr>
          <w:rFonts w:ascii="Times New Roman" w:hAnsi="Times New Roman"/>
          <w:sz w:val="24"/>
        </w:rPr>
        <w:t>) – wykonuje się dla utrzymania estetyki lasu i jego przejrzystości po obu stronach tras spacerowych i rowerowych. Polegają one głównie na: usuwaniu rozrośniętych i zbyt gęstych krzewów, zwisających</w:t>
      </w:r>
      <w:r w:rsidR="00C93638">
        <w:rPr>
          <w:rFonts w:ascii="Times New Roman" w:hAnsi="Times New Roman"/>
          <w:sz w:val="24"/>
        </w:rPr>
        <w:t xml:space="preserve"> nisko gałęzi, likwidacji drzew pochylonych nad drogami, usuwaniu drzew przewróconych na trasy spacerowe itp.</w:t>
      </w:r>
    </w:p>
    <w:p w14:paraId="66FABF3C" w14:textId="77777777" w:rsidR="00AF4B3F" w:rsidRDefault="00AF4B3F" w:rsidP="00AF4B3F">
      <w:pPr>
        <w:pStyle w:val="Akapitzlist1"/>
        <w:spacing w:line="360" w:lineRule="auto"/>
        <w:ind w:left="1440"/>
        <w:jc w:val="both"/>
        <w:rPr>
          <w:rFonts w:ascii="Times New Roman" w:hAnsi="Times New Roman"/>
          <w:sz w:val="24"/>
        </w:rPr>
      </w:pPr>
    </w:p>
    <w:p w14:paraId="3E69CBE2" w14:textId="701F2D42" w:rsidR="00C93638" w:rsidRPr="000E3653" w:rsidRDefault="00C93638" w:rsidP="00A71634">
      <w:pPr>
        <w:pStyle w:val="Nagwek1"/>
      </w:pPr>
      <w:bookmarkStart w:id="27" w:name="_Toc87529276"/>
      <w:bookmarkEnd w:id="26"/>
      <w:r w:rsidRPr="000E3653">
        <w:t>VII. DZIAŁANIA ADAPTACYJNE DO ZMIAN KLIMATYCZNYCH</w:t>
      </w:r>
      <w:bookmarkEnd w:id="27"/>
    </w:p>
    <w:p w14:paraId="2A805562" w14:textId="34294182" w:rsidR="00D5290C" w:rsidRPr="000E3653" w:rsidRDefault="00D5290C" w:rsidP="000F4002">
      <w:pPr>
        <w:pStyle w:val="Akapitzlist"/>
        <w:spacing w:after="120" w:line="360" w:lineRule="auto"/>
        <w:ind w:left="714"/>
        <w:jc w:val="both"/>
        <w:rPr>
          <w:color w:val="000000"/>
          <w:sz w:val="24"/>
          <w:szCs w:val="24"/>
        </w:rPr>
      </w:pPr>
      <w:r w:rsidRPr="000E3653">
        <w:rPr>
          <w:color w:val="000000"/>
          <w:sz w:val="24"/>
          <w:szCs w:val="24"/>
        </w:rPr>
        <w:t>W lasach komunalnych miasta Poznania proponuje się:</w:t>
      </w:r>
    </w:p>
    <w:p w14:paraId="229B1309" w14:textId="056215A4" w:rsidR="00C93638" w:rsidRPr="00A71634" w:rsidRDefault="00F16A95" w:rsidP="00A71634">
      <w:pPr>
        <w:pStyle w:val="Akapitzlist"/>
        <w:numPr>
          <w:ilvl w:val="0"/>
          <w:numId w:val="57"/>
        </w:numPr>
        <w:spacing w:after="0" w:line="360" w:lineRule="auto"/>
        <w:jc w:val="both"/>
        <w:rPr>
          <w:bCs/>
          <w:color w:val="000000"/>
          <w:sz w:val="24"/>
          <w:szCs w:val="24"/>
        </w:rPr>
      </w:pPr>
      <w:r w:rsidRPr="00B475B4">
        <w:rPr>
          <w:bCs/>
          <w:color w:val="000000"/>
          <w:sz w:val="24"/>
          <w:szCs w:val="24"/>
        </w:rPr>
        <w:t>z</w:t>
      </w:r>
      <w:r w:rsidR="000A3FDF" w:rsidRPr="00B475B4">
        <w:rPr>
          <w:bCs/>
          <w:color w:val="000000"/>
          <w:sz w:val="24"/>
          <w:szCs w:val="24"/>
        </w:rPr>
        <w:t>r</w:t>
      </w:r>
      <w:r w:rsidR="000F4002" w:rsidRPr="00A71634">
        <w:rPr>
          <w:bCs/>
          <w:color w:val="000000"/>
          <w:sz w:val="24"/>
          <w:szCs w:val="24"/>
        </w:rPr>
        <w:t>ezygn</w:t>
      </w:r>
      <w:r w:rsidRPr="00A71634">
        <w:rPr>
          <w:bCs/>
          <w:color w:val="000000"/>
          <w:sz w:val="24"/>
          <w:szCs w:val="24"/>
        </w:rPr>
        <w:t>ować</w:t>
      </w:r>
      <w:r w:rsidR="00C93638" w:rsidRPr="00A71634">
        <w:rPr>
          <w:bCs/>
          <w:color w:val="000000"/>
          <w:sz w:val="24"/>
          <w:szCs w:val="24"/>
        </w:rPr>
        <w:t xml:space="preserve"> z rębni zupełnych I</w:t>
      </w:r>
      <w:r w:rsidR="004952F5">
        <w:rPr>
          <w:bCs/>
          <w:color w:val="000000"/>
          <w:sz w:val="24"/>
          <w:szCs w:val="24"/>
        </w:rPr>
        <w:t>,</w:t>
      </w:r>
    </w:p>
    <w:p w14:paraId="323616F6" w14:textId="66707F6C" w:rsidR="00C93638" w:rsidRPr="00A71634" w:rsidRDefault="000A3FDF" w:rsidP="00A71634">
      <w:pPr>
        <w:pStyle w:val="Akapitzlist"/>
        <w:numPr>
          <w:ilvl w:val="0"/>
          <w:numId w:val="57"/>
        </w:numPr>
        <w:spacing w:after="0" w:line="360" w:lineRule="auto"/>
        <w:jc w:val="both"/>
        <w:rPr>
          <w:bCs/>
          <w:color w:val="000000"/>
          <w:sz w:val="24"/>
          <w:szCs w:val="24"/>
        </w:rPr>
      </w:pPr>
      <w:r w:rsidRPr="00A71634">
        <w:rPr>
          <w:bCs/>
          <w:color w:val="000000"/>
          <w:sz w:val="24"/>
          <w:szCs w:val="24"/>
        </w:rPr>
        <w:t>s</w:t>
      </w:r>
      <w:r w:rsidR="00C93638" w:rsidRPr="00A71634">
        <w:rPr>
          <w:bCs/>
          <w:color w:val="000000"/>
          <w:sz w:val="24"/>
          <w:szCs w:val="24"/>
        </w:rPr>
        <w:t>tosowa</w:t>
      </w:r>
      <w:r w:rsidR="00F16A95" w:rsidRPr="00A71634">
        <w:rPr>
          <w:bCs/>
          <w:color w:val="000000"/>
          <w:sz w:val="24"/>
          <w:szCs w:val="24"/>
        </w:rPr>
        <w:t>ć</w:t>
      </w:r>
      <w:r w:rsidR="00C93638" w:rsidRPr="00A71634">
        <w:rPr>
          <w:bCs/>
          <w:color w:val="000000"/>
          <w:sz w:val="24"/>
          <w:szCs w:val="24"/>
        </w:rPr>
        <w:t xml:space="preserve"> cię</w:t>
      </w:r>
      <w:r w:rsidR="00F16A95" w:rsidRPr="00A71634">
        <w:rPr>
          <w:bCs/>
          <w:color w:val="000000"/>
          <w:sz w:val="24"/>
          <w:szCs w:val="24"/>
        </w:rPr>
        <w:t>cia</w:t>
      </w:r>
      <w:r w:rsidR="00C93638" w:rsidRPr="00A71634">
        <w:rPr>
          <w:bCs/>
          <w:color w:val="000000"/>
          <w:sz w:val="24"/>
          <w:szCs w:val="24"/>
        </w:rPr>
        <w:t xml:space="preserve"> odnowieniow</w:t>
      </w:r>
      <w:r w:rsidR="00F16A95" w:rsidRPr="00A71634">
        <w:rPr>
          <w:bCs/>
          <w:color w:val="000000"/>
          <w:sz w:val="24"/>
          <w:szCs w:val="24"/>
        </w:rPr>
        <w:t>e</w:t>
      </w:r>
      <w:r w:rsidR="00C93638" w:rsidRPr="00A71634">
        <w:rPr>
          <w:bCs/>
          <w:color w:val="000000"/>
          <w:sz w:val="24"/>
          <w:szCs w:val="24"/>
        </w:rPr>
        <w:t xml:space="preserve"> złożon</w:t>
      </w:r>
      <w:r w:rsidR="00F16A95" w:rsidRPr="00A71634">
        <w:rPr>
          <w:bCs/>
          <w:color w:val="000000"/>
          <w:sz w:val="24"/>
          <w:szCs w:val="24"/>
        </w:rPr>
        <w:t>e</w:t>
      </w:r>
      <w:r w:rsidR="00C93638" w:rsidRPr="00A71634">
        <w:rPr>
          <w:bCs/>
          <w:color w:val="000000"/>
          <w:sz w:val="24"/>
          <w:szCs w:val="24"/>
        </w:rPr>
        <w:t xml:space="preserve"> </w:t>
      </w:r>
      <w:proofErr w:type="spellStart"/>
      <w:r w:rsidR="00C93638" w:rsidRPr="00A71634">
        <w:rPr>
          <w:bCs/>
          <w:color w:val="000000"/>
          <w:sz w:val="24"/>
          <w:szCs w:val="24"/>
        </w:rPr>
        <w:t>IVd</w:t>
      </w:r>
      <w:proofErr w:type="spellEnd"/>
      <w:r w:rsidR="00C93638" w:rsidRPr="00A71634">
        <w:rPr>
          <w:bCs/>
          <w:color w:val="000000"/>
          <w:sz w:val="24"/>
          <w:szCs w:val="24"/>
        </w:rPr>
        <w:t xml:space="preserve"> (</w:t>
      </w:r>
      <w:r w:rsidR="00A71634">
        <w:rPr>
          <w:bCs/>
          <w:color w:val="000000"/>
          <w:sz w:val="24"/>
          <w:szCs w:val="24"/>
        </w:rPr>
        <w:t xml:space="preserve">rębnia </w:t>
      </w:r>
      <w:r w:rsidR="00C93638" w:rsidRPr="00A71634">
        <w:rPr>
          <w:bCs/>
          <w:color w:val="000000"/>
          <w:sz w:val="24"/>
          <w:szCs w:val="24"/>
        </w:rPr>
        <w:t>stopniow</w:t>
      </w:r>
      <w:r w:rsidR="00694FAD" w:rsidRPr="00A71634">
        <w:rPr>
          <w:bCs/>
          <w:color w:val="000000"/>
          <w:sz w:val="24"/>
          <w:szCs w:val="24"/>
        </w:rPr>
        <w:t>a</w:t>
      </w:r>
      <w:r w:rsidR="00C93638" w:rsidRPr="00A71634">
        <w:rPr>
          <w:bCs/>
          <w:color w:val="000000"/>
          <w:sz w:val="24"/>
          <w:szCs w:val="24"/>
        </w:rPr>
        <w:t xml:space="preserve"> udoskonalon</w:t>
      </w:r>
      <w:r w:rsidR="00694FAD" w:rsidRPr="00A71634">
        <w:rPr>
          <w:bCs/>
          <w:color w:val="000000"/>
          <w:sz w:val="24"/>
          <w:szCs w:val="24"/>
        </w:rPr>
        <w:t>a</w:t>
      </w:r>
      <w:r w:rsidR="00C93638" w:rsidRPr="00A71634">
        <w:rPr>
          <w:bCs/>
          <w:color w:val="000000"/>
          <w:sz w:val="24"/>
          <w:szCs w:val="24"/>
        </w:rPr>
        <w:t>) i</w:t>
      </w:r>
      <w:r w:rsidRPr="00A71634">
        <w:rPr>
          <w:bCs/>
          <w:color w:val="000000"/>
          <w:sz w:val="24"/>
          <w:szCs w:val="24"/>
        </w:rPr>
        <w:t> </w:t>
      </w:r>
      <w:r w:rsidR="00C93638" w:rsidRPr="00A71634">
        <w:rPr>
          <w:bCs/>
          <w:color w:val="000000"/>
          <w:sz w:val="24"/>
          <w:szCs w:val="24"/>
        </w:rPr>
        <w:t>V</w:t>
      </w:r>
      <w:r w:rsidRPr="00A71634">
        <w:rPr>
          <w:bCs/>
          <w:color w:val="000000"/>
          <w:sz w:val="24"/>
          <w:szCs w:val="24"/>
        </w:rPr>
        <w:t> </w:t>
      </w:r>
      <w:r w:rsidR="00C93638" w:rsidRPr="00A71634">
        <w:rPr>
          <w:bCs/>
          <w:color w:val="000000"/>
          <w:sz w:val="24"/>
          <w:szCs w:val="24"/>
        </w:rPr>
        <w:t>(</w:t>
      </w:r>
      <w:r w:rsidR="00A71634">
        <w:rPr>
          <w:bCs/>
          <w:color w:val="000000"/>
          <w:sz w:val="24"/>
          <w:szCs w:val="24"/>
        </w:rPr>
        <w:t xml:space="preserve">rębnia </w:t>
      </w:r>
      <w:r w:rsidR="00C93638" w:rsidRPr="00A71634">
        <w:rPr>
          <w:bCs/>
          <w:color w:val="000000"/>
          <w:sz w:val="24"/>
          <w:szCs w:val="24"/>
        </w:rPr>
        <w:t>przerębow</w:t>
      </w:r>
      <w:r w:rsidR="00694FAD" w:rsidRPr="00A71634">
        <w:rPr>
          <w:bCs/>
          <w:color w:val="000000"/>
          <w:sz w:val="24"/>
          <w:szCs w:val="24"/>
        </w:rPr>
        <w:t>a</w:t>
      </w:r>
      <w:r w:rsidR="00C93638" w:rsidRPr="00A71634">
        <w:rPr>
          <w:bCs/>
          <w:color w:val="000000"/>
          <w:sz w:val="24"/>
          <w:szCs w:val="24"/>
        </w:rPr>
        <w:t>)</w:t>
      </w:r>
      <w:r w:rsidRPr="00A71634">
        <w:rPr>
          <w:bCs/>
          <w:color w:val="000000"/>
          <w:sz w:val="24"/>
          <w:szCs w:val="24"/>
        </w:rPr>
        <w:t>,</w:t>
      </w:r>
      <w:r w:rsidR="00C93638" w:rsidRPr="00A71634">
        <w:rPr>
          <w:bCs/>
          <w:color w:val="000000"/>
          <w:sz w:val="24"/>
          <w:szCs w:val="24"/>
        </w:rPr>
        <w:t xml:space="preserve"> gdzie będzie prowadzone odnowienie naturalne</w:t>
      </w:r>
      <w:r w:rsidR="00694FAD" w:rsidRPr="00A71634">
        <w:rPr>
          <w:bCs/>
          <w:color w:val="000000"/>
          <w:sz w:val="24"/>
          <w:szCs w:val="24"/>
        </w:rPr>
        <w:t>.</w:t>
      </w:r>
      <w:r w:rsidR="00C93638" w:rsidRPr="00A71634">
        <w:rPr>
          <w:bCs/>
          <w:color w:val="000000"/>
          <w:sz w:val="24"/>
          <w:szCs w:val="24"/>
        </w:rPr>
        <w:t xml:space="preserve"> </w:t>
      </w:r>
      <w:r w:rsidR="00694FAD" w:rsidRPr="00A71634">
        <w:rPr>
          <w:bCs/>
          <w:color w:val="000000"/>
          <w:sz w:val="24"/>
          <w:szCs w:val="24"/>
        </w:rPr>
        <w:t>P</w:t>
      </w:r>
      <w:r w:rsidR="00C93638" w:rsidRPr="00A71634">
        <w:rPr>
          <w:bCs/>
          <w:color w:val="000000"/>
          <w:sz w:val="24"/>
          <w:szCs w:val="24"/>
        </w:rPr>
        <w:t xml:space="preserve">onadto stosowanie cięć odnowieniowych </w:t>
      </w:r>
      <w:proofErr w:type="spellStart"/>
      <w:r w:rsidR="00C93638" w:rsidRPr="00A71634">
        <w:rPr>
          <w:bCs/>
          <w:color w:val="000000"/>
          <w:sz w:val="24"/>
          <w:szCs w:val="24"/>
        </w:rPr>
        <w:t>IIIa</w:t>
      </w:r>
      <w:proofErr w:type="spellEnd"/>
      <w:r w:rsidR="00C93638" w:rsidRPr="00A71634">
        <w:rPr>
          <w:bCs/>
          <w:color w:val="000000"/>
          <w:sz w:val="24"/>
          <w:szCs w:val="24"/>
        </w:rPr>
        <w:t xml:space="preserve"> (gniazdowych zupełnych) o wydłużonym okresie odnowienia </w:t>
      </w:r>
      <w:r w:rsidRPr="00A71634">
        <w:rPr>
          <w:bCs/>
          <w:color w:val="000000"/>
          <w:sz w:val="24"/>
          <w:szCs w:val="24"/>
        </w:rPr>
        <w:t xml:space="preserve">w miejscach, w których </w:t>
      </w:r>
      <w:r w:rsidR="00C93638" w:rsidRPr="00A71634">
        <w:rPr>
          <w:bCs/>
          <w:color w:val="000000"/>
          <w:sz w:val="24"/>
          <w:szCs w:val="24"/>
        </w:rPr>
        <w:t>ze względów na występowanie gatunków obcych inwazyjnych bądź innych przyczyn (np. trzcinnik</w:t>
      </w:r>
      <w:r w:rsidRPr="00A71634">
        <w:rPr>
          <w:bCs/>
          <w:color w:val="000000"/>
          <w:sz w:val="24"/>
          <w:szCs w:val="24"/>
        </w:rPr>
        <w:t xml:space="preserve"> – </w:t>
      </w:r>
      <w:proofErr w:type="spellStart"/>
      <w:r w:rsidR="009F0BC9" w:rsidRPr="00A71634">
        <w:rPr>
          <w:bCs/>
          <w:i/>
          <w:iCs/>
          <w:color w:val="000000"/>
          <w:sz w:val="24"/>
          <w:szCs w:val="24"/>
        </w:rPr>
        <w:t>Calamagrostis</w:t>
      </w:r>
      <w:proofErr w:type="spellEnd"/>
      <w:r w:rsidR="009F0BC9" w:rsidRPr="00A71634">
        <w:rPr>
          <w:bCs/>
          <w:i/>
          <w:iCs/>
          <w:color w:val="000000"/>
          <w:sz w:val="24"/>
          <w:szCs w:val="24"/>
        </w:rPr>
        <w:t xml:space="preserve"> sp</w:t>
      </w:r>
      <w:r w:rsidR="009F0BC9" w:rsidRPr="00A71634">
        <w:rPr>
          <w:bCs/>
          <w:color w:val="000000"/>
          <w:sz w:val="24"/>
          <w:szCs w:val="24"/>
        </w:rPr>
        <w:t>.</w:t>
      </w:r>
      <w:r w:rsidR="00C93638" w:rsidRPr="00A71634">
        <w:rPr>
          <w:bCs/>
          <w:color w:val="000000"/>
          <w:sz w:val="24"/>
          <w:szCs w:val="24"/>
        </w:rPr>
        <w:t>, niezgodność z siedliskiem</w:t>
      </w:r>
      <w:r w:rsidR="009F0BC9" w:rsidRPr="00A71634">
        <w:rPr>
          <w:bCs/>
          <w:color w:val="000000"/>
          <w:sz w:val="24"/>
          <w:szCs w:val="24"/>
        </w:rPr>
        <w:t>, inne</w:t>
      </w:r>
      <w:r w:rsidR="00C93638" w:rsidRPr="00A71634">
        <w:rPr>
          <w:bCs/>
          <w:color w:val="000000"/>
          <w:sz w:val="24"/>
          <w:szCs w:val="24"/>
        </w:rPr>
        <w:t>) nie ma możliwości odnowienia naturalnego</w:t>
      </w:r>
      <w:r w:rsidRPr="00A71634">
        <w:rPr>
          <w:bCs/>
          <w:color w:val="000000"/>
          <w:sz w:val="24"/>
          <w:szCs w:val="24"/>
        </w:rPr>
        <w:t>,</w:t>
      </w:r>
    </w:p>
    <w:p w14:paraId="601BBB46" w14:textId="5352BBEB" w:rsidR="00C93638" w:rsidRPr="00A71634" w:rsidRDefault="000A3FDF" w:rsidP="00A71634">
      <w:pPr>
        <w:pStyle w:val="Akapitzlist"/>
        <w:numPr>
          <w:ilvl w:val="0"/>
          <w:numId w:val="57"/>
        </w:numPr>
        <w:spacing w:after="0" w:line="360" w:lineRule="auto"/>
        <w:jc w:val="both"/>
        <w:rPr>
          <w:bCs/>
          <w:color w:val="000000"/>
          <w:sz w:val="24"/>
          <w:szCs w:val="24"/>
        </w:rPr>
      </w:pPr>
      <w:r w:rsidRPr="00A71634">
        <w:rPr>
          <w:bCs/>
          <w:color w:val="000000"/>
          <w:sz w:val="24"/>
          <w:szCs w:val="24"/>
        </w:rPr>
        <w:t>w</w:t>
      </w:r>
      <w:r w:rsidR="00C93638" w:rsidRPr="00A71634">
        <w:rPr>
          <w:bCs/>
          <w:color w:val="000000"/>
          <w:sz w:val="24"/>
          <w:szCs w:val="24"/>
        </w:rPr>
        <w:t xml:space="preserve"> związku z zachodzącymi zamianami klimatycznymi prowadzić stały monitoring dostosowania się gatunków do zmian </w:t>
      </w:r>
      <w:r w:rsidR="00F37FAF" w:rsidRPr="00A71634">
        <w:rPr>
          <w:bCs/>
          <w:color w:val="000000"/>
          <w:sz w:val="24"/>
          <w:szCs w:val="24"/>
        </w:rPr>
        <w:t>klimatycznych i preferowa</w:t>
      </w:r>
      <w:r w:rsidR="00F16A95" w:rsidRPr="00A71634">
        <w:rPr>
          <w:bCs/>
          <w:color w:val="000000"/>
          <w:sz w:val="24"/>
          <w:szCs w:val="24"/>
        </w:rPr>
        <w:t>ć</w:t>
      </w:r>
      <w:r w:rsidR="00F37FAF" w:rsidRPr="00A71634">
        <w:rPr>
          <w:bCs/>
          <w:color w:val="000000"/>
          <w:sz w:val="24"/>
          <w:szCs w:val="24"/>
        </w:rPr>
        <w:t xml:space="preserve"> t</w:t>
      </w:r>
      <w:r w:rsidR="00F16A95" w:rsidRPr="00A71634">
        <w:rPr>
          <w:bCs/>
          <w:color w:val="000000"/>
          <w:sz w:val="24"/>
          <w:szCs w:val="24"/>
        </w:rPr>
        <w:t>e</w:t>
      </w:r>
      <w:r w:rsidR="00F37FAF" w:rsidRPr="00A71634">
        <w:rPr>
          <w:bCs/>
          <w:color w:val="000000"/>
          <w:sz w:val="24"/>
          <w:szCs w:val="24"/>
        </w:rPr>
        <w:t xml:space="preserve"> o </w:t>
      </w:r>
      <w:r w:rsidR="00C93638" w:rsidRPr="00A71634">
        <w:rPr>
          <w:bCs/>
          <w:color w:val="000000"/>
          <w:sz w:val="24"/>
          <w:szCs w:val="24"/>
        </w:rPr>
        <w:t>największej żywotności i odporności na niekorzystne zmiany. Dlatego przyjęte w</w:t>
      </w:r>
      <w:r w:rsidR="00F37FAF" w:rsidRPr="00A71634">
        <w:rPr>
          <w:bCs/>
          <w:color w:val="000000"/>
          <w:sz w:val="24"/>
          <w:szCs w:val="24"/>
        </w:rPr>
        <w:t> </w:t>
      </w:r>
      <w:r w:rsidR="00C93638" w:rsidRPr="00A71634">
        <w:rPr>
          <w:bCs/>
          <w:color w:val="000000"/>
          <w:sz w:val="24"/>
          <w:szCs w:val="24"/>
        </w:rPr>
        <w:t>planie urządzenia lasu typy drzewostanu i składy gatunkowe należy traktować orientacyjnie</w:t>
      </w:r>
      <w:r w:rsidRPr="00A71634">
        <w:rPr>
          <w:bCs/>
          <w:color w:val="000000"/>
          <w:sz w:val="24"/>
          <w:szCs w:val="24"/>
        </w:rPr>
        <w:t>,</w:t>
      </w:r>
    </w:p>
    <w:p w14:paraId="46051076" w14:textId="60AF09A2" w:rsidR="000E3653" w:rsidRPr="00DE0CDD" w:rsidRDefault="00F16A95" w:rsidP="00A71634">
      <w:pPr>
        <w:pStyle w:val="Akapitzlist"/>
        <w:numPr>
          <w:ilvl w:val="0"/>
          <w:numId w:val="57"/>
        </w:numPr>
        <w:spacing w:after="0" w:line="360" w:lineRule="auto"/>
        <w:jc w:val="both"/>
        <w:rPr>
          <w:bCs/>
          <w:color w:val="000000"/>
          <w:sz w:val="24"/>
          <w:szCs w:val="24"/>
        </w:rPr>
      </w:pPr>
      <w:r w:rsidRPr="00A71634">
        <w:rPr>
          <w:bCs/>
          <w:color w:val="000000"/>
          <w:sz w:val="24"/>
          <w:szCs w:val="24"/>
        </w:rPr>
        <w:t>p</w:t>
      </w:r>
      <w:r w:rsidR="00C93638" w:rsidRPr="00A71634">
        <w:rPr>
          <w:bCs/>
          <w:color w:val="000000"/>
          <w:sz w:val="24"/>
          <w:szCs w:val="24"/>
        </w:rPr>
        <w:t xml:space="preserve">odczas prac związanych z użytkowaniem lasu </w:t>
      </w:r>
      <w:r w:rsidRPr="00A71634">
        <w:rPr>
          <w:bCs/>
          <w:color w:val="000000"/>
          <w:sz w:val="24"/>
          <w:szCs w:val="24"/>
        </w:rPr>
        <w:t>pozostawić</w:t>
      </w:r>
      <w:r w:rsidR="00C93638" w:rsidRPr="00A71634">
        <w:rPr>
          <w:bCs/>
          <w:color w:val="000000"/>
          <w:sz w:val="24"/>
          <w:szCs w:val="24"/>
        </w:rPr>
        <w:t xml:space="preserve"> leżąc</w:t>
      </w:r>
      <w:r w:rsidRPr="00A71634">
        <w:rPr>
          <w:bCs/>
          <w:color w:val="000000"/>
          <w:sz w:val="24"/>
          <w:szCs w:val="24"/>
        </w:rPr>
        <w:t>e</w:t>
      </w:r>
      <w:r w:rsidR="00C93638" w:rsidRPr="00A71634">
        <w:rPr>
          <w:bCs/>
          <w:color w:val="000000"/>
          <w:sz w:val="24"/>
          <w:szCs w:val="24"/>
        </w:rPr>
        <w:t xml:space="preserve"> martw</w:t>
      </w:r>
      <w:r w:rsidRPr="00A71634">
        <w:rPr>
          <w:bCs/>
          <w:color w:val="000000"/>
          <w:sz w:val="24"/>
          <w:szCs w:val="24"/>
        </w:rPr>
        <w:t>e</w:t>
      </w:r>
      <w:r w:rsidR="00C93638" w:rsidRPr="00A71634">
        <w:rPr>
          <w:bCs/>
          <w:color w:val="000000"/>
          <w:sz w:val="24"/>
          <w:szCs w:val="24"/>
        </w:rPr>
        <w:t xml:space="preserve"> drewn</w:t>
      </w:r>
      <w:r w:rsidRPr="00A71634">
        <w:rPr>
          <w:bCs/>
          <w:color w:val="000000"/>
          <w:sz w:val="24"/>
          <w:szCs w:val="24"/>
        </w:rPr>
        <w:t>o</w:t>
      </w:r>
      <w:r w:rsidR="00C93638" w:rsidRPr="00A71634">
        <w:rPr>
          <w:bCs/>
          <w:color w:val="000000"/>
          <w:sz w:val="24"/>
          <w:szCs w:val="24"/>
        </w:rPr>
        <w:t xml:space="preserve"> w</w:t>
      </w:r>
      <w:r w:rsidR="00953C94" w:rsidRPr="00A71634">
        <w:rPr>
          <w:bCs/>
          <w:color w:val="000000"/>
          <w:sz w:val="24"/>
          <w:szCs w:val="24"/>
        </w:rPr>
        <w:t> </w:t>
      </w:r>
      <w:r w:rsidR="00C93638" w:rsidRPr="00A71634">
        <w:rPr>
          <w:bCs/>
          <w:color w:val="000000"/>
          <w:sz w:val="24"/>
          <w:szCs w:val="24"/>
        </w:rPr>
        <w:t>celu akumulacji węgla organicznego i spowolnienia emisji dwutlenku węgla do atmosfery. Jednakże</w:t>
      </w:r>
      <w:r w:rsidR="00DE0CDD">
        <w:rPr>
          <w:bCs/>
          <w:color w:val="000000"/>
          <w:sz w:val="24"/>
          <w:szCs w:val="24"/>
        </w:rPr>
        <w:t xml:space="preserve"> powyższe zalecenie należy realizować</w:t>
      </w:r>
      <w:r w:rsidR="00C93638" w:rsidRPr="00A71634">
        <w:rPr>
          <w:bCs/>
          <w:color w:val="000000"/>
          <w:sz w:val="24"/>
          <w:szCs w:val="24"/>
        </w:rPr>
        <w:t xml:space="preserve"> w podejściu indywidualnym d</w:t>
      </w:r>
      <w:r w:rsidR="00F37FAF" w:rsidRPr="00A71634">
        <w:rPr>
          <w:bCs/>
          <w:color w:val="000000"/>
          <w:sz w:val="24"/>
          <w:szCs w:val="24"/>
        </w:rPr>
        <w:t>o każdego wydzielenia leśnego i </w:t>
      </w:r>
      <w:r w:rsidR="000E3653" w:rsidRPr="00A71634">
        <w:rPr>
          <w:bCs/>
          <w:color w:val="000000"/>
          <w:sz w:val="24"/>
          <w:szCs w:val="24"/>
        </w:rPr>
        <w:t xml:space="preserve">rozmiarze dostosowanym do </w:t>
      </w:r>
      <w:r w:rsidR="000E3653" w:rsidRPr="00A71634">
        <w:rPr>
          <w:bCs/>
          <w:color w:val="000000"/>
          <w:sz w:val="24"/>
          <w:szCs w:val="24"/>
        </w:rPr>
        <w:lastRenderedPageBreak/>
        <w:t>zagrożeń wynikających z ochrony przeciwpożarowej, wystąpienia gradacji owadów wtórnych, udatności odnowienia naturalnego oraz bezpieczeństwa użytkowników ścieżek i dróg leśnych</w:t>
      </w:r>
      <w:r w:rsidR="000E3653" w:rsidRPr="00DE0CDD">
        <w:rPr>
          <w:bCs/>
          <w:color w:val="000000"/>
          <w:sz w:val="24"/>
          <w:szCs w:val="24"/>
        </w:rPr>
        <w:t>. Przy głównych ciągach spacerowych bezpieczeństwo użytkowników jest najważniejsze</w:t>
      </w:r>
      <w:r w:rsidRPr="00DE0CDD">
        <w:rPr>
          <w:bCs/>
          <w:color w:val="000000"/>
          <w:sz w:val="24"/>
          <w:szCs w:val="24"/>
        </w:rPr>
        <w:t>,</w:t>
      </w:r>
      <w:r w:rsidR="000E3653" w:rsidRPr="00DE0CDD">
        <w:rPr>
          <w:bCs/>
          <w:color w:val="000000"/>
          <w:sz w:val="24"/>
          <w:szCs w:val="24"/>
        </w:rPr>
        <w:t xml:space="preserve"> dlatego nie należy </w:t>
      </w:r>
      <w:r w:rsidR="000F4002" w:rsidRPr="00DE0CDD">
        <w:rPr>
          <w:bCs/>
          <w:color w:val="000000"/>
          <w:sz w:val="24"/>
          <w:szCs w:val="24"/>
        </w:rPr>
        <w:t xml:space="preserve">pozostawiać stojących </w:t>
      </w:r>
      <w:r w:rsidR="000E3653" w:rsidRPr="00DE0CDD">
        <w:rPr>
          <w:bCs/>
          <w:color w:val="000000"/>
          <w:sz w:val="24"/>
          <w:szCs w:val="24"/>
        </w:rPr>
        <w:t xml:space="preserve">martwych i zamierających drzew oraz </w:t>
      </w:r>
      <w:r w:rsidRPr="00DE0CDD">
        <w:rPr>
          <w:bCs/>
          <w:color w:val="000000"/>
          <w:sz w:val="24"/>
          <w:szCs w:val="24"/>
        </w:rPr>
        <w:t xml:space="preserve">tych </w:t>
      </w:r>
      <w:r w:rsidR="000E3653" w:rsidRPr="00DE0CDD">
        <w:rPr>
          <w:bCs/>
          <w:color w:val="000000"/>
          <w:sz w:val="24"/>
          <w:szCs w:val="24"/>
        </w:rPr>
        <w:t>o nieprawidłowej statyce w odległości równej jednej wysokość drzewostanu od ścieżki.</w:t>
      </w:r>
    </w:p>
    <w:p w14:paraId="4B5549F2" w14:textId="7C1BC921" w:rsidR="000E3653" w:rsidRPr="00DE0CDD" w:rsidRDefault="00F16A95" w:rsidP="00A71634">
      <w:pPr>
        <w:pStyle w:val="Akapitzlist"/>
        <w:numPr>
          <w:ilvl w:val="0"/>
          <w:numId w:val="57"/>
        </w:numPr>
        <w:spacing w:after="0" w:line="360" w:lineRule="auto"/>
        <w:jc w:val="both"/>
        <w:rPr>
          <w:bCs/>
          <w:color w:val="000000"/>
          <w:sz w:val="24"/>
          <w:szCs w:val="24"/>
        </w:rPr>
      </w:pPr>
      <w:r w:rsidRPr="00DE0CDD">
        <w:rPr>
          <w:bCs/>
          <w:color w:val="000000"/>
          <w:sz w:val="24"/>
          <w:szCs w:val="24"/>
        </w:rPr>
        <w:t>p</w:t>
      </w:r>
      <w:r w:rsidR="000E3653" w:rsidRPr="00DE0CDD">
        <w:rPr>
          <w:bCs/>
          <w:color w:val="000000"/>
          <w:sz w:val="24"/>
          <w:szCs w:val="24"/>
        </w:rPr>
        <w:t xml:space="preserve">odczas prowadzonych zabiegów hodowlanych </w:t>
      </w:r>
      <w:r w:rsidRPr="00DE0CDD">
        <w:rPr>
          <w:bCs/>
          <w:color w:val="000000"/>
          <w:sz w:val="24"/>
          <w:szCs w:val="24"/>
        </w:rPr>
        <w:t>kierować</w:t>
      </w:r>
      <w:r w:rsidR="000E3653" w:rsidRPr="00DE0CDD">
        <w:rPr>
          <w:bCs/>
          <w:color w:val="000000"/>
          <w:sz w:val="24"/>
          <w:szCs w:val="24"/>
        </w:rPr>
        <w:t xml:space="preserve"> się zasadą zachowania wysokiego stopnia szorstkości lasu</w:t>
      </w:r>
      <w:r w:rsidR="00DE0CDD">
        <w:rPr>
          <w:rStyle w:val="Odwoanieprzypisudolnego"/>
          <w:bCs/>
          <w:color w:val="000000"/>
          <w:sz w:val="24"/>
          <w:szCs w:val="24"/>
        </w:rPr>
        <w:footnoteReference w:id="17"/>
      </w:r>
      <w:r w:rsidR="00891FAA">
        <w:rPr>
          <w:bCs/>
          <w:color w:val="000000"/>
          <w:sz w:val="24"/>
          <w:szCs w:val="24"/>
        </w:rPr>
        <w:t xml:space="preserve"> o</w:t>
      </w:r>
      <w:r w:rsidR="000E3653" w:rsidRPr="00DE0CDD">
        <w:rPr>
          <w:bCs/>
          <w:color w:val="000000"/>
          <w:sz w:val="24"/>
          <w:szCs w:val="24"/>
        </w:rPr>
        <w:t>raz największej powierzchni aparatów asymilacyjnych roślinności.</w:t>
      </w:r>
    </w:p>
    <w:p w14:paraId="2202A2E8" w14:textId="095E3B66" w:rsidR="000E3653" w:rsidRPr="00DE0CDD" w:rsidRDefault="00953C94" w:rsidP="00A71634">
      <w:pPr>
        <w:pStyle w:val="Akapitzlist"/>
        <w:numPr>
          <w:ilvl w:val="0"/>
          <w:numId w:val="57"/>
        </w:numPr>
        <w:spacing w:after="0" w:line="360" w:lineRule="auto"/>
        <w:jc w:val="both"/>
        <w:rPr>
          <w:bCs/>
          <w:color w:val="000000"/>
          <w:sz w:val="24"/>
          <w:szCs w:val="24"/>
        </w:rPr>
      </w:pPr>
      <w:r w:rsidRPr="00DE0CDD">
        <w:rPr>
          <w:bCs/>
          <w:color w:val="000000"/>
          <w:sz w:val="24"/>
          <w:szCs w:val="24"/>
        </w:rPr>
        <w:t>w</w:t>
      </w:r>
      <w:r w:rsidR="000E3653" w:rsidRPr="00DE0CDD">
        <w:rPr>
          <w:bCs/>
          <w:color w:val="000000"/>
          <w:sz w:val="24"/>
          <w:szCs w:val="24"/>
        </w:rPr>
        <w:t xml:space="preserve"> związku z zachodzącymi zmianami klimatycznymi cięcia krajobrazowe prowadzić ze szczególną ostrożnością</w:t>
      </w:r>
      <w:r w:rsidRPr="00DE0CDD">
        <w:rPr>
          <w:bCs/>
          <w:color w:val="000000"/>
          <w:sz w:val="24"/>
          <w:szCs w:val="24"/>
        </w:rPr>
        <w:t>,</w:t>
      </w:r>
      <w:r w:rsidR="000E3653" w:rsidRPr="00DE0CDD">
        <w:rPr>
          <w:bCs/>
          <w:color w:val="000000"/>
          <w:sz w:val="24"/>
          <w:szCs w:val="24"/>
        </w:rPr>
        <w:t xml:space="preserve"> ponieważ najważniejsze jest utrzymanie ciągłości biologicznej i wysokiego wskaźnika szorstkości w celu zwiększenie usług ekosystemowych lasów. Cięcia krajobrazowe należy ograniczyć do usuwania gatunków inwazyjnych zagrażających odnowieniu naturalnemu oraz formowania krzewów z</w:t>
      </w:r>
      <w:r w:rsidRPr="00DE0CDD">
        <w:rPr>
          <w:bCs/>
          <w:color w:val="000000"/>
          <w:sz w:val="24"/>
          <w:szCs w:val="24"/>
        </w:rPr>
        <w:t> </w:t>
      </w:r>
      <w:r w:rsidR="000E3653" w:rsidRPr="00DE0CDD">
        <w:rPr>
          <w:bCs/>
          <w:color w:val="000000"/>
          <w:sz w:val="24"/>
          <w:szCs w:val="24"/>
        </w:rPr>
        <w:t xml:space="preserve">wyłączeniem cięć gatunków przyszłościowych </w:t>
      </w:r>
      <w:r w:rsidRPr="00DE0CDD">
        <w:rPr>
          <w:bCs/>
          <w:color w:val="000000"/>
          <w:sz w:val="24"/>
          <w:szCs w:val="24"/>
        </w:rPr>
        <w:t>–</w:t>
      </w:r>
      <w:r w:rsidR="000E3653" w:rsidRPr="00DE0CDD">
        <w:rPr>
          <w:bCs/>
          <w:color w:val="000000"/>
          <w:sz w:val="24"/>
          <w:szCs w:val="24"/>
        </w:rPr>
        <w:t xml:space="preserve"> docelowych o najlepszej zdrowotności i przystosowaniu do zmian klimatycznych.</w:t>
      </w:r>
    </w:p>
    <w:p w14:paraId="5A305786" w14:textId="549CBC18" w:rsidR="000E3653" w:rsidRPr="00DE0CDD" w:rsidRDefault="00953C94" w:rsidP="00A71634">
      <w:pPr>
        <w:pStyle w:val="Akapitzlist"/>
        <w:numPr>
          <w:ilvl w:val="0"/>
          <w:numId w:val="57"/>
        </w:numPr>
        <w:spacing w:after="0" w:line="360" w:lineRule="auto"/>
        <w:jc w:val="both"/>
        <w:rPr>
          <w:bCs/>
          <w:color w:val="000000"/>
          <w:sz w:val="24"/>
          <w:szCs w:val="24"/>
        </w:rPr>
      </w:pPr>
      <w:r w:rsidRPr="00DE0CDD">
        <w:rPr>
          <w:bCs/>
          <w:color w:val="000000"/>
          <w:sz w:val="24"/>
          <w:szCs w:val="24"/>
        </w:rPr>
        <w:t>u</w:t>
      </w:r>
      <w:r w:rsidR="000E3653" w:rsidRPr="00DE0CDD">
        <w:rPr>
          <w:bCs/>
          <w:color w:val="000000"/>
          <w:sz w:val="24"/>
          <w:szCs w:val="24"/>
        </w:rPr>
        <w:t>możliwi</w:t>
      </w:r>
      <w:r w:rsidRPr="00DE0CDD">
        <w:rPr>
          <w:bCs/>
          <w:color w:val="000000"/>
          <w:sz w:val="24"/>
          <w:szCs w:val="24"/>
        </w:rPr>
        <w:t>ć</w:t>
      </w:r>
      <w:r w:rsidR="000E3653" w:rsidRPr="00DE0CDD">
        <w:rPr>
          <w:bCs/>
          <w:color w:val="000000"/>
          <w:sz w:val="24"/>
          <w:szCs w:val="24"/>
        </w:rPr>
        <w:t xml:space="preserve"> naturaln</w:t>
      </w:r>
      <w:r w:rsidRPr="00DE0CDD">
        <w:rPr>
          <w:bCs/>
          <w:color w:val="000000"/>
          <w:sz w:val="24"/>
          <w:szCs w:val="24"/>
        </w:rPr>
        <w:t>y</w:t>
      </w:r>
      <w:r w:rsidR="000E3653" w:rsidRPr="00DE0CDD">
        <w:rPr>
          <w:bCs/>
          <w:color w:val="000000"/>
          <w:sz w:val="24"/>
          <w:szCs w:val="24"/>
        </w:rPr>
        <w:t xml:space="preserve"> rozw</w:t>
      </w:r>
      <w:r w:rsidRPr="00DE0CDD">
        <w:rPr>
          <w:bCs/>
          <w:color w:val="000000"/>
          <w:sz w:val="24"/>
          <w:szCs w:val="24"/>
        </w:rPr>
        <w:t>ó</w:t>
      </w:r>
      <w:r w:rsidR="000E3653" w:rsidRPr="00DE0CDD">
        <w:rPr>
          <w:bCs/>
          <w:color w:val="000000"/>
          <w:sz w:val="24"/>
          <w:szCs w:val="24"/>
        </w:rPr>
        <w:t>j i kształtowani</w:t>
      </w:r>
      <w:r w:rsidRPr="00DE0CDD">
        <w:rPr>
          <w:bCs/>
          <w:color w:val="000000"/>
          <w:sz w:val="24"/>
          <w:szCs w:val="24"/>
        </w:rPr>
        <w:t>e</w:t>
      </w:r>
      <w:r w:rsidR="000E3653" w:rsidRPr="00DE0CDD">
        <w:rPr>
          <w:bCs/>
          <w:color w:val="000000"/>
          <w:sz w:val="24"/>
          <w:szCs w:val="24"/>
        </w:rPr>
        <w:t xml:space="preserve"> się drzewostanów rosnących na siedliskach bagiennych i olsowych (</w:t>
      </w:r>
      <w:proofErr w:type="spellStart"/>
      <w:r w:rsidR="000E3653" w:rsidRPr="00DE0CDD">
        <w:rPr>
          <w:bCs/>
          <w:color w:val="000000"/>
          <w:sz w:val="24"/>
          <w:szCs w:val="24"/>
        </w:rPr>
        <w:t>Bb</w:t>
      </w:r>
      <w:proofErr w:type="spellEnd"/>
      <w:r w:rsidR="000E3653" w:rsidRPr="00DE0CDD">
        <w:rPr>
          <w:bCs/>
          <w:color w:val="000000"/>
          <w:sz w:val="24"/>
          <w:szCs w:val="24"/>
        </w:rPr>
        <w:t xml:space="preserve">, </w:t>
      </w:r>
      <w:proofErr w:type="spellStart"/>
      <w:r w:rsidR="000E3653" w:rsidRPr="00DE0CDD">
        <w:rPr>
          <w:bCs/>
          <w:color w:val="000000"/>
          <w:sz w:val="24"/>
          <w:szCs w:val="24"/>
        </w:rPr>
        <w:t>BMb</w:t>
      </w:r>
      <w:proofErr w:type="spellEnd"/>
      <w:r w:rsidR="000E3653" w:rsidRPr="00DE0CDD">
        <w:rPr>
          <w:bCs/>
          <w:color w:val="000000"/>
          <w:sz w:val="24"/>
          <w:szCs w:val="24"/>
        </w:rPr>
        <w:t xml:space="preserve">, </w:t>
      </w:r>
      <w:proofErr w:type="spellStart"/>
      <w:r w:rsidR="000E3653" w:rsidRPr="00DE0CDD">
        <w:rPr>
          <w:bCs/>
          <w:color w:val="000000"/>
          <w:sz w:val="24"/>
          <w:szCs w:val="24"/>
        </w:rPr>
        <w:t>LMb</w:t>
      </w:r>
      <w:proofErr w:type="spellEnd"/>
      <w:r w:rsidR="000E3653" w:rsidRPr="00DE0CDD">
        <w:rPr>
          <w:bCs/>
          <w:color w:val="000000"/>
          <w:sz w:val="24"/>
          <w:szCs w:val="24"/>
        </w:rPr>
        <w:t xml:space="preserve">, Ol, </w:t>
      </w:r>
      <w:proofErr w:type="spellStart"/>
      <w:r w:rsidR="000E3653" w:rsidRPr="00DE0CDD">
        <w:rPr>
          <w:bCs/>
          <w:color w:val="000000"/>
          <w:sz w:val="24"/>
          <w:szCs w:val="24"/>
        </w:rPr>
        <w:t>OlJ</w:t>
      </w:r>
      <w:proofErr w:type="spellEnd"/>
      <w:r w:rsidR="000E3653" w:rsidRPr="00DE0CDD">
        <w:rPr>
          <w:bCs/>
          <w:color w:val="000000"/>
          <w:sz w:val="24"/>
          <w:szCs w:val="24"/>
        </w:rPr>
        <w:t>) oraz drzewostanów na innych siedliskach w odległości równej ich wysokości od brzegów cieków wodnych i</w:t>
      </w:r>
      <w:r w:rsidR="000F4002" w:rsidRPr="00DE0CDD">
        <w:rPr>
          <w:bCs/>
          <w:color w:val="000000"/>
          <w:sz w:val="24"/>
          <w:szCs w:val="24"/>
        </w:rPr>
        <w:t> </w:t>
      </w:r>
      <w:r w:rsidR="000E3653" w:rsidRPr="00DE0CDD">
        <w:rPr>
          <w:bCs/>
          <w:color w:val="000000"/>
          <w:sz w:val="24"/>
          <w:szCs w:val="24"/>
        </w:rPr>
        <w:t>miejsc wypływu wód podziemnych, bez ingerencji z jakimikolwiek cięciami, poza niezbędnymi cięciami związanymi z bezpieczeństwem użytkowników ścieżek leśnych.</w:t>
      </w:r>
    </w:p>
    <w:p w14:paraId="0B9AA732" w14:textId="4D5029B0" w:rsidR="000E3653" w:rsidRPr="00DE0CDD" w:rsidRDefault="00953C94" w:rsidP="00A71634">
      <w:pPr>
        <w:pStyle w:val="Akapitzlist"/>
        <w:numPr>
          <w:ilvl w:val="0"/>
          <w:numId w:val="57"/>
        </w:numPr>
        <w:spacing w:after="0" w:line="360" w:lineRule="auto"/>
        <w:jc w:val="both"/>
        <w:rPr>
          <w:bCs/>
          <w:color w:val="000000"/>
          <w:sz w:val="24"/>
          <w:szCs w:val="24"/>
        </w:rPr>
      </w:pPr>
      <w:r w:rsidRPr="00DE0CDD">
        <w:rPr>
          <w:bCs/>
          <w:color w:val="000000"/>
          <w:sz w:val="24"/>
          <w:szCs w:val="24"/>
        </w:rPr>
        <w:t>u</w:t>
      </w:r>
      <w:r w:rsidR="000E3653" w:rsidRPr="00DE0CDD">
        <w:rPr>
          <w:bCs/>
          <w:color w:val="000000"/>
          <w:sz w:val="24"/>
          <w:szCs w:val="24"/>
        </w:rPr>
        <w:t>trzymywa</w:t>
      </w:r>
      <w:r w:rsidRPr="00DE0CDD">
        <w:rPr>
          <w:bCs/>
          <w:color w:val="000000"/>
          <w:sz w:val="24"/>
          <w:szCs w:val="24"/>
        </w:rPr>
        <w:t>ć</w:t>
      </w:r>
      <w:r w:rsidR="000E3653" w:rsidRPr="00DE0CDD">
        <w:rPr>
          <w:bCs/>
          <w:color w:val="000000"/>
          <w:sz w:val="24"/>
          <w:szCs w:val="24"/>
        </w:rPr>
        <w:t xml:space="preserve"> na pniu </w:t>
      </w:r>
      <w:proofErr w:type="spellStart"/>
      <w:r w:rsidR="000E3653" w:rsidRPr="00DE0CDD">
        <w:rPr>
          <w:bCs/>
          <w:color w:val="000000"/>
          <w:sz w:val="24"/>
          <w:szCs w:val="24"/>
        </w:rPr>
        <w:t>starodrzewi</w:t>
      </w:r>
      <w:proofErr w:type="spellEnd"/>
      <w:r w:rsidR="000E3653" w:rsidRPr="00DE0CDD">
        <w:rPr>
          <w:bCs/>
          <w:color w:val="000000"/>
          <w:sz w:val="24"/>
          <w:szCs w:val="24"/>
        </w:rPr>
        <w:t xml:space="preserve"> na jak największej powierzchni, z uwzględnieniem funkcji społecznych związanych głównie z bezpieczeństwem oraz funkcji ochronnych umożliwiających między innymi naturalne odnowienie lasów. </w:t>
      </w:r>
    </w:p>
    <w:p w14:paraId="470CD1C6" w14:textId="7B4C28B0" w:rsidR="000E3653" w:rsidRPr="00DE0CDD" w:rsidRDefault="00953C94" w:rsidP="00A71634">
      <w:pPr>
        <w:pStyle w:val="Akapitzlist"/>
        <w:numPr>
          <w:ilvl w:val="0"/>
          <w:numId w:val="57"/>
        </w:numPr>
        <w:spacing w:after="0" w:line="360" w:lineRule="auto"/>
        <w:jc w:val="both"/>
        <w:rPr>
          <w:bCs/>
          <w:color w:val="000000"/>
          <w:sz w:val="24"/>
          <w:szCs w:val="24"/>
        </w:rPr>
      </w:pPr>
      <w:r w:rsidRPr="00DE0CDD">
        <w:rPr>
          <w:bCs/>
          <w:color w:val="000000"/>
          <w:sz w:val="24"/>
          <w:szCs w:val="24"/>
        </w:rPr>
        <w:t>o</w:t>
      </w:r>
      <w:r w:rsidR="000E3653" w:rsidRPr="00DE0CDD">
        <w:rPr>
          <w:bCs/>
          <w:color w:val="000000"/>
          <w:sz w:val="24"/>
          <w:szCs w:val="24"/>
        </w:rPr>
        <w:t>chrona ekosystemów leśnych, ze szczególnym uwzględnieniem terenów podmokłych w lasach</w:t>
      </w:r>
      <w:r w:rsidR="00AD6848" w:rsidRPr="00DE0CDD">
        <w:rPr>
          <w:bCs/>
          <w:color w:val="000000"/>
          <w:sz w:val="24"/>
          <w:szCs w:val="24"/>
        </w:rPr>
        <w:t xml:space="preserve"> ze względu na ich znaczenie w </w:t>
      </w:r>
      <w:r w:rsidR="000E3653" w:rsidRPr="00DE0CDD">
        <w:rPr>
          <w:bCs/>
          <w:color w:val="000000"/>
          <w:sz w:val="24"/>
          <w:szCs w:val="24"/>
        </w:rPr>
        <w:t>kontekście ochrony klimatu</w:t>
      </w:r>
      <w:r w:rsidR="006D0645" w:rsidRPr="00DE0CDD">
        <w:rPr>
          <w:bCs/>
          <w:color w:val="000000"/>
          <w:sz w:val="24"/>
          <w:szCs w:val="24"/>
        </w:rPr>
        <w:t xml:space="preserve"> </w:t>
      </w:r>
      <w:r w:rsidRPr="00DE0CDD">
        <w:rPr>
          <w:bCs/>
          <w:color w:val="000000"/>
          <w:sz w:val="24"/>
          <w:szCs w:val="24"/>
        </w:rPr>
        <w:t>–</w:t>
      </w:r>
      <w:r w:rsidR="006D0645" w:rsidRPr="00DE0CDD">
        <w:rPr>
          <w:bCs/>
          <w:color w:val="000000"/>
          <w:sz w:val="24"/>
          <w:szCs w:val="24"/>
        </w:rPr>
        <w:t xml:space="preserve"> </w:t>
      </w:r>
      <w:r w:rsidRPr="00DE0CDD">
        <w:rPr>
          <w:bCs/>
          <w:color w:val="000000"/>
          <w:sz w:val="24"/>
          <w:szCs w:val="24"/>
        </w:rPr>
        <w:t xml:space="preserve">pełnienie funkcji </w:t>
      </w:r>
      <w:r w:rsidR="006D0645" w:rsidRPr="00DE0CDD">
        <w:rPr>
          <w:bCs/>
          <w:color w:val="000000"/>
          <w:sz w:val="24"/>
          <w:szCs w:val="24"/>
        </w:rPr>
        <w:t>rezerwuar</w:t>
      </w:r>
      <w:r w:rsidRPr="00DE0CDD">
        <w:rPr>
          <w:bCs/>
          <w:color w:val="000000"/>
          <w:sz w:val="24"/>
          <w:szCs w:val="24"/>
        </w:rPr>
        <w:t>ów</w:t>
      </w:r>
      <w:r w:rsidR="006D0645" w:rsidRPr="00DE0CDD">
        <w:rPr>
          <w:bCs/>
          <w:color w:val="000000"/>
          <w:sz w:val="24"/>
          <w:szCs w:val="24"/>
        </w:rPr>
        <w:t xml:space="preserve"> węgla</w:t>
      </w:r>
      <w:r w:rsidR="000E3653" w:rsidRPr="00DE0CDD">
        <w:rPr>
          <w:bCs/>
          <w:color w:val="000000"/>
          <w:sz w:val="24"/>
          <w:szCs w:val="24"/>
        </w:rPr>
        <w:t>, tworzenie małej retencji wodnej w lasach, propagowanie retencji naturalnej oraz rozwiązań inspirowanych naturą.</w:t>
      </w:r>
    </w:p>
    <w:p w14:paraId="7A4CE37D" w14:textId="77777777" w:rsidR="000E3653" w:rsidRPr="000E3653" w:rsidRDefault="000E3653" w:rsidP="000E3653">
      <w:pPr>
        <w:spacing w:after="0" w:line="360" w:lineRule="auto"/>
        <w:jc w:val="center"/>
        <w:rPr>
          <w:b/>
          <w:sz w:val="24"/>
        </w:rPr>
      </w:pPr>
      <w:r w:rsidRPr="000E3653">
        <w:rPr>
          <w:b/>
          <w:sz w:val="24"/>
        </w:rPr>
        <w:t>***</w:t>
      </w:r>
    </w:p>
    <w:p w14:paraId="1153BE34" w14:textId="2D3929C3" w:rsidR="00213719" w:rsidRPr="00AD6848" w:rsidRDefault="000E3653" w:rsidP="002909E2">
      <w:pPr>
        <w:pStyle w:val="NormalnyWeb"/>
        <w:numPr>
          <w:ilvl w:val="1"/>
          <w:numId w:val="28"/>
        </w:numPr>
        <w:tabs>
          <w:tab w:val="clear" w:pos="1440"/>
        </w:tabs>
        <w:spacing w:before="0" w:beforeAutospacing="0" w:after="0" w:afterAutospacing="0" w:line="360" w:lineRule="auto"/>
        <w:ind w:left="540" w:hanging="540"/>
        <w:jc w:val="both"/>
      </w:pPr>
      <w:r w:rsidRPr="000E3653">
        <w:t>Zmodyfikowane „</w:t>
      </w:r>
      <w:r w:rsidR="008E0A2A">
        <w:t>Kierunkowe w</w:t>
      </w:r>
      <w:r w:rsidRPr="000E3653">
        <w:t>ytyczne dotyczące gospodarowania lasami komunalnymi miasta Poznania”</w:t>
      </w:r>
      <w:r w:rsidRPr="000E3653">
        <w:rPr>
          <w:i/>
        </w:rPr>
        <w:t xml:space="preserve"> </w:t>
      </w:r>
      <w:r w:rsidRPr="000E3653">
        <w:t xml:space="preserve">w pełni określają działania zabezpieczające ciągłość biologiczną i zrównoważony rozwój lasów miejskich przy zrealizowaniu </w:t>
      </w:r>
      <w:r w:rsidRPr="000E3653">
        <w:lastRenderedPageBreak/>
        <w:t>najważniejszego celu, jakim jest przystosowanie ty</w:t>
      </w:r>
      <w:r w:rsidR="00F37FAF">
        <w:t>ch lasów do rekreacji czynnej i </w:t>
      </w:r>
      <w:r w:rsidRPr="000E3653">
        <w:t>masowego wypoczynku ludności. Działania wprowadzają jednocześnie nowe, ciekawe formy roślinności, podnoszą atrakcyjność oraz walory krajob</w:t>
      </w:r>
      <w:r w:rsidR="00F37FAF">
        <w:t>razowe i </w:t>
      </w:r>
      <w:r w:rsidRPr="000E3653">
        <w:t>estetyczne lasu jako integralnej części miasta.</w:t>
      </w:r>
      <w:r w:rsidRPr="000E3653" w:rsidDel="00E027F5">
        <w:t xml:space="preserve"> </w:t>
      </w:r>
      <w:r w:rsidRPr="000E3653">
        <w:rPr>
          <w:b/>
          <w:bCs/>
        </w:rPr>
        <w:t>Realizacja wytycznych zaktualizowanych w zakresie zmian klimatycznych wpłynie na zwiększenie zdolności adaptacyjnych lasów komunalnych</w:t>
      </w:r>
      <w:r w:rsidR="00AD6848">
        <w:rPr>
          <w:b/>
          <w:bCs/>
        </w:rPr>
        <w:t>.</w:t>
      </w:r>
    </w:p>
    <w:p w14:paraId="7DD5AEF7" w14:textId="17A334C2" w:rsidR="00F37FAF" w:rsidRPr="00F37FAF" w:rsidRDefault="00F37FAF" w:rsidP="00DE0CDD">
      <w:pPr>
        <w:pStyle w:val="NormalnyWeb"/>
        <w:spacing w:before="0" w:beforeAutospacing="0" w:after="0" w:afterAutospacing="0" w:line="360" w:lineRule="auto"/>
        <w:jc w:val="both"/>
        <w:rPr>
          <w:sz w:val="20"/>
          <w:szCs w:val="20"/>
        </w:rPr>
      </w:pPr>
    </w:p>
    <w:sectPr w:rsidR="00F37FAF" w:rsidRPr="00F37FAF" w:rsidSect="000E3653">
      <w:footerReference w:type="default" r:id="rId11"/>
      <w:pgSz w:w="11906" w:h="16838"/>
      <w:pgMar w:top="851" w:right="1417" w:bottom="1418" w:left="1417" w:header="708" w:footer="45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404AB" w14:textId="77777777" w:rsidR="008F11B9" w:rsidRDefault="008F11B9">
      <w:pPr>
        <w:spacing w:after="0" w:line="240" w:lineRule="auto"/>
      </w:pPr>
      <w:r>
        <w:separator/>
      </w:r>
    </w:p>
  </w:endnote>
  <w:endnote w:type="continuationSeparator" w:id="0">
    <w:p w14:paraId="6ADF0005" w14:textId="77777777" w:rsidR="008F11B9" w:rsidRDefault="008F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3026" w14:textId="77777777" w:rsidR="00EE5422" w:rsidRDefault="00EE5422">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19B20038" wp14:editId="5CBF12B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Pole tekstow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ACB4D" w14:textId="61AF2839" w:rsidR="00EE5422" w:rsidRDefault="00EE542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832469">
                            <w:rPr>
                              <w:noProof/>
                              <w:color w:val="0F243E" w:themeColor="text2" w:themeShade="80"/>
                              <w:sz w:val="26"/>
                              <w:szCs w:val="26"/>
                            </w:rPr>
                            <w:t>3</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14:paraId="5BAACB4D" w14:textId="61AF2839" w:rsidR="00EE5422" w:rsidRDefault="00EE542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832469">
                      <w:rPr>
                        <w:noProof/>
                        <w:color w:val="0F243E" w:themeColor="text2" w:themeShade="80"/>
                        <w:sz w:val="26"/>
                        <w:szCs w:val="26"/>
                      </w:rPr>
                      <w:t>3</w:t>
                    </w:r>
                    <w:r>
                      <w:rPr>
                        <w:color w:val="0F243E" w:themeColor="text2" w:themeShade="80"/>
                        <w:sz w:val="26"/>
                        <w:szCs w:val="26"/>
                      </w:rPr>
                      <w:fldChar w:fldCharType="end"/>
                    </w:r>
                  </w:p>
                </w:txbxContent>
              </v:textbox>
              <w10:wrap anchorx="page" anchory="page"/>
            </v:shape>
          </w:pict>
        </mc:Fallback>
      </mc:AlternateContent>
    </w:r>
  </w:p>
  <w:p w14:paraId="78CA86BF" w14:textId="77777777" w:rsidR="00EE5422" w:rsidRDefault="00EE54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83622" w14:textId="77777777" w:rsidR="008F11B9" w:rsidRDefault="008F11B9">
      <w:pPr>
        <w:spacing w:after="0" w:line="240" w:lineRule="auto"/>
      </w:pPr>
      <w:r>
        <w:separator/>
      </w:r>
    </w:p>
  </w:footnote>
  <w:footnote w:type="continuationSeparator" w:id="0">
    <w:p w14:paraId="6E422DC6" w14:textId="77777777" w:rsidR="008F11B9" w:rsidRDefault="008F11B9">
      <w:pPr>
        <w:spacing w:after="0" w:line="240" w:lineRule="auto"/>
      </w:pPr>
      <w:r>
        <w:continuationSeparator/>
      </w:r>
    </w:p>
  </w:footnote>
  <w:footnote w:id="1">
    <w:p w14:paraId="343B82EC" w14:textId="73055DC1" w:rsidR="00EE5422" w:rsidRDefault="00EE5422" w:rsidP="00317300">
      <w:pPr>
        <w:pStyle w:val="Tekstprzypisudolnego"/>
        <w:jc w:val="both"/>
      </w:pPr>
      <w:r w:rsidRPr="00F7288D">
        <w:rPr>
          <w:rStyle w:val="Odwoanieprzypisudolnego"/>
        </w:rPr>
        <w:footnoteRef/>
      </w:r>
      <w:r>
        <w:t xml:space="preserve"> „Zasady hodowli lasu”</w:t>
      </w:r>
      <w:r w:rsidRPr="00F7288D">
        <w:t xml:space="preserve"> </w:t>
      </w:r>
      <w:r>
        <w:t xml:space="preserve">stanowią uszczegółowienie celów i zasad gospodarki leśnej określonych w ustawie o lasach i „Polityce leśnej państwa”. Są dokumentem </w:t>
      </w:r>
      <w:r w:rsidRPr="00F7288D">
        <w:t>obowiązujący w jednostkach organizacyjnych Lasów Państwowych</w:t>
      </w:r>
      <w:r>
        <w:t xml:space="preserve">. Obecnie obowiązujące zasady </w:t>
      </w:r>
      <w:r w:rsidRPr="00F7288D">
        <w:t xml:space="preserve">są załącznikiem do </w:t>
      </w:r>
      <w:r>
        <w:t>z</w:t>
      </w:r>
      <w:r w:rsidRPr="00F7288D">
        <w:t xml:space="preserve">arządzenia </w:t>
      </w:r>
      <w:r>
        <w:t>N</w:t>
      </w:r>
      <w:r w:rsidRPr="00F7288D">
        <w:t>r 53 Dyrektora Generalnego Lasów Państwowych z dnia 21 listopada 2011 r.</w:t>
      </w:r>
    </w:p>
  </w:footnote>
  <w:footnote w:id="2">
    <w:p w14:paraId="3B3A2B49" w14:textId="2FEA9998" w:rsidR="00EE5422" w:rsidRDefault="00EE5422" w:rsidP="00B475B4">
      <w:pPr>
        <w:pStyle w:val="Tekstprzypisudolnego"/>
        <w:jc w:val="both"/>
      </w:pPr>
      <w:r>
        <w:rPr>
          <w:rStyle w:val="Odwoanieprzypisudolnego"/>
        </w:rPr>
        <w:footnoteRef/>
      </w:r>
      <w:r>
        <w:t xml:space="preserve"> Ważyński B. (1997): </w:t>
      </w:r>
      <w:r w:rsidRPr="000B2AAA">
        <w:rPr>
          <w:i/>
        </w:rPr>
        <w:t>Urządzanie i zagospodarowanie lasu dla potrzeb turystyki i rekreacji</w:t>
      </w:r>
      <w:r>
        <w:t>, wyd. Akademii Rolniczej im. Augusta Cieszkowskiego w Poznaniu.</w:t>
      </w:r>
    </w:p>
  </w:footnote>
  <w:footnote w:id="3">
    <w:p w14:paraId="02A2E517" w14:textId="56132606" w:rsidR="00EE5422" w:rsidRDefault="00EE5422" w:rsidP="00DF000B">
      <w:pPr>
        <w:pStyle w:val="Tekstprzypisudolnego"/>
      </w:pPr>
      <w:r>
        <w:rPr>
          <w:rStyle w:val="Odwoanieprzypisudolnego"/>
        </w:rPr>
        <w:footnoteRef/>
      </w:r>
      <w:r>
        <w:t xml:space="preserve"> Więźba – s</w:t>
      </w:r>
      <w:r w:rsidRPr="009662CD">
        <w:t>posób rozmieszczenia sadzonek na terenie uprawy leśnej i ustalenie odległości między nimi</w:t>
      </w:r>
      <w:r>
        <w:t>.</w:t>
      </w:r>
    </w:p>
  </w:footnote>
  <w:footnote w:id="4">
    <w:p w14:paraId="44B5BD0C" w14:textId="191A56A0" w:rsidR="00EE5422" w:rsidRDefault="00EE5422" w:rsidP="00B475B4">
      <w:pPr>
        <w:pStyle w:val="Tekstprzypisudolnego"/>
        <w:jc w:val="both"/>
      </w:pPr>
      <w:r>
        <w:rPr>
          <w:rStyle w:val="Odwoanieprzypisudolnego"/>
        </w:rPr>
        <w:footnoteRef/>
      </w:r>
      <w:r>
        <w:t xml:space="preserve"> Młodnik – </w:t>
      </w:r>
      <w:r>
        <w:rPr>
          <w:color w:val="000000"/>
          <w:shd w:val="clear" w:color="auto" w:fill="FFFFFF"/>
        </w:rPr>
        <w:t>p</w:t>
      </w:r>
      <w:r w:rsidRPr="00B475B4">
        <w:rPr>
          <w:color w:val="000000"/>
          <w:shd w:val="clear" w:color="auto" w:fill="FFFFFF"/>
        </w:rPr>
        <w:t xml:space="preserve">ierwsza rzeczywista faza rozwojowa drzewostanu pochodzącego z odnowienia sztucznego, w której poszczególne drzewa wyraźnie </w:t>
      </w:r>
      <w:proofErr w:type="spellStart"/>
      <w:r w:rsidRPr="00B475B4">
        <w:rPr>
          <w:color w:val="000000"/>
          <w:shd w:val="clear" w:color="auto" w:fill="FFFFFF"/>
        </w:rPr>
        <w:t>oddziaływują</w:t>
      </w:r>
      <w:proofErr w:type="spellEnd"/>
      <w:r w:rsidRPr="00B475B4">
        <w:rPr>
          <w:color w:val="000000"/>
          <w:shd w:val="clear" w:color="auto" w:fill="FFFFFF"/>
        </w:rPr>
        <w:t xml:space="preserve"> na siebie, konkurując o światło i przestrzeń życiową nad glebą oraz</w:t>
      </w:r>
      <w:r>
        <w:rPr>
          <w:color w:val="000000"/>
          <w:shd w:val="clear" w:color="auto" w:fill="FFFFFF"/>
        </w:rPr>
        <w:t> </w:t>
      </w:r>
      <w:r w:rsidRPr="00B475B4">
        <w:rPr>
          <w:color w:val="000000"/>
          <w:shd w:val="clear" w:color="auto" w:fill="FFFFFF"/>
        </w:rPr>
        <w:t xml:space="preserve">wodę i pokarmy w glebie. W wyniku zwarcia koron i całkowitego ocienienia gleby we wnętrzu młodnika zaczyna kształtować się odrębny fitoklimat. Charakterystycznym objawem życia w tej fazie jest wzmożony wzrost i różnicowanie wysokościowe drzew, </w:t>
      </w:r>
      <w:r>
        <w:rPr>
          <w:color w:val="000000"/>
          <w:shd w:val="clear" w:color="auto" w:fill="FFFFFF"/>
        </w:rPr>
        <w:t>spowodowane</w:t>
      </w:r>
      <w:r w:rsidRPr="00B475B4">
        <w:rPr>
          <w:color w:val="000000"/>
          <w:shd w:val="clear" w:color="auto" w:fill="FFFFFF"/>
        </w:rPr>
        <w:t xml:space="preserve"> ograniczon</w:t>
      </w:r>
      <w:r>
        <w:rPr>
          <w:color w:val="000000"/>
          <w:shd w:val="clear" w:color="auto" w:fill="FFFFFF"/>
        </w:rPr>
        <w:t>ym</w:t>
      </w:r>
      <w:r w:rsidRPr="00B475B4">
        <w:rPr>
          <w:color w:val="000000"/>
          <w:shd w:val="clear" w:color="auto" w:fill="FFFFFF"/>
        </w:rPr>
        <w:t xml:space="preserve"> zwarciem bocznego oświetlenia koron i duż</w:t>
      </w:r>
      <w:r>
        <w:rPr>
          <w:color w:val="000000"/>
          <w:shd w:val="clear" w:color="auto" w:fill="FFFFFF"/>
        </w:rPr>
        <w:t>ą</w:t>
      </w:r>
      <w:r w:rsidRPr="00B475B4">
        <w:rPr>
          <w:color w:val="000000"/>
          <w:shd w:val="clear" w:color="auto" w:fill="FFFFFF"/>
        </w:rPr>
        <w:t xml:space="preserve"> energi</w:t>
      </w:r>
      <w:r>
        <w:rPr>
          <w:color w:val="000000"/>
          <w:shd w:val="clear" w:color="auto" w:fill="FFFFFF"/>
        </w:rPr>
        <w:t>ą</w:t>
      </w:r>
      <w:r w:rsidRPr="00B475B4">
        <w:rPr>
          <w:color w:val="000000"/>
          <w:shd w:val="clear" w:color="auto" w:fill="FFFFFF"/>
        </w:rPr>
        <w:t xml:space="preserve"> wzrostow</w:t>
      </w:r>
      <w:r>
        <w:rPr>
          <w:color w:val="000000"/>
          <w:shd w:val="clear" w:color="auto" w:fill="FFFFFF"/>
        </w:rPr>
        <w:t>ą</w:t>
      </w:r>
      <w:r w:rsidRPr="00B475B4">
        <w:rPr>
          <w:color w:val="000000"/>
          <w:shd w:val="clear" w:color="auto" w:fill="FFFFFF"/>
        </w:rPr>
        <w:t xml:space="preserve"> młodych organizmów. </w:t>
      </w:r>
      <w:r>
        <w:rPr>
          <w:color w:val="000000"/>
          <w:shd w:val="clear" w:color="auto" w:fill="FFFFFF"/>
        </w:rPr>
        <w:t>W tym czasie</w:t>
      </w:r>
      <w:r w:rsidRPr="00B475B4">
        <w:rPr>
          <w:color w:val="000000"/>
          <w:shd w:val="clear" w:color="auto" w:fill="FFFFFF"/>
        </w:rPr>
        <w:t xml:space="preserve"> większość gatunków naszych drzew leśnych osiąga kulminację bieżącego rocznego przyrostu wysokości. </w:t>
      </w:r>
      <w:r>
        <w:rPr>
          <w:color w:val="000000"/>
          <w:shd w:val="clear" w:color="auto" w:fill="FFFFFF"/>
        </w:rPr>
        <w:t>Ta faza</w:t>
      </w:r>
      <w:r w:rsidRPr="00B475B4">
        <w:rPr>
          <w:color w:val="000000"/>
          <w:shd w:val="clear" w:color="auto" w:fill="FFFFFF"/>
        </w:rPr>
        <w:t xml:space="preserve"> trwa około 20-25 lat.</w:t>
      </w:r>
    </w:p>
  </w:footnote>
  <w:footnote w:id="5">
    <w:p w14:paraId="1D3CD390" w14:textId="227A0095" w:rsidR="00EE5422" w:rsidRDefault="00EE5422" w:rsidP="00B475B4">
      <w:pPr>
        <w:pStyle w:val="Tekstprzypisudolnego"/>
        <w:jc w:val="both"/>
      </w:pPr>
      <w:r>
        <w:rPr>
          <w:rStyle w:val="Odwoanieprzypisudolnego"/>
        </w:rPr>
        <w:footnoteRef/>
      </w:r>
      <w:r>
        <w:t xml:space="preserve"> Drągowina – </w:t>
      </w:r>
      <w:r>
        <w:rPr>
          <w:color w:val="000000"/>
          <w:shd w:val="clear" w:color="auto" w:fill="FFFFFF"/>
        </w:rPr>
        <w:t>d</w:t>
      </w:r>
      <w:r w:rsidRPr="00B475B4">
        <w:rPr>
          <w:color w:val="000000"/>
          <w:shd w:val="clear" w:color="auto" w:fill="FFFFFF"/>
        </w:rPr>
        <w:t>rzewostan II klasy wieku (21-40 lat) po przebytej już kulminacji przyrostu na wysokość, z silną dynamiką przyrostu na grubość.</w:t>
      </w:r>
    </w:p>
  </w:footnote>
  <w:footnote w:id="6">
    <w:p w14:paraId="09397151" w14:textId="3D752068" w:rsidR="00EE5422" w:rsidRDefault="00EE5422">
      <w:pPr>
        <w:pStyle w:val="Tekstprzypisudolnego"/>
      </w:pPr>
      <w:r>
        <w:rPr>
          <w:rStyle w:val="Odwoanieprzypisudolnego"/>
        </w:rPr>
        <w:footnoteRef/>
      </w:r>
      <w:r>
        <w:t xml:space="preserve"> Czyszczenie wczesne – z</w:t>
      </w:r>
      <w:r w:rsidRPr="00B475B4">
        <w:t>abieg regulujący skład gatunkowy uprawy i liczbę sadzonek</w:t>
      </w:r>
      <w:r>
        <w:t>.</w:t>
      </w:r>
    </w:p>
  </w:footnote>
  <w:footnote w:id="7">
    <w:p w14:paraId="3A7E1F81" w14:textId="43D42CBE" w:rsidR="00EE5422" w:rsidRDefault="00EE5422" w:rsidP="00B475B4">
      <w:pPr>
        <w:pStyle w:val="Tekstprzypisudolnego"/>
        <w:jc w:val="both"/>
      </w:pPr>
      <w:r>
        <w:rPr>
          <w:rStyle w:val="Odwoanieprzypisudolnego"/>
        </w:rPr>
        <w:footnoteRef/>
      </w:r>
      <w:r>
        <w:t xml:space="preserve"> Podrost – </w:t>
      </w:r>
      <w:r w:rsidRPr="00B475B4">
        <w:t>młode podokapowe pokolenie drzew o wysokości ponad 50 cm. Stanowią je właściwe dla danego siedliska gatunki główne i domieszkowe, wykazujące pełną przydatność do wejścia w skład przyszłego drzewostanu</w:t>
      </w:r>
      <w:r>
        <w:t>.</w:t>
      </w:r>
    </w:p>
  </w:footnote>
  <w:footnote w:id="8">
    <w:p w14:paraId="2249C834" w14:textId="3D0F73FD" w:rsidR="00EE5422" w:rsidRDefault="00EE5422" w:rsidP="00B475B4">
      <w:pPr>
        <w:pStyle w:val="Tekstprzypisudolnego"/>
        <w:jc w:val="both"/>
      </w:pPr>
      <w:r>
        <w:rPr>
          <w:rStyle w:val="Odwoanieprzypisudolnego"/>
        </w:rPr>
        <w:footnoteRef/>
      </w:r>
      <w:r>
        <w:t xml:space="preserve"> Podszyt – </w:t>
      </w:r>
      <w:r w:rsidRPr="00B475B4">
        <w:t>warstw</w:t>
      </w:r>
      <w:r>
        <w:t>a</w:t>
      </w:r>
      <w:r w:rsidRPr="00B475B4">
        <w:t xml:space="preserve"> składając</w:t>
      </w:r>
      <w:r>
        <w:t>a</w:t>
      </w:r>
      <w:r w:rsidRPr="00B475B4">
        <w:t xml:space="preserve"> się z krzewów oraz młodych drzew nierokujących nadziei na wytworzenie przyszłego drzewostanu</w:t>
      </w:r>
      <w:r>
        <w:t>.</w:t>
      </w:r>
    </w:p>
  </w:footnote>
  <w:footnote w:id="9">
    <w:p w14:paraId="7710DB5B" w14:textId="14E174B9" w:rsidR="00EE5422" w:rsidRDefault="00EE5422" w:rsidP="00C17873">
      <w:pPr>
        <w:pStyle w:val="Tekstprzypisudolnego"/>
        <w:jc w:val="both"/>
      </w:pPr>
      <w:r>
        <w:rPr>
          <w:rStyle w:val="Odwoanieprzypisudolnego"/>
        </w:rPr>
        <w:footnoteRef/>
      </w:r>
      <w:r>
        <w:t xml:space="preserve"> Uprawa – o</w:t>
      </w:r>
      <w:r w:rsidRPr="00C17873">
        <w:t>kres rozwoju do czasu zwarcia sadzonek, czyli w miarę pełnego pokrycia młodymi drzewami całej powierzchni uprawy</w:t>
      </w:r>
      <w:r>
        <w:t>.</w:t>
      </w:r>
    </w:p>
  </w:footnote>
  <w:footnote w:id="10">
    <w:p w14:paraId="5C3FE907" w14:textId="7667EA42" w:rsidR="00EE5422" w:rsidRDefault="00EE5422" w:rsidP="00C17873">
      <w:pPr>
        <w:pStyle w:val="Tekstprzypisudolnego"/>
        <w:jc w:val="both"/>
      </w:pPr>
      <w:r>
        <w:rPr>
          <w:rStyle w:val="Odwoanieprzypisudolnego"/>
        </w:rPr>
        <w:footnoteRef/>
      </w:r>
      <w:r>
        <w:t xml:space="preserve"> P</w:t>
      </w:r>
      <w:r w:rsidRPr="00C17873">
        <w:t>ojęcie trzebieży związane jest ściśle z zabiegiem zmierzającym do wyprodukowania najlepszej jakości surowca drzewnego</w:t>
      </w:r>
      <w:r>
        <w:t>.</w:t>
      </w:r>
    </w:p>
  </w:footnote>
  <w:footnote w:id="11">
    <w:p w14:paraId="05E2BC0E" w14:textId="0596D5BE" w:rsidR="00EE5422" w:rsidRPr="002A5A8D" w:rsidRDefault="00EE5422" w:rsidP="002A5A8D">
      <w:pPr>
        <w:pStyle w:val="Tekstprzypisudolnego"/>
        <w:jc w:val="both"/>
      </w:pPr>
      <w:r>
        <w:rPr>
          <w:rStyle w:val="Odwoanieprzypisudolnego"/>
        </w:rPr>
        <w:footnoteRef/>
      </w:r>
      <w:r w:rsidR="002749C2">
        <w:t xml:space="preserve"> </w:t>
      </w:r>
      <w:r w:rsidRPr="002A5A8D">
        <w:t xml:space="preserve">Rębnia </w:t>
      </w:r>
      <w:r w:rsidR="002749C2">
        <w:t xml:space="preserve">– </w:t>
      </w:r>
      <w:r w:rsidRPr="002A5A8D">
        <w:t xml:space="preserve">system użytkowania i odnawiania lasu, określa zespół zasad i czynności z zakresu użytkowania lasu mających na celu stworzenie najkorzystniejszych warunków dla odnowienia lasu o właściwym, z punktu widzenia gospodarki leśnej składzie </w:t>
      </w:r>
      <w:r w:rsidRPr="002A5A8D">
        <w:rPr>
          <w:color w:val="000000"/>
        </w:rPr>
        <w:t xml:space="preserve">gatunkowym </w:t>
      </w:r>
      <w:hyperlink r:id="rId1">
        <w:r w:rsidRPr="002A5A8D">
          <w:rPr>
            <w:color w:val="000000"/>
          </w:rPr>
          <w:t>drzew</w:t>
        </w:r>
      </w:hyperlink>
      <w:r w:rsidRPr="002A5A8D">
        <w:rPr>
          <w:color w:val="000000"/>
        </w:rPr>
        <w:t xml:space="preserve"> i dla uzyskania pożądanej budowy </w:t>
      </w:r>
      <w:hyperlink r:id="rId2">
        <w:r w:rsidRPr="002A5A8D">
          <w:rPr>
            <w:color w:val="000000"/>
          </w:rPr>
          <w:t>drzewostanu</w:t>
        </w:r>
      </w:hyperlink>
      <w:r w:rsidRPr="002A5A8D">
        <w:rPr>
          <w:color w:val="000000"/>
        </w:rPr>
        <w:t xml:space="preserve">. </w:t>
      </w:r>
    </w:p>
  </w:footnote>
  <w:footnote w:id="12">
    <w:p w14:paraId="758DDA11" w14:textId="06927EF8" w:rsidR="00EE5422" w:rsidRDefault="00EE5422" w:rsidP="002A5A8D">
      <w:pPr>
        <w:pStyle w:val="Tekstprzypisudolnego"/>
        <w:jc w:val="both"/>
      </w:pPr>
      <w:r w:rsidRPr="002A5A8D">
        <w:rPr>
          <w:rStyle w:val="Odwoanieprzypisudolnego"/>
        </w:rPr>
        <w:footnoteRef/>
      </w:r>
      <w:r w:rsidRPr="002A5A8D">
        <w:t xml:space="preserve"> </w:t>
      </w:r>
      <w:r>
        <w:t>Klasa Odnowienia</w:t>
      </w:r>
      <w:r w:rsidRPr="002A5A8D">
        <w:t xml:space="preserve"> – </w:t>
      </w:r>
      <w:r>
        <w:t>d</w:t>
      </w:r>
      <w:r w:rsidRPr="00EB3EB9">
        <w:t xml:space="preserve">rzewostany, które osiągnęły wiek dojrzałości do odnowienia i w których rozpoczęto proces odnowienia rębniami złożonymi, a jednocześnie występuje w nich młode pokolenie o pożądanym składzie gatunkowym i dobrej jakości, pokryciu nie mniejszym niż 50%, a w drzewostanach użytkowanych rębnią częściową gniazdową lub rębniami gniazdowymi oraz stopniowymi </w:t>
      </w:r>
      <w:r w:rsidR="002749C2">
        <w:t>–</w:t>
      </w:r>
      <w:r w:rsidRPr="00EB3EB9">
        <w:t xml:space="preserve"> o pokryciu nie mniejszym niż 30% powierzchni. Do drzewostanów w klasie odnowienia mogą być zaliczone również drzewostany młodsze, zakwalifikowane do przebudowy z zastosowaniem rębni złożonych, w których młode pokolenie spełnia wyżej wymienione kryteria.</w:t>
      </w:r>
    </w:p>
  </w:footnote>
  <w:footnote w:id="13">
    <w:p w14:paraId="02A9A903" w14:textId="3FF2C38A" w:rsidR="00EE5422" w:rsidRDefault="00EE5422">
      <w:pPr>
        <w:pStyle w:val="Tekstprzypisudolnego"/>
      </w:pPr>
      <w:r>
        <w:rPr>
          <w:rStyle w:val="Odwoanieprzypisudolnego"/>
        </w:rPr>
        <w:footnoteRef/>
      </w:r>
      <w:r>
        <w:t xml:space="preserve"> </w:t>
      </w:r>
      <w:r w:rsidRPr="00DE0CDD">
        <w:t>Awifauna (ornitofauna) – ogół gatunków ptaków zamieszkujących określony obszar geograficzny, rodzaj środowiska (biotop) lub żyjących w określonym okresie geologicznym.</w:t>
      </w:r>
    </w:p>
  </w:footnote>
  <w:footnote w:id="14">
    <w:p w14:paraId="430FE7D1" w14:textId="4EF6173C" w:rsidR="00EE5422" w:rsidRDefault="00EE5422">
      <w:pPr>
        <w:pStyle w:val="Tekstprzypisudolnego"/>
      </w:pPr>
      <w:r>
        <w:rPr>
          <w:rStyle w:val="Odwoanieprzypisudolnego"/>
        </w:rPr>
        <w:footnoteRef/>
      </w:r>
      <w:r>
        <w:t xml:space="preserve"> </w:t>
      </w:r>
      <w:r w:rsidRPr="00580108">
        <w:t>Zgodnie z rozporządzeniem Ministra Środowiska z dnia 22 marca 2006 r. w sprawie szczegółowych zasad zabezpieczenia przeciwpożarowego lasów (Dz. U. z 2006 r. Nr 58, poz. 405 ze zm.).</w:t>
      </w:r>
    </w:p>
  </w:footnote>
  <w:footnote w:id="15">
    <w:p w14:paraId="4CBBA1A8" w14:textId="29C03DAD" w:rsidR="00EE5422" w:rsidRDefault="00EE5422">
      <w:pPr>
        <w:pStyle w:val="Tekstprzypisudolnego"/>
      </w:pPr>
      <w:r>
        <w:rPr>
          <w:rStyle w:val="Odwoanieprzypisudolnego"/>
        </w:rPr>
        <w:footnoteRef/>
      </w:r>
      <w:r>
        <w:t xml:space="preserve"> </w:t>
      </w:r>
      <w:r w:rsidRPr="00C93D8A">
        <w:t>Zgodnie z ustawą z dnia 24 sierpnia 1991 r. o ochronie przeciwpożarowej (Dz. U. z 2021 r. poz. 869 tekst jedn.).</w:t>
      </w:r>
    </w:p>
  </w:footnote>
  <w:footnote w:id="16">
    <w:p w14:paraId="7769FED5" w14:textId="51E3766E" w:rsidR="00EE5422" w:rsidRDefault="00EE5422">
      <w:pPr>
        <w:pStyle w:val="Tekstprzypisudolnego"/>
      </w:pPr>
      <w:r>
        <w:rPr>
          <w:rStyle w:val="Odwoanieprzypisudolnego"/>
        </w:rPr>
        <w:footnoteRef/>
      </w:r>
      <w:r>
        <w:t xml:space="preserve"> Zapas drewna – </w:t>
      </w:r>
      <w:r w:rsidRPr="00EB3EB9">
        <w:t>suma miąższości drewna na pniu (w rosnących drzewostanach) lub przy pniu (po ścince drzew i wyróbce sortymentów drewna okrągłego)</w:t>
      </w:r>
      <w:r>
        <w:t>.</w:t>
      </w:r>
    </w:p>
  </w:footnote>
  <w:footnote w:id="17">
    <w:p w14:paraId="53407A79" w14:textId="0C0B4F03" w:rsidR="00EE5422" w:rsidRDefault="00EE5422" w:rsidP="00DE0CDD">
      <w:pPr>
        <w:pStyle w:val="Tekstprzypisudolnego"/>
        <w:jc w:val="both"/>
      </w:pPr>
      <w:r>
        <w:rPr>
          <w:rStyle w:val="Odwoanieprzypisudolnego"/>
        </w:rPr>
        <w:footnoteRef/>
      </w:r>
      <w:r>
        <w:t xml:space="preserve"> </w:t>
      </w:r>
      <w:r w:rsidRPr="00DE0CDD">
        <w:t>Szorstkość lasu – wskaźnik określający stopień złożoności budowy pionowej i poziomej zbiorowisk leśnych, wpływający na realizację usług ekosystemowych.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474"/>
    <w:multiLevelType w:val="hybridMultilevel"/>
    <w:tmpl w:val="EEE8C3E6"/>
    <w:lvl w:ilvl="0" w:tplc="D3CCE7A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080E434C"/>
    <w:multiLevelType w:val="multilevel"/>
    <w:tmpl w:val="005E5E0A"/>
    <w:lvl w:ilvl="0">
      <w:start w:val="1"/>
      <w:numFmt w:val="bullet"/>
      <w:lvlText w:val="-"/>
      <w:lvlJc w:val="left"/>
      <w:pPr>
        <w:ind w:left="2148" w:hanging="360"/>
      </w:pPr>
      <w:rPr>
        <w:rFonts w:ascii="Times New Roman" w:eastAsia="Times New Roman" w:hAnsi="Times New Roman" w:cs="Times New Roman"/>
      </w:rPr>
    </w:lvl>
    <w:lvl w:ilvl="1">
      <w:start w:val="1"/>
      <w:numFmt w:val="bullet"/>
      <w:lvlText w:val=""/>
      <w:lvlJc w:val="left"/>
      <w:pPr>
        <w:ind w:left="1440" w:hanging="360"/>
      </w:pPr>
      <w:rPr>
        <w:rFonts w:ascii="Symbol" w:hAnsi="Symbol" w:hint="default"/>
      </w:rPr>
    </w:lvl>
    <w:lvl w:ilvl="2">
      <w:start w:val="2"/>
      <w:numFmt w:val="decimal"/>
      <w:lvlText w:val="%3."/>
      <w:lvlJc w:val="left"/>
      <w:pPr>
        <w:ind w:left="2868" w:hanging="360"/>
      </w:p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nsid w:val="0AE7647A"/>
    <w:multiLevelType w:val="hybridMultilevel"/>
    <w:tmpl w:val="BB92446E"/>
    <w:lvl w:ilvl="0" w:tplc="FFFFFFFF">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B2A6C25"/>
    <w:multiLevelType w:val="hybridMultilevel"/>
    <w:tmpl w:val="E0E07178"/>
    <w:lvl w:ilvl="0" w:tplc="FFFFFFFF">
      <w:start w:val="1"/>
      <w:numFmt w:val="lowerLetter"/>
      <w:lvlText w:val="%1)"/>
      <w:lvlJc w:val="left"/>
      <w:pPr>
        <w:tabs>
          <w:tab w:val="num" w:pos="1440"/>
        </w:tabs>
        <w:ind w:left="144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C665B76"/>
    <w:multiLevelType w:val="multilevel"/>
    <w:tmpl w:val="01B2866E"/>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C7A0C"/>
    <w:multiLevelType w:val="hybridMultilevel"/>
    <w:tmpl w:val="D6ECC12E"/>
    <w:lvl w:ilvl="0" w:tplc="D3CCE7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F85C20"/>
    <w:multiLevelType w:val="multilevel"/>
    <w:tmpl w:val="07B4FE3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nsid w:val="124054B5"/>
    <w:multiLevelType w:val="hybridMultilevel"/>
    <w:tmpl w:val="EA6A831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nsid w:val="1442565A"/>
    <w:multiLevelType w:val="multilevel"/>
    <w:tmpl w:val="C10C7464"/>
    <w:lvl w:ilvl="0">
      <w:start w:val="1"/>
      <w:numFmt w:val="lowerLetter"/>
      <w:lvlText w:val="%1)"/>
      <w:lvlJc w:val="left"/>
      <w:pPr>
        <w:ind w:left="1428"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5B03849"/>
    <w:multiLevelType w:val="multilevel"/>
    <w:tmpl w:val="20E42FA2"/>
    <w:lvl w:ilvl="0">
      <w:start w:val="1"/>
      <w:numFmt w:val="decimal"/>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10">
    <w:nsid w:val="170D7C94"/>
    <w:multiLevelType w:val="multilevel"/>
    <w:tmpl w:val="2ED27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8367695"/>
    <w:multiLevelType w:val="multilevel"/>
    <w:tmpl w:val="1BB8D4B4"/>
    <w:lvl w:ilvl="0">
      <w:start w:val="1"/>
      <w:numFmt w:val="lowerLetter"/>
      <w:lvlText w:val="%1)"/>
      <w:lvlJc w:val="left"/>
      <w:pPr>
        <w:ind w:left="144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18B50159"/>
    <w:multiLevelType w:val="hybridMultilevel"/>
    <w:tmpl w:val="D390DADC"/>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3">
    <w:nsid w:val="1BE83DF6"/>
    <w:multiLevelType w:val="multilevel"/>
    <w:tmpl w:val="A574C7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1CB213EF"/>
    <w:multiLevelType w:val="multilevel"/>
    <w:tmpl w:val="BFAEFA90"/>
    <w:lvl w:ilvl="0">
      <w:start w:val="1"/>
      <w:numFmt w:val="lowerLetter"/>
      <w:lvlText w:val="%1)"/>
      <w:lvlJc w:val="left"/>
      <w:pPr>
        <w:ind w:left="144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D0F0531"/>
    <w:multiLevelType w:val="multilevel"/>
    <w:tmpl w:val="BD225D32"/>
    <w:lvl w:ilvl="0">
      <w:start w:val="1"/>
      <w:numFmt w:val="lowerLetter"/>
      <w:lvlText w:val="%1)"/>
      <w:lvlJc w:val="left"/>
      <w:pPr>
        <w:ind w:left="144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EE57BE2"/>
    <w:multiLevelType w:val="hybridMultilevel"/>
    <w:tmpl w:val="767E3F6A"/>
    <w:lvl w:ilvl="0" w:tplc="D3CCE7AC">
      <w:start w:val="1"/>
      <w:numFmt w:val="bullet"/>
      <w:lvlText w:val=""/>
      <w:lvlJc w:val="left"/>
      <w:pPr>
        <w:tabs>
          <w:tab w:val="num" w:pos="1776"/>
        </w:tabs>
        <w:ind w:left="1776" w:hanging="360"/>
      </w:pPr>
      <w:rPr>
        <w:rFonts w:ascii="Symbol" w:hAnsi="Symbol" w:hint="default"/>
      </w:rPr>
    </w:lvl>
    <w:lvl w:ilvl="1" w:tplc="FFFFFFFF" w:tentative="1">
      <w:start w:val="1"/>
      <w:numFmt w:val="lowerLetter"/>
      <w:lvlText w:val="%2."/>
      <w:lvlJc w:val="left"/>
      <w:pPr>
        <w:ind w:left="2496" w:hanging="360"/>
      </w:pPr>
      <w:rPr>
        <w:rFonts w:cs="Times New Roman"/>
      </w:rPr>
    </w:lvl>
    <w:lvl w:ilvl="2" w:tplc="FFFFFFFF" w:tentative="1">
      <w:start w:val="1"/>
      <w:numFmt w:val="lowerRoman"/>
      <w:lvlText w:val="%3."/>
      <w:lvlJc w:val="right"/>
      <w:pPr>
        <w:ind w:left="3216" w:hanging="180"/>
      </w:pPr>
      <w:rPr>
        <w:rFonts w:cs="Times New Roman"/>
      </w:rPr>
    </w:lvl>
    <w:lvl w:ilvl="3" w:tplc="FFFFFFFF" w:tentative="1">
      <w:start w:val="1"/>
      <w:numFmt w:val="decimal"/>
      <w:lvlText w:val="%4."/>
      <w:lvlJc w:val="left"/>
      <w:pPr>
        <w:ind w:left="3936" w:hanging="360"/>
      </w:pPr>
      <w:rPr>
        <w:rFonts w:cs="Times New Roman"/>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abstractNum w:abstractNumId="17">
    <w:nsid w:val="207D08A6"/>
    <w:multiLevelType w:val="multilevel"/>
    <w:tmpl w:val="2B6AD46A"/>
    <w:lvl w:ilvl="0">
      <w:start w:val="1"/>
      <w:numFmt w:val="bullet"/>
      <w:lvlText w:val=""/>
      <w:lvlJc w:val="left"/>
      <w:pPr>
        <w:ind w:left="1680" w:hanging="360"/>
      </w:pPr>
      <w:rPr>
        <w:rFonts w:ascii="Symbol" w:hAnsi="Symbol" w:hint="default"/>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8">
    <w:nsid w:val="21C11520"/>
    <w:multiLevelType w:val="multilevel"/>
    <w:tmpl w:val="44AE381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6B22AB4"/>
    <w:multiLevelType w:val="hybridMultilevel"/>
    <w:tmpl w:val="AF143BA0"/>
    <w:lvl w:ilvl="0" w:tplc="FFFFFFFF">
      <w:start w:val="1"/>
      <w:numFmt w:val="lowerLetter"/>
      <w:lvlText w:val="%1)"/>
      <w:lvlJc w:val="left"/>
      <w:pPr>
        <w:tabs>
          <w:tab w:val="num" w:pos="1428"/>
        </w:tabs>
        <w:ind w:left="1428" w:hanging="360"/>
      </w:pPr>
      <w:rPr>
        <w:rFonts w:hint="default"/>
      </w:rPr>
    </w:lvl>
    <w:lvl w:ilvl="1" w:tplc="D3CCE7A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9AC69DF"/>
    <w:multiLevelType w:val="multilevel"/>
    <w:tmpl w:val="C1D6E81C"/>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6E511F"/>
    <w:multiLevelType w:val="multilevel"/>
    <w:tmpl w:val="C88420A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2654B7"/>
    <w:multiLevelType w:val="multilevel"/>
    <w:tmpl w:val="7EC81D0E"/>
    <w:lvl w:ilvl="0">
      <w:start w:val="1"/>
      <w:numFmt w:val="bullet"/>
      <w:lvlText w:val="-"/>
      <w:lvlJc w:val="left"/>
      <w:pPr>
        <w:ind w:left="1776" w:hanging="360"/>
      </w:pPr>
      <w:rPr>
        <w:rFonts w:ascii="Times New Roman" w:eastAsia="Times New Roman" w:hAnsi="Times New Roman" w:cs="Times New Roman"/>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3">
    <w:nsid w:val="35CC0D30"/>
    <w:multiLevelType w:val="hybridMultilevel"/>
    <w:tmpl w:val="0854C2F0"/>
    <w:lvl w:ilvl="0" w:tplc="D3CCE7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63C4971"/>
    <w:multiLevelType w:val="hybridMultilevel"/>
    <w:tmpl w:val="FDF2D6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78A79D0"/>
    <w:multiLevelType w:val="hybridMultilevel"/>
    <w:tmpl w:val="06D80146"/>
    <w:lvl w:ilvl="0" w:tplc="8CF8ACC2">
      <w:numFmt w:val="bullet"/>
      <w:lvlText w:val="•"/>
      <w:lvlJc w:val="left"/>
      <w:pPr>
        <w:ind w:left="1080" w:hanging="72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D0B1CE3"/>
    <w:multiLevelType w:val="hybridMultilevel"/>
    <w:tmpl w:val="B9906BC4"/>
    <w:lvl w:ilvl="0" w:tplc="FFFFFFFF">
      <w:start w:val="1"/>
      <w:numFmt w:val="decimal"/>
      <w:lvlText w:val="%1)"/>
      <w:lvlJc w:val="left"/>
      <w:pPr>
        <w:tabs>
          <w:tab w:val="num" w:pos="1068"/>
        </w:tabs>
        <w:ind w:left="1068" w:hanging="360"/>
      </w:pPr>
      <w:rPr>
        <w:rFonts w:hint="default"/>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27">
    <w:nsid w:val="3F0C6C5E"/>
    <w:multiLevelType w:val="multilevel"/>
    <w:tmpl w:val="52501718"/>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6254735"/>
    <w:multiLevelType w:val="hybridMultilevel"/>
    <w:tmpl w:val="184C6F7C"/>
    <w:lvl w:ilvl="0" w:tplc="D3CCE7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68235D1"/>
    <w:multiLevelType w:val="multilevel"/>
    <w:tmpl w:val="85163236"/>
    <w:lvl w:ilvl="0">
      <w:start w:val="1"/>
      <w:numFmt w:val="bullet"/>
      <w:lvlText w:val="-"/>
      <w:lvlJc w:val="left"/>
      <w:pPr>
        <w:ind w:left="2148" w:hanging="360"/>
      </w:pPr>
      <w:rPr>
        <w:rFonts w:ascii="Times New Roman" w:eastAsia="Times New Roman" w:hAnsi="Times New Roman" w:cs="Times New Roman"/>
      </w:rPr>
    </w:lvl>
    <w:lvl w:ilvl="1">
      <w:start w:val="1"/>
      <w:numFmt w:val="bullet"/>
      <w:lvlText w:val="●"/>
      <w:lvlJc w:val="left"/>
      <w:pPr>
        <w:ind w:left="214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0">
    <w:nsid w:val="496976F0"/>
    <w:multiLevelType w:val="hybridMultilevel"/>
    <w:tmpl w:val="4CD84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B4E30C6"/>
    <w:multiLevelType w:val="multilevel"/>
    <w:tmpl w:val="DDBE8654"/>
    <w:lvl w:ilvl="0">
      <w:start w:val="1"/>
      <w:numFmt w:val="lowerLetter"/>
      <w:lvlText w:val="%1)"/>
      <w:lvlJc w:val="left"/>
      <w:pPr>
        <w:ind w:left="1428" w:hanging="360"/>
      </w:pPr>
    </w:lvl>
    <w:lvl w:ilvl="1">
      <w:start w:val="2"/>
      <w:numFmt w:val="decimal"/>
      <w:lvlText w:val="%2."/>
      <w:lvlJc w:val="left"/>
      <w:pPr>
        <w:ind w:left="2148" w:hanging="360"/>
      </w:pPr>
    </w:lvl>
    <w:lvl w:ilvl="2">
      <w:start w:val="1"/>
      <w:numFmt w:val="decimal"/>
      <w:lvlText w:val="%3)"/>
      <w:lvlJc w:val="left"/>
      <w:pPr>
        <w:ind w:left="3048" w:hanging="360"/>
      </w:pPr>
    </w:lvl>
    <w:lvl w:ilvl="3">
      <w:start w:val="1"/>
      <w:numFmt w:val="bullet"/>
      <w:lvlText w:val=""/>
      <w:lvlJc w:val="left"/>
      <w:pPr>
        <w:ind w:left="3588" w:hanging="360"/>
      </w:pPr>
      <w:rPr>
        <w:rFonts w:ascii="Symbol" w:hAnsi="Symbol" w:hint="default"/>
      </w:r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nsid w:val="4DB9662A"/>
    <w:multiLevelType w:val="multilevel"/>
    <w:tmpl w:val="2B7CA68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nsid w:val="4DC96A2C"/>
    <w:multiLevelType w:val="multilevel"/>
    <w:tmpl w:val="C88420A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B8F54D8"/>
    <w:multiLevelType w:val="multilevel"/>
    <w:tmpl w:val="A716A8B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5CC253A0"/>
    <w:multiLevelType w:val="multilevel"/>
    <w:tmpl w:val="D1D43494"/>
    <w:lvl w:ilvl="0">
      <w:start w:val="1"/>
      <w:numFmt w:val="decimal"/>
      <w:lvlText w:val="%1)"/>
      <w:lvlJc w:val="left"/>
      <w:pPr>
        <w:ind w:left="106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6">
    <w:nsid w:val="5E2505A9"/>
    <w:multiLevelType w:val="multilevel"/>
    <w:tmpl w:val="CCEE72C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nsid w:val="5F28598E"/>
    <w:multiLevelType w:val="hybridMultilevel"/>
    <w:tmpl w:val="AAD68396"/>
    <w:lvl w:ilvl="0" w:tplc="D3CCE7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2FC2FA4"/>
    <w:multiLevelType w:val="hybridMultilevel"/>
    <w:tmpl w:val="1EA02EE8"/>
    <w:lvl w:ilvl="0" w:tplc="8CF8ACC2">
      <w:numFmt w:val="bullet"/>
      <w:lvlText w:val="•"/>
      <w:lvlJc w:val="left"/>
      <w:pPr>
        <w:ind w:left="1080" w:hanging="72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374D69"/>
    <w:multiLevelType w:val="multilevel"/>
    <w:tmpl w:val="D3920F90"/>
    <w:lvl w:ilvl="0">
      <w:start w:val="1"/>
      <w:numFmt w:val="bullet"/>
      <w:lvlText w:val="-"/>
      <w:lvlJc w:val="left"/>
      <w:pPr>
        <w:ind w:left="2148" w:hanging="360"/>
      </w:pPr>
      <w:rPr>
        <w:rFonts w:ascii="Times New Roman" w:eastAsia="Times New Roman" w:hAnsi="Times New Roman" w:cs="Times New Roman"/>
      </w:rPr>
    </w:lvl>
    <w:lvl w:ilvl="1">
      <w:start w:val="1"/>
      <w:numFmt w:val="bullet"/>
      <w:lvlText w:val="-"/>
      <w:lvlJc w:val="left"/>
      <w:pPr>
        <w:ind w:left="2148" w:hanging="360"/>
      </w:pPr>
      <w:rPr>
        <w:rFonts w:ascii="Times New Roman" w:eastAsia="Times New Roman" w:hAnsi="Times New Roman" w:cs="Times New Roman"/>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0">
    <w:nsid w:val="64AF677C"/>
    <w:multiLevelType w:val="multilevel"/>
    <w:tmpl w:val="C13E129C"/>
    <w:lvl w:ilvl="0">
      <w:start w:val="1"/>
      <w:numFmt w:val="lowerLetter"/>
      <w:lvlText w:val="%1)"/>
      <w:lvlJc w:val="left"/>
      <w:pPr>
        <w:ind w:left="144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C763366"/>
    <w:multiLevelType w:val="multilevel"/>
    <w:tmpl w:val="9AA6479A"/>
    <w:lvl w:ilvl="0">
      <w:start w:val="2"/>
      <w:numFmt w:val="decimal"/>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18F3E96"/>
    <w:multiLevelType w:val="multilevel"/>
    <w:tmpl w:val="669A846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22B20C9"/>
    <w:multiLevelType w:val="multilevel"/>
    <w:tmpl w:val="BA8C0BFE"/>
    <w:lvl w:ilvl="0">
      <w:start w:val="1"/>
      <w:numFmt w:val="bullet"/>
      <w:lvlText w:val=""/>
      <w:lvlJc w:val="left"/>
      <w:pPr>
        <w:ind w:left="144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4180F6D"/>
    <w:multiLevelType w:val="hybridMultilevel"/>
    <w:tmpl w:val="8938AD18"/>
    <w:lvl w:ilvl="0" w:tplc="D3CCE7AC">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6766F35"/>
    <w:multiLevelType w:val="hybridMultilevel"/>
    <w:tmpl w:val="232A42FE"/>
    <w:lvl w:ilvl="0" w:tplc="85988F9C">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7874BD5"/>
    <w:multiLevelType w:val="multilevel"/>
    <w:tmpl w:val="E886EFF2"/>
    <w:lvl w:ilvl="0">
      <w:start w:val="1"/>
      <w:numFmt w:val="bullet"/>
      <w:lvlText w:val="-"/>
      <w:lvlJc w:val="left"/>
      <w:pPr>
        <w:ind w:left="2148" w:hanging="360"/>
      </w:pPr>
      <w:rPr>
        <w:rFonts w:ascii="Times New Roman" w:eastAsia="Times New Roman" w:hAnsi="Times New Roman" w:cs="Times New Roman"/>
      </w:rPr>
    </w:lvl>
    <w:lvl w:ilvl="1">
      <w:start w:val="1"/>
      <w:numFmt w:val="bullet"/>
      <w:lvlText w:val=""/>
      <w:lvlJc w:val="left"/>
      <w:pPr>
        <w:ind w:left="2148" w:hanging="360"/>
      </w:pPr>
      <w:rPr>
        <w:rFonts w:ascii="Symbol" w:hAnsi="Symbol" w:hint="default"/>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7">
    <w:nsid w:val="7B0549C2"/>
    <w:multiLevelType w:val="hybridMultilevel"/>
    <w:tmpl w:val="C494DE8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F496DBA"/>
    <w:multiLevelType w:val="hybridMultilevel"/>
    <w:tmpl w:val="D3EA56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upperRoman"/>
      <w:lvlText w:val="%3."/>
      <w:lvlJc w:val="left"/>
      <w:pPr>
        <w:tabs>
          <w:tab w:val="num" w:pos="2520"/>
        </w:tabs>
        <w:ind w:left="2520" w:hanging="72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1"/>
  </w:num>
  <w:num w:numId="3">
    <w:abstractNumId w:val="43"/>
  </w:num>
  <w:num w:numId="4">
    <w:abstractNumId w:val="17"/>
  </w:num>
  <w:num w:numId="5">
    <w:abstractNumId w:val="11"/>
  </w:num>
  <w:num w:numId="6">
    <w:abstractNumId w:val="34"/>
  </w:num>
  <w:num w:numId="7">
    <w:abstractNumId w:val="14"/>
  </w:num>
  <w:num w:numId="8">
    <w:abstractNumId w:val="10"/>
  </w:num>
  <w:num w:numId="9">
    <w:abstractNumId w:val="41"/>
  </w:num>
  <w:num w:numId="10">
    <w:abstractNumId w:val="15"/>
  </w:num>
  <w:num w:numId="11">
    <w:abstractNumId w:val="40"/>
  </w:num>
  <w:num w:numId="12">
    <w:abstractNumId w:val="18"/>
  </w:num>
  <w:num w:numId="13">
    <w:abstractNumId w:val="9"/>
  </w:num>
  <w:num w:numId="14">
    <w:abstractNumId w:val="36"/>
  </w:num>
  <w:num w:numId="15">
    <w:abstractNumId w:val="13"/>
  </w:num>
  <w:num w:numId="16">
    <w:abstractNumId w:val="29"/>
  </w:num>
  <w:num w:numId="17">
    <w:abstractNumId w:val="35"/>
  </w:num>
  <w:num w:numId="18">
    <w:abstractNumId w:val="22"/>
  </w:num>
  <w:num w:numId="19">
    <w:abstractNumId w:val="42"/>
  </w:num>
  <w:num w:numId="20">
    <w:abstractNumId w:val="39"/>
  </w:num>
  <w:num w:numId="21">
    <w:abstractNumId w:val="20"/>
  </w:num>
  <w:num w:numId="22">
    <w:abstractNumId w:val="4"/>
  </w:num>
  <w:num w:numId="23">
    <w:abstractNumId w:val="32"/>
  </w:num>
  <w:num w:numId="24">
    <w:abstractNumId w:val="8"/>
  </w:num>
  <w:num w:numId="25">
    <w:abstractNumId w:val="6"/>
  </w:num>
  <w:num w:numId="26">
    <w:abstractNumId w:val="1"/>
  </w:num>
  <w:num w:numId="27">
    <w:abstractNumId w:val="27"/>
  </w:num>
  <w:num w:numId="28">
    <w:abstractNumId w:val="48"/>
  </w:num>
  <w:num w:numId="29">
    <w:abstractNumId w:val="21"/>
  </w:num>
  <w:num w:numId="30">
    <w:abstractNumId w:val="47"/>
  </w:num>
  <w:num w:numId="31">
    <w:abstractNumId w:val="2"/>
  </w:num>
  <w:num w:numId="32">
    <w:abstractNumId w:val="3"/>
  </w:num>
  <w:num w:numId="33">
    <w:abstractNumId w:val="19"/>
  </w:num>
  <w:num w:numId="34">
    <w:abstractNumId w:val="26"/>
  </w:num>
  <w:num w:numId="35">
    <w:abstractNumId w:val="44"/>
  </w:num>
  <w:num w:numId="36">
    <w:abstractNumId w:val="7"/>
  </w:num>
  <w:num w:numId="37">
    <w:abstractNumId w:val="12"/>
  </w:num>
  <w:num w:numId="38">
    <w:abstractNumId w:val="16"/>
  </w:num>
  <w:num w:numId="39">
    <w:abstractNumId w:val="24"/>
  </w:num>
  <w:num w:numId="40">
    <w:abstractNumId w:val="46"/>
  </w:num>
  <w:num w:numId="41">
    <w:abstractNumId w:val="5"/>
  </w:num>
  <w:num w:numId="42">
    <w:abstractNumId w:val="37"/>
  </w:num>
  <w:num w:numId="43">
    <w:abstractNumId w:val="28"/>
  </w:num>
  <w:num w:numId="44">
    <w:abstractNumId w:val="23"/>
  </w:num>
  <w:num w:numId="45">
    <w:abstractNumId w:val="0"/>
  </w:num>
  <w:num w:numId="46">
    <w:abstractNumId w:val="45"/>
  </w:num>
  <w:num w:numId="47">
    <w:abstractNumId w:val="45"/>
    <w:lvlOverride w:ilvl="0">
      <w:startOverride w:val="1"/>
    </w:lvlOverride>
  </w:num>
  <w:num w:numId="48">
    <w:abstractNumId w:val="45"/>
  </w:num>
  <w:num w:numId="49">
    <w:abstractNumId w:val="45"/>
  </w:num>
  <w:num w:numId="50">
    <w:abstractNumId w:val="45"/>
  </w:num>
  <w:num w:numId="51">
    <w:abstractNumId w:val="45"/>
  </w:num>
  <w:num w:numId="52">
    <w:abstractNumId w:val="45"/>
    <w:lvlOverride w:ilvl="0">
      <w:startOverride w:val="1"/>
    </w:lvlOverride>
  </w:num>
  <w:num w:numId="53">
    <w:abstractNumId w:val="45"/>
  </w:num>
  <w:num w:numId="54">
    <w:abstractNumId w:val="45"/>
  </w:num>
  <w:num w:numId="55">
    <w:abstractNumId w:val="45"/>
  </w:num>
  <w:num w:numId="56">
    <w:abstractNumId w:val="30"/>
  </w:num>
  <w:num w:numId="57">
    <w:abstractNumId w:val="38"/>
  </w:num>
  <w:num w:numId="58">
    <w:abstractNumId w:val="25"/>
  </w:num>
  <w:num w:numId="59">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1C"/>
    <w:rsid w:val="000007D1"/>
    <w:rsid w:val="00010C7E"/>
    <w:rsid w:val="00075F34"/>
    <w:rsid w:val="000817DB"/>
    <w:rsid w:val="00086E57"/>
    <w:rsid w:val="0008701B"/>
    <w:rsid w:val="000966A0"/>
    <w:rsid w:val="00097F2E"/>
    <w:rsid w:val="000A3FDF"/>
    <w:rsid w:val="000A54D1"/>
    <w:rsid w:val="000B2AAA"/>
    <w:rsid w:val="000B4168"/>
    <w:rsid w:val="000B51FD"/>
    <w:rsid w:val="000C7083"/>
    <w:rsid w:val="000D4F95"/>
    <w:rsid w:val="000D7EC8"/>
    <w:rsid w:val="000E3653"/>
    <w:rsid w:val="000F4002"/>
    <w:rsid w:val="00111987"/>
    <w:rsid w:val="00116FF2"/>
    <w:rsid w:val="00122EF0"/>
    <w:rsid w:val="00124E8F"/>
    <w:rsid w:val="001253BD"/>
    <w:rsid w:val="00125797"/>
    <w:rsid w:val="001621CB"/>
    <w:rsid w:val="00174B9A"/>
    <w:rsid w:val="00174EEB"/>
    <w:rsid w:val="00175EAB"/>
    <w:rsid w:val="00186E90"/>
    <w:rsid w:val="001A223E"/>
    <w:rsid w:val="001B232F"/>
    <w:rsid w:val="001C3995"/>
    <w:rsid w:val="001D14C5"/>
    <w:rsid w:val="001D5C13"/>
    <w:rsid w:val="001E5D7B"/>
    <w:rsid w:val="001F5C3E"/>
    <w:rsid w:val="00207A68"/>
    <w:rsid w:val="00213719"/>
    <w:rsid w:val="00221E05"/>
    <w:rsid w:val="002245D2"/>
    <w:rsid w:val="00230730"/>
    <w:rsid w:val="00234BB9"/>
    <w:rsid w:val="00261796"/>
    <w:rsid w:val="00267A50"/>
    <w:rsid w:val="002749C2"/>
    <w:rsid w:val="002909E2"/>
    <w:rsid w:val="00293FF9"/>
    <w:rsid w:val="002A577A"/>
    <w:rsid w:val="002A5A8D"/>
    <w:rsid w:val="002A64FB"/>
    <w:rsid w:val="002C1650"/>
    <w:rsid w:val="002D627C"/>
    <w:rsid w:val="00317300"/>
    <w:rsid w:val="00351EFD"/>
    <w:rsid w:val="00382493"/>
    <w:rsid w:val="0039191E"/>
    <w:rsid w:val="003A66BB"/>
    <w:rsid w:val="003C7C3D"/>
    <w:rsid w:val="003C7E2F"/>
    <w:rsid w:val="003E1DF3"/>
    <w:rsid w:val="00483442"/>
    <w:rsid w:val="00492DC9"/>
    <w:rsid w:val="004952F5"/>
    <w:rsid w:val="004D41EB"/>
    <w:rsid w:val="004F2FF0"/>
    <w:rsid w:val="004F4574"/>
    <w:rsid w:val="004F5E98"/>
    <w:rsid w:val="004F6DAD"/>
    <w:rsid w:val="00515A75"/>
    <w:rsid w:val="00525CD8"/>
    <w:rsid w:val="005339C5"/>
    <w:rsid w:val="00537D3C"/>
    <w:rsid w:val="00561813"/>
    <w:rsid w:val="00580108"/>
    <w:rsid w:val="00585845"/>
    <w:rsid w:val="0059245B"/>
    <w:rsid w:val="005959AB"/>
    <w:rsid w:val="005A3C97"/>
    <w:rsid w:val="005C1960"/>
    <w:rsid w:val="005D1F72"/>
    <w:rsid w:val="005D3903"/>
    <w:rsid w:val="005E780C"/>
    <w:rsid w:val="005F5BB2"/>
    <w:rsid w:val="0060209C"/>
    <w:rsid w:val="006142FC"/>
    <w:rsid w:val="006353A4"/>
    <w:rsid w:val="00637A72"/>
    <w:rsid w:val="006424A8"/>
    <w:rsid w:val="00674F8D"/>
    <w:rsid w:val="00693A7F"/>
    <w:rsid w:val="00694FAD"/>
    <w:rsid w:val="006A616F"/>
    <w:rsid w:val="006B4850"/>
    <w:rsid w:val="006B72EA"/>
    <w:rsid w:val="006C1612"/>
    <w:rsid w:val="006D0645"/>
    <w:rsid w:val="006E49D6"/>
    <w:rsid w:val="006F69F5"/>
    <w:rsid w:val="006F6DDD"/>
    <w:rsid w:val="00703239"/>
    <w:rsid w:val="00717B9E"/>
    <w:rsid w:val="00724988"/>
    <w:rsid w:val="00740BDB"/>
    <w:rsid w:val="00775CE1"/>
    <w:rsid w:val="00792216"/>
    <w:rsid w:val="007B2213"/>
    <w:rsid w:val="007B2ACE"/>
    <w:rsid w:val="007D00A3"/>
    <w:rsid w:val="007E165C"/>
    <w:rsid w:val="007E28F2"/>
    <w:rsid w:val="007E6D39"/>
    <w:rsid w:val="007F527A"/>
    <w:rsid w:val="00801587"/>
    <w:rsid w:val="00802071"/>
    <w:rsid w:val="008031C3"/>
    <w:rsid w:val="008121BB"/>
    <w:rsid w:val="00815C91"/>
    <w:rsid w:val="00832469"/>
    <w:rsid w:val="00832C75"/>
    <w:rsid w:val="00837A99"/>
    <w:rsid w:val="008706A4"/>
    <w:rsid w:val="008711A7"/>
    <w:rsid w:val="008722E4"/>
    <w:rsid w:val="00874161"/>
    <w:rsid w:val="00891FAA"/>
    <w:rsid w:val="00897547"/>
    <w:rsid w:val="008A4975"/>
    <w:rsid w:val="008C125E"/>
    <w:rsid w:val="008D3BC3"/>
    <w:rsid w:val="008E0A2A"/>
    <w:rsid w:val="008F11B9"/>
    <w:rsid w:val="009003C9"/>
    <w:rsid w:val="009007F8"/>
    <w:rsid w:val="0090284F"/>
    <w:rsid w:val="00902C20"/>
    <w:rsid w:val="00903E7C"/>
    <w:rsid w:val="009109CF"/>
    <w:rsid w:val="00912C13"/>
    <w:rsid w:val="00923996"/>
    <w:rsid w:val="00934C6C"/>
    <w:rsid w:val="00946B02"/>
    <w:rsid w:val="00952697"/>
    <w:rsid w:val="00953C94"/>
    <w:rsid w:val="009550F4"/>
    <w:rsid w:val="009629B9"/>
    <w:rsid w:val="009662CD"/>
    <w:rsid w:val="00967A17"/>
    <w:rsid w:val="00981397"/>
    <w:rsid w:val="00982C63"/>
    <w:rsid w:val="00985955"/>
    <w:rsid w:val="009B1365"/>
    <w:rsid w:val="009C2613"/>
    <w:rsid w:val="009E0F42"/>
    <w:rsid w:val="009E4066"/>
    <w:rsid w:val="009F0BC9"/>
    <w:rsid w:val="009F5E17"/>
    <w:rsid w:val="00A040ED"/>
    <w:rsid w:val="00A04E07"/>
    <w:rsid w:val="00A0787A"/>
    <w:rsid w:val="00A1121C"/>
    <w:rsid w:val="00A11903"/>
    <w:rsid w:val="00A21D71"/>
    <w:rsid w:val="00A318C7"/>
    <w:rsid w:val="00A346F5"/>
    <w:rsid w:val="00A3592F"/>
    <w:rsid w:val="00A36F19"/>
    <w:rsid w:val="00A42347"/>
    <w:rsid w:val="00A4294E"/>
    <w:rsid w:val="00A45812"/>
    <w:rsid w:val="00A5545A"/>
    <w:rsid w:val="00A65F1D"/>
    <w:rsid w:val="00A71634"/>
    <w:rsid w:val="00A7476F"/>
    <w:rsid w:val="00A81097"/>
    <w:rsid w:val="00A85E54"/>
    <w:rsid w:val="00A91E0F"/>
    <w:rsid w:val="00AB0E65"/>
    <w:rsid w:val="00AD0155"/>
    <w:rsid w:val="00AD6848"/>
    <w:rsid w:val="00AD7D8C"/>
    <w:rsid w:val="00AF03B2"/>
    <w:rsid w:val="00AF48A3"/>
    <w:rsid w:val="00AF4B3F"/>
    <w:rsid w:val="00B246C6"/>
    <w:rsid w:val="00B25821"/>
    <w:rsid w:val="00B33F45"/>
    <w:rsid w:val="00B36FAF"/>
    <w:rsid w:val="00B475B4"/>
    <w:rsid w:val="00B77FB6"/>
    <w:rsid w:val="00B87905"/>
    <w:rsid w:val="00B93CBD"/>
    <w:rsid w:val="00BA6C0A"/>
    <w:rsid w:val="00BA6F40"/>
    <w:rsid w:val="00BA7300"/>
    <w:rsid w:val="00BB505C"/>
    <w:rsid w:val="00BE0994"/>
    <w:rsid w:val="00BE43AC"/>
    <w:rsid w:val="00BE470D"/>
    <w:rsid w:val="00C030B6"/>
    <w:rsid w:val="00C15CB2"/>
    <w:rsid w:val="00C16D3D"/>
    <w:rsid w:val="00C17873"/>
    <w:rsid w:val="00C36229"/>
    <w:rsid w:val="00C47FA2"/>
    <w:rsid w:val="00C50D01"/>
    <w:rsid w:val="00C5658D"/>
    <w:rsid w:val="00C93638"/>
    <w:rsid w:val="00C93D8A"/>
    <w:rsid w:val="00CA44A4"/>
    <w:rsid w:val="00CA77EE"/>
    <w:rsid w:val="00CB07C0"/>
    <w:rsid w:val="00CD6A11"/>
    <w:rsid w:val="00CE584C"/>
    <w:rsid w:val="00D33040"/>
    <w:rsid w:val="00D3608D"/>
    <w:rsid w:val="00D5290C"/>
    <w:rsid w:val="00D54166"/>
    <w:rsid w:val="00D60D72"/>
    <w:rsid w:val="00D75F92"/>
    <w:rsid w:val="00D84825"/>
    <w:rsid w:val="00DC3CA6"/>
    <w:rsid w:val="00DD0BA4"/>
    <w:rsid w:val="00DD64C0"/>
    <w:rsid w:val="00DD6572"/>
    <w:rsid w:val="00DE0CDD"/>
    <w:rsid w:val="00DF000B"/>
    <w:rsid w:val="00E109DD"/>
    <w:rsid w:val="00E15E0B"/>
    <w:rsid w:val="00E24184"/>
    <w:rsid w:val="00E32BE8"/>
    <w:rsid w:val="00E346DE"/>
    <w:rsid w:val="00E362B8"/>
    <w:rsid w:val="00E42389"/>
    <w:rsid w:val="00E86E25"/>
    <w:rsid w:val="00E91DE1"/>
    <w:rsid w:val="00E92446"/>
    <w:rsid w:val="00EA1DB5"/>
    <w:rsid w:val="00EB3EB9"/>
    <w:rsid w:val="00EC6018"/>
    <w:rsid w:val="00EC630A"/>
    <w:rsid w:val="00EE357E"/>
    <w:rsid w:val="00EE5422"/>
    <w:rsid w:val="00F128B5"/>
    <w:rsid w:val="00F16A95"/>
    <w:rsid w:val="00F33BD2"/>
    <w:rsid w:val="00F37FAF"/>
    <w:rsid w:val="00F71C57"/>
    <w:rsid w:val="00F7288D"/>
    <w:rsid w:val="00F774DC"/>
    <w:rsid w:val="00F836E5"/>
    <w:rsid w:val="00F83DB3"/>
    <w:rsid w:val="00FA4979"/>
    <w:rsid w:val="00FC30F0"/>
    <w:rsid w:val="00FC6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B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rsid w:val="009109CF"/>
    <w:pPr>
      <w:keepNext/>
      <w:keepLines/>
      <w:spacing w:before="480" w:after="120" w:line="360" w:lineRule="auto"/>
      <w:outlineLvl w:val="0"/>
    </w:pPr>
    <w:rPr>
      <w:b/>
      <w:sz w:val="24"/>
      <w:szCs w:val="48"/>
    </w:rPr>
  </w:style>
  <w:style w:type="paragraph" w:styleId="Nagwek2">
    <w:name w:val="heading 2"/>
    <w:basedOn w:val="Normalny"/>
    <w:next w:val="Normalny"/>
    <w:autoRedefine/>
    <w:uiPriority w:val="9"/>
    <w:unhideWhenUsed/>
    <w:qFormat/>
    <w:rsid w:val="002A577A"/>
    <w:pPr>
      <w:keepNext/>
      <w:keepLines/>
      <w:numPr>
        <w:numId w:val="46"/>
      </w:numPr>
      <w:spacing w:before="360" w:after="80" w:line="360" w:lineRule="auto"/>
      <w:outlineLvl w:val="1"/>
    </w:pPr>
    <w:rPr>
      <w:b/>
      <w:sz w:val="24"/>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637A72"/>
    <w:pPr>
      <w:ind w:left="720"/>
      <w:contextualSpacing/>
    </w:pPr>
  </w:style>
  <w:style w:type="paragraph" w:customStyle="1" w:styleId="Teksttreci">
    <w:name w:val="Tekst treści"/>
    <w:basedOn w:val="Normalny"/>
    <w:rsid w:val="001B232F"/>
    <w:pPr>
      <w:shd w:val="clear" w:color="auto" w:fill="FFFFFF"/>
      <w:spacing w:after="0" w:line="197" w:lineRule="exact"/>
      <w:ind w:firstLine="200"/>
      <w:jc w:val="both"/>
    </w:pPr>
    <w:rPr>
      <w:sz w:val="15"/>
      <w:szCs w:val="15"/>
      <w:lang w:eastAsia="en-US"/>
    </w:rPr>
  </w:style>
  <w:style w:type="paragraph" w:styleId="NormalnyWeb">
    <w:name w:val="Normal (Web)"/>
    <w:basedOn w:val="Normalny"/>
    <w:rsid w:val="0039191E"/>
    <w:pPr>
      <w:spacing w:before="100" w:beforeAutospacing="1" w:after="100" w:afterAutospacing="1" w:line="240" w:lineRule="auto"/>
    </w:pPr>
    <w:rPr>
      <w:sz w:val="24"/>
      <w:szCs w:val="24"/>
    </w:rPr>
  </w:style>
  <w:style w:type="paragraph" w:customStyle="1" w:styleId="Akapitzlist1">
    <w:name w:val="Akapit z listą1"/>
    <w:basedOn w:val="Normalny"/>
    <w:rsid w:val="00C93638"/>
    <w:pPr>
      <w:ind w:left="720"/>
      <w:contextualSpacing/>
    </w:pPr>
    <w:rPr>
      <w:rFonts w:ascii="Calibri" w:eastAsia="Calibri" w:hAnsi="Calibri"/>
      <w:lang w:eastAsia="en-US"/>
    </w:rPr>
  </w:style>
  <w:style w:type="paragraph" w:styleId="Nagwek">
    <w:name w:val="header"/>
    <w:basedOn w:val="Normalny"/>
    <w:link w:val="NagwekZnak"/>
    <w:uiPriority w:val="99"/>
    <w:unhideWhenUsed/>
    <w:rsid w:val="009F0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0BC9"/>
  </w:style>
  <w:style w:type="paragraph" w:styleId="Stopka">
    <w:name w:val="footer"/>
    <w:basedOn w:val="Normalny"/>
    <w:link w:val="StopkaZnak"/>
    <w:uiPriority w:val="99"/>
    <w:unhideWhenUsed/>
    <w:rsid w:val="009F0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0BC9"/>
  </w:style>
  <w:style w:type="paragraph" w:styleId="Tekstdymka">
    <w:name w:val="Balloon Text"/>
    <w:basedOn w:val="Normalny"/>
    <w:link w:val="TekstdymkaZnak"/>
    <w:uiPriority w:val="99"/>
    <w:semiHidden/>
    <w:unhideWhenUsed/>
    <w:rsid w:val="008E0A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A2A"/>
    <w:rPr>
      <w:rFonts w:ascii="Tahoma" w:hAnsi="Tahoma" w:cs="Tahoma"/>
      <w:sz w:val="16"/>
      <w:szCs w:val="16"/>
    </w:rPr>
  </w:style>
  <w:style w:type="character" w:styleId="Odwoaniedokomentarza">
    <w:name w:val="annotation reference"/>
    <w:basedOn w:val="Domylnaczcionkaakapitu"/>
    <w:uiPriority w:val="99"/>
    <w:semiHidden/>
    <w:unhideWhenUsed/>
    <w:rsid w:val="00A318C7"/>
    <w:rPr>
      <w:sz w:val="16"/>
      <w:szCs w:val="16"/>
    </w:rPr>
  </w:style>
  <w:style w:type="paragraph" w:styleId="Tekstkomentarza">
    <w:name w:val="annotation text"/>
    <w:basedOn w:val="Normalny"/>
    <w:link w:val="TekstkomentarzaZnak"/>
    <w:uiPriority w:val="99"/>
    <w:unhideWhenUsed/>
    <w:rsid w:val="00A318C7"/>
    <w:pPr>
      <w:spacing w:line="240" w:lineRule="auto"/>
    </w:pPr>
    <w:rPr>
      <w:sz w:val="20"/>
      <w:szCs w:val="20"/>
    </w:rPr>
  </w:style>
  <w:style w:type="character" w:customStyle="1" w:styleId="TekstkomentarzaZnak">
    <w:name w:val="Tekst komentarza Znak"/>
    <w:basedOn w:val="Domylnaczcionkaakapitu"/>
    <w:link w:val="Tekstkomentarza"/>
    <w:uiPriority w:val="99"/>
    <w:rsid w:val="00A318C7"/>
    <w:rPr>
      <w:sz w:val="20"/>
      <w:szCs w:val="20"/>
    </w:rPr>
  </w:style>
  <w:style w:type="paragraph" w:styleId="Tematkomentarza">
    <w:name w:val="annotation subject"/>
    <w:basedOn w:val="Tekstkomentarza"/>
    <w:next w:val="Tekstkomentarza"/>
    <w:link w:val="TematkomentarzaZnak"/>
    <w:uiPriority w:val="99"/>
    <w:semiHidden/>
    <w:unhideWhenUsed/>
    <w:rsid w:val="00A318C7"/>
    <w:rPr>
      <w:b/>
      <w:bCs/>
    </w:rPr>
  </w:style>
  <w:style w:type="character" w:customStyle="1" w:styleId="TematkomentarzaZnak">
    <w:name w:val="Temat komentarza Znak"/>
    <w:basedOn w:val="TekstkomentarzaZnak"/>
    <w:link w:val="Tematkomentarza"/>
    <w:uiPriority w:val="99"/>
    <w:semiHidden/>
    <w:rsid w:val="00A318C7"/>
    <w:rPr>
      <w:b/>
      <w:bCs/>
      <w:sz w:val="20"/>
      <w:szCs w:val="20"/>
    </w:rPr>
  </w:style>
  <w:style w:type="paragraph" w:styleId="Poprawka">
    <w:name w:val="Revision"/>
    <w:hidden/>
    <w:uiPriority w:val="99"/>
    <w:semiHidden/>
    <w:rsid w:val="003C7C3D"/>
    <w:pPr>
      <w:spacing w:after="0" w:line="240" w:lineRule="auto"/>
    </w:pPr>
  </w:style>
  <w:style w:type="paragraph" w:styleId="Nagwekspisutreci">
    <w:name w:val="TOC Heading"/>
    <w:basedOn w:val="Nagwek1"/>
    <w:next w:val="Normalny"/>
    <w:uiPriority w:val="39"/>
    <w:unhideWhenUsed/>
    <w:qFormat/>
    <w:rsid w:val="009109CF"/>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4F4574"/>
    <w:pPr>
      <w:tabs>
        <w:tab w:val="left" w:pos="440"/>
        <w:tab w:val="right" w:leader="dot" w:pos="9062"/>
      </w:tabs>
      <w:spacing w:after="100"/>
    </w:pPr>
  </w:style>
  <w:style w:type="paragraph" w:styleId="Spistreci2">
    <w:name w:val="toc 2"/>
    <w:basedOn w:val="Normalny"/>
    <w:next w:val="Normalny"/>
    <w:autoRedefine/>
    <w:uiPriority w:val="39"/>
    <w:unhideWhenUsed/>
    <w:rsid w:val="00BE470D"/>
    <w:pPr>
      <w:tabs>
        <w:tab w:val="left" w:pos="660"/>
        <w:tab w:val="right" w:leader="dot" w:pos="9062"/>
      </w:tabs>
      <w:spacing w:after="0" w:line="360" w:lineRule="auto"/>
      <w:ind w:left="220"/>
    </w:pPr>
  </w:style>
  <w:style w:type="character" w:styleId="Hipercze">
    <w:name w:val="Hyperlink"/>
    <w:basedOn w:val="Domylnaczcionkaakapitu"/>
    <w:uiPriority w:val="99"/>
    <w:unhideWhenUsed/>
    <w:rsid w:val="000A54D1"/>
    <w:rPr>
      <w:color w:val="0000FF" w:themeColor="hyperlink"/>
      <w:u w:val="single"/>
    </w:rPr>
  </w:style>
  <w:style w:type="paragraph" w:styleId="Tekstprzypisudolnego">
    <w:name w:val="footnote text"/>
    <w:basedOn w:val="Normalny"/>
    <w:link w:val="TekstprzypisudolnegoZnak"/>
    <w:uiPriority w:val="99"/>
    <w:semiHidden/>
    <w:unhideWhenUsed/>
    <w:rsid w:val="00F7288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88D"/>
    <w:rPr>
      <w:sz w:val="20"/>
      <w:szCs w:val="20"/>
    </w:rPr>
  </w:style>
  <w:style w:type="character" w:styleId="Odwoanieprzypisudolnego">
    <w:name w:val="footnote reference"/>
    <w:basedOn w:val="Domylnaczcionkaakapitu"/>
    <w:uiPriority w:val="99"/>
    <w:semiHidden/>
    <w:unhideWhenUsed/>
    <w:rsid w:val="00F728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rsid w:val="009109CF"/>
    <w:pPr>
      <w:keepNext/>
      <w:keepLines/>
      <w:spacing w:before="480" w:after="120" w:line="360" w:lineRule="auto"/>
      <w:outlineLvl w:val="0"/>
    </w:pPr>
    <w:rPr>
      <w:b/>
      <w:sz w:val="24"/>
      <w:szCs w:val="48"/>
    </w:rPr>
  </w:style>
  <w:style w:type="paragraph" w:styleId="Nagwek2">
    <w:name w:val="heading 2"/>
    <w:basedOn w:val="Normalny"/>
    <w:next w:val="Normalny"/>
    <w:autoRedefine/>
    <w:uiPriority w:val="9"/>
    <w:unhideWhenUsed/>
    <w:qFormat/>
    <w:rsid w:val="002A577A"/>
    <w:pPr>
      <w:keepNext/>
      <w:keepLines/>
      <w:numPr>
        <w:numId w:val="46"/>
      </w:numPr>
      <w:spacing w:before="360" w:after="80" w:line="360" w:lineRule="auto"/>
      <w:outlineLvl w:val="1"/>
    </w:pPr>
    <w:rPr>
      <w:b/>
      <w:sz w:val="24"/>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637A72"/>
    <w:pPr>
      <w:ind w:left="720"/>
      <w:contextualSpacing/>
    </w:pPr>
  </w:style>
  <w:style w:type="paragraph" w:customStyle="1" w:styleId="Teksttreci">
    <w:name w:val="Tekst treści"/>
    <w:basedOn w:val="Normalny"/>
    <w:rsid w:val="001B232F"/>
    <w:pPr>
      <w:shd w:val="clear" w:color="auto" w:fill="FFFFFF"/>
      <w:spacing w:after="0" w:line="197" w:lineRule="exact"/>
      <w:ind w:firstLine="200"/>
      <w:jc w:val="both"/>
    </w:pPr>
    <w:rPr>
      <w:sz w:val="15"/>
      <w:szCs w:val="15"/>
      <w:lang w:eastAsia="en-US"/>
    </w:rPr>
  </w:style>
  <w:style w:type="paragraph" w:styleId="NormalnyWeb">
    <w:name w:val="Normal (Web)"/>
    <w:basedOn w:val="Normalny"/>
    <w:rsid w:val="0039191E"/>
    <w:pPr>
      <w:spacing w:before="100" w:beforeAutospacing="1" w:after="100" w:afterAutospacing="1" w:line="240" w:lineRule="auto"/>
    </w:pPr>
    <w:rPr>
      <w:sz w:val="24"/>
      <w:szCs w:val="24"/>
    </w:rPr>
  </w:style>
  <w:style w:type="paragraph" w:customStyle="1" w:styleId="Akapitzlist1">
    <w:name w:val="Akapit z listą1"/>
    <w:basedOn w:val="Normalny"/>
    <w:rsid w:val="00C93638"/>
    <w:pPr>
      <w:ind w:left="720"/>
      <w:contextualSpacing/>
    </w:pPr>
    <w:rPr>
      <w:rFonts w:ascii="Calibri" w:eastAsia="Calibri" w:hAnsi="Calibri"/>
      <w:lang w:eastAsia="en-US"/>
    </w:rPr>
  </w:style>
  <w:style w:type="paragraph" w:styleId="Nagwek">
    <w:name w:val="header"/>
    <w:basedOn w:val="Normalny"/>
    <w:link w:val="NagwekZnak"/>
    <w:uiPriority w:val="99"/>
    <w:unhideWhenUsed/>
    <w:rsid w:val="009F0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0BC9"/>
  </w:style>
  <w:style w:type="paragraph" w:styleId="Stopka">
    <w:name w:val="footer"/>
    <w:basedOn w:val="Normalny"/>
    <w:link w:val="StopkaZnak"/>
    <w:uiPriority w:val="99"/>
    <w:unhideWhenUsed/>
    <w:rsid w:val="009F0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0BC9"/>
  </w:style>
  <w:style w:type="paragraph" w:styleId="Tekstdymka">
    <w:name w:val="Balloon Text"/>
    <w:basedOn w:val="Normalny"/>
    <w:link w:val="TekstdymkaZnak"/>
    <w:uiPriority w:val="99"/>
    <w:semiHidden/>
    <w:unhideWhenUsed/>
    <w:rsid w:val="008E0A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A2A"/>
    <w:rPr>
      <w:rFonts w:ascii="Tahoma" w:hAnsi="Tahoma" w:cs="Tahoma"/>
      <w:sz w:val="16"/>
      <w:szCs w:val="16"/>
    </w:rPr>
  </w:style>
  <w:style w:type="character" w:styleId="Odwoaniedokomentarza">
    <w:name w:val="annotation reference"/>
    <w:basedOn w:val="Domylnaczcionkaakapitu"/>
    <w:uiPriority w:val="99"/>
    <w:semiHidden/>
    <w:unhideWhenUsed/>
    <w:rsid w:val="00A318C7"/>
    <w:rPr>
      <w:sz w:val="16"/>
      <w:szCs w:val="16"/>
    </w:rPr>
  </w:style>
  <w:style w:type="paragraph" w:styleId="Tekstkomentarza">
    <w:name w:val="annotation text"/>
    <w:basedOn w:val="Normalny"/>
    <w:link w:val="TekstkomentarzaZnak"/>
    <w:uiPriority w:val="99"/>
    <w:unhideWhenUsed/>
    <w:rsid w:val="00A318C7"/>
    <w:pPr>
      <w:spacing w:line="240" w:lineRule="auto"/>
    </w:pPr>
    <w:rPr>
      <w:sz w:val="20"/>
      <w:szCs w:val="20"/>
    </w:rPr>
  </w:style>
  <w:style w:type="character" w:customStyle="1" w:styleId="TekstkomentarzaZnak">
    <w:name w:val="Tekst komentarza Znak"/>
    <w:basedOn w:val="Domylnaczcionkaakapitu"/>
    <w:link w:val="Tekstkomentarza"/>
    <w:uiPriority w:val="99"/>
    <w:rsid w:val="00A318C7"/>
    <w:rPr>
      <w:sz w:val="20"/>
      <w:szCs w:val="20"/>
    </w:rPr>
  </w:style>
  <w:style w:type="paragraph" w:styleId="Tematkomentarza">
    <w:name w:val="annotation subject"/>
    <w:basedOn w:val="Tekstkomentarza"/>
    <w:next w:val="Tekstkomentarza"/>
    <w:link w:val="TematkomentarzaZnak"/>
    <w:uiPriority w:val="99"/>
    <w:semiHidden/>
    <w:unhideWhenUsed/>
    <w:rsid w:val="00A318C7"/>
    <w:rPr>
      <w:b/>
      <w:bCs/>
    </w:rPr>
  </w:style>
  <w:style w:type="character" w:customStyle="1" w:styleId="TematkomentarzaZnak">
    <w:name w:val="Temat komentarza Znak"/>
    <w:basedOn w:val="TekstkomentarzaZnak"/>
    <w:link w:val="Tematkomentarza"/>
    <w:uiPriority w:val="99"/>
    <w:semiHidden/>
    <w:rsid w:val="00A318C7"/>
    <w:rPr>
      <w:b/>
      <w:bCs/>
      <w:sz w:val="20"/>
      <w:szCs w:val="20"/>
    </w:rPr>
  </w:style>
  <w:style w:type="paragraph" w:styleId="Poprawka">
    <w:name w:val="Revision"/>
    <w:hidden/>
    <w:uiPriority w:val="99"/>
    <w:semiHidden/>
    <w:rsid w:val="003C7C3D"/>
    <w:pPr>
      <w:spacing w:after="0" w:line="240" w:lineRule="auto"/>
    </w:pPr>
  </w:style>
  <w:style w:type="paragraph" w:styleId="Nagwekspisutreci">
    <w:name w:val="TOC Heading"/>
    <w:basedOn w:val="Nagwek1"/>
    <w:next w:val="Normalny"/>
    <w:uiPriority w:val="39"/>
    <w:unhideWhenUsed/>
    <w:qFormat/>
    <w:rsid w:val="009109CF"/>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4F4574"/>
    <w:pPr>
      <w:tabs>
        <w:tab w:val="left" w:pos="440"/>
        <w:tab w:val="right" w:leader="dot" w:pos="9062"/>
      </w:tabs>
      <w:spacing w:after="100"/>
    </w:pPr>
  </w:style>
  <w:style w:type="paragraph" w:styleId="Spistreci2">
    <w:name w:val="toc 2"/>
    <w:basedOn w:val="Normalny"/>
    <w:next w:val="Normalny"/>
    <w:autoRedefine/>
    <w:uiPriority w:val="39"/>
    <w:unhideWhenUsed/>
    <w:rsid w:val="00BE470D"/>
    <w:pPr>
      <w:tabs>
        <w:tab w:val="left" w:pos="660"/>
        <w:tab w:val="right" w:leader="dot" w:pos="9062"/>
      </w:tabs>
      <w:spacing w:after="0" w:line="360" w:lineRule="auto"/>
      <w:ind w:left="220"/>
    </w:pPr>
  </w:style>
  <w:style w:type="character" w:styleId="Hipercze">
    <w:name w:val="Hyperlink"/>
    <w:basedOn w:val="Domylnaczcionkaakapitu"/>
    <w:uiPriority w:val="99"/>
    <w:unhideWhenUsed/>
    <w:rsid w:val="000A54D1"/>
    <w:rPr>
      <w:color w:val="0000FF" w:themeColor="hyperlink"/>
      <w:u w:val="single"/>
    </w:rPr>
  </w:style>
  <w:style w:type="paragraph" w:styleId="Tekstprzypisudolnego">
    <w:name w:val="footnote text"/>
    <w:basedOn w:val="Normalny"/>
    <w:link w:val="TekstprzypisudolnegoZnak"/>
    <w:uiPriority w:val="99"/>
    <w:semiHidden/>
    <w:unhideWhenUsed/>
    <w:rsid w:val="00F7288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88D"/>
    <w:rPr>
      <w:sz w:val="20"/>
      <w:szCs w:val="20"/>
    </w:rPr>
  </w:style>
  <w:style w:type="character" w:styleId="Odwoanieprzypisudolnego">
    <w:name w:val="footnote reference"/>
    <w:basedOn w:val="Domylnaczcionkaakapitu"/>
    <w:uiPriority w:val="99"/>
    <w:semiHidden/>
    <w:unhideWhenUsed/>
    <w:rsid w:val="00F72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l.wikipedia.org/wiki/Gleba" TargetMode="External"/><Relationship Id="rId4" Type="http://schemas.microsoft.com/office/2007/relationships/stylesWithEffects" Target="stylesWithEffects.xml"/><Relationship Id="rId9" Type="http://schemas.openxmlformats.org/officeDocument/2006/relationships/hyperlink" Target="http://pl.wikipedia.org/wiki/%C5%BBelaz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l.wikipedia.org/wiki/Drzewostan" TargetMode="External"/><Relationship Id="rId1" Type="http://schemas.openxmlformats.org/officeDocument/2006/relationships/hyperlink" Target="http://pl.wikipedia.org/wiki/Drze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0C580-09D6-4694-A93E-BCE40C9A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7759</Words>
  <Characters>46560</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Polakowski</dc:creator>
  <cp:lastModifiedBy>Iwona Kubicka</cp:lastModifiedBy>
  <cp:revision>9</cp:revision>
  <cp:lastPrinted>2021-11-12T13:37:00Z</cp:lastPrinted>
  <dcterms:created xsi:type="dcterms:W3CDTF">2021-11-15T11:46:00Z</dcterms:created>
  <dcterms:modified xsi:type="dcterms:W3CDTF">2021-11-18T08:14:00Z</dcterms:modified>
</cp:coreProperties>
</file>