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616A7">
              <w:rPr>
                <w:b/>
              </w:rPr>
              <w:fldChar w:fldCharType="separate"/>
            </w:r>
            <w:r w:rsidR="00F616A7">
              <w:rPr>
                <w:b/>
              </w:rPr>
              <w:t>przekazania Osiedlu Winiary w Poznaniu do korzystania nieruchomości położonych pomiędzy ulicami Sokoła i Winiarską.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616A7" w:rsidRDefault="00FA63B5" w:rsidP="00F616A7">
      <w:pPr>
        <w:spacing w:line="360" w:lineRule="auto"/>
        <w:jc w:val="both"/>
      </w:pPr>
      <w:bookmarkStart w:id="2" w:name="z1"/>
      <w:bookmarkEnd w:id="2"/>
    </w:p>
    <w:p w:rsidR="00F616A7" w:rsidRPr="00F616A7" w:rsidRDefault="00F616A7" w:rsidP="00F616A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616A7">
        <w:rPr>
          <w:color w:val="000000"/>
        </w:rPr>
        <w:t xml:space="preserve">Rada Osiedla Winiary podjęła uchwałę Nr XVI/63/III/2021 z dnia 17 maja 2021 r. w sprawie wniosku do Prezydenta Miasta Poznania o przekazanie Osiedlu do korzystania nieruchomości oznaczonych geodezyjnie: obręb Golęcin, arkusz 30, część działki nr 2 oraz część działki 36/67, położonych pomiędzy ulicami Sokoła i Winiarską w Poznaniu. Nieruchomości zlokalizowane są w południowej części Osiedla, w okolicy Winiarskiego Centrum Rekreacyjno-Sportowego, zarządzanego przez Radę Osiedla Winiary. Rada Osiedla wnioskuje o powiększenie ww. terenów rekreacyjno-sportowych poprzez zagospodarowanie ww. działek zielenią, zgodnie z projektem załączonym do uchwały Rady Osiedla. Osiedle zabezpieczy niezbędne środki finansowe na realizację inwestycji i bieżące utrzymanie. </w:t>
      </w:r>
    </w:p>
    <w:p w:rsidR="00F616A7" w:rsidRDefault="00F616A7" w:rsidP="00F616A7">
      <w:pPr>
        <w:spacing w:line="360" w:lineRule="auto"/>
        <w:jc w:val="both"/>
        <w:rPr>
          <w:color w:val="000000"/>
        </w:rPr>
      </w:pPr>
      <w:r w:rsidRPr="00F616A7">
        <w:rPr>
          <w:color w:val="000000"/>
        </w:rPr>
        <w:t>Prezydent Miasta Poznania niniejszym zarządzeniem przekazuje Osiedlu Winiary przedmiotowe nieruchomości,  zgodnie z wolą Rady Osiedla Winiary. Z uwagi na społeczne zapotrzebowanie na tereny zagospodarowane zielenią i to, iż do zadań Osiedla należą działania dotyczące m.in. rekreacji, podpisanie zarządzenia jest celowe i uzasadnione.</w:t>
      </w:r>
    </w:p>
    <w:p w:rsidR="00F616A7" w:rsidRDefault="00F616A7" w:rsidP="00F616A7">
      <w:pPr>
        <w:spacing w:line="360" w:lineRule="auto"/>
        <w:jc w:val="both"/>
      </w:pPr>
    </w:p>
    <w:p w:rsidR="00F616A7" w:rsidRDefault="00F616A7" w:rsidP="00F616A7">
      <w:pPr>
        <w:keepNext/>
        <w:spacing w:line="360" w:lineRule="auto"/>
        <w:jc w:val="center"/>
      </w:pPr>
      <w:r>
        <w:t>DYREKTOR WYDZIAŁU</w:t>
      </w:r>
    </w:p>
    <w:p w:rsidR="00F616A7" w:rsidRPr="00F616A7" w:rsidRDefault="00F616A7" w:rsidP="00F616A7">
      <w:pPr>
        <w:keepNext/>
        <w:spacing w:line="360" w:lineRule="auto"/>
        <w:jc w:val="center"/>
      </w:pPr>
      <w:r>
        <w:t>(-) Magda Albińska</w:t>
      </w:r>
    </w:p>
    <w:sectPr w:rsidR="00F616A7" w:rsidRPr="00F616A7" w:rsidSect="00F616A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6A7" w:rsidRDefault="00F616A7">
      <w:r>
        <w:separator/>
      </w:r>
    </w:p>
  </w:endnote>
  <w:endnote w:type="continuationSeparator" w:id="0">
    <w:p w:rsidR="00F616A7" w:rsidRDefault="00F6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6A7" w:rsidRDefault="00F616A7">
      <w:r>
        <w:separator/>
      </w:r>
    </w:p>
  </w:footnote>
  <w:footnote w:type="continuationSeparator" w:id="0">
    <w:p w:rsidR="00F616A7" w:rsidRDefault="00F61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Osiedlu Winiary w Poznaniu do korzystania nieruchomości położonych pomiędzy ulicami Sokoła i Winiarską."/>
  </w:docVars>
  <w:rsids>
    <w:rsidRoot w:val="00F616A7"/>
    <w:rsid w:val="000607A3"/>
    <w:rsid w:val="001B1D53"/>
    <w:rsid w:val="0022095A"/>
    <w:rsid w:val="002946C5"/>
    <w:rsid w:val="002C29F3"/>
    <w:rsid w:val="00796326"/>
    <w:rsid w:val="00A87E1B"/>
    <w:rsid w:val="00AA04BE"/>
    <w:rsid w:val="00AD662D"/>
    <w:rsid w:val="00BB1A14"/>
    <w:rsid w:val="00F616A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167</Words>
  <Characters>1154</Characters>
  <Application>Microsoft Office Word</Application>
  <DocSecurity>0</DocSecurity>
  <Lines>26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2021-11-23T13:09:00Z</dcterms:created>
  <dcterms:modified xsi:type="dcterms:W3CDTF">2021-11-23T13:09:00Z</dcterms:modified>
</cp:coreProperties>
</file>