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A541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541A">
              <w:rPr>
                <w:b/>
              </w:rPr>
              <w:fldChar w:fldCharType="separate"/>
            </w:r>
            <w:r w:rsidR="009A541A">
              <w:rPr>
                <w:b/>
              </w:rPr>
              <w:t>nabycia na rzecz Miasta Poznania prawa użytkowania wieczystego nieruchomości stanowiącej własność Skarbu Państwa, położonej w Poznaniu przy ulicy Rataje, oznaczonej w ewidencji gruntów: obręb Rataje, arkusz mapy 16, działka nr 3/14 oraz arkusz mapy 15, działka nr 12/16.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541A" w:rsidRDefault="00FA63B5" w:rsidP="009A541A">
      <w:pPr>
        <w:spacing w:line="360" w:lineRule="auto"/>
        <w:jc w:val="both"/>
      </w:pPr>
      <w:bookmarkStart w:id="2" w:name="z1"/>
      <w:bookmarkEnd w:id="2"/>
    </w:p>
    <w:p w:rsidR="009A541A" w:rsidRPr="009A541A" w:rsidRDefault="009A541A" w:rsidP="009A541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A541A">
        <w:rPr>
          <w:color w:val="000000"/>
          <w:szCs w:val="20"/>
        </w:rPr>
        <w:t>Przedmiotowa nieruchomość stanowi własność Skarbu Państwa, a prawo użytkowania wieczystego przysługuje spółce H. Cegielski – Poznań S.A.</w:t>
      </w:r>
    </w:p>
    <w:p w:rsidR="009A541A" w:rsidRPr="009A541A" w:rsidRDefault="009A541A" w:rsidP="009A541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A541A">
        <w:rPr>
          <w:color w:val="000000"/>
          <w:szCs w:val="20"/>
        </w:rPr>
        <w:t>Teren nieruchomości stanowi część drogi wewnętrznej, jest utwardzony kostką brukową betonową o pow. 6 m</w:t>
      </w:r>
      <w:r w:rsidRPr="009A541A">
        <w:rPr>
          <w:color w:val="000000"/>
          <w:szCs w:val="20"/>
          <w:vertAlign w:val="superscript"/>
        </w:rPr>
        <w:t>2</w:t>
      </w:r>
      <w:r w:rsidRPr="009A541A">
        <w:rPr>
          <w:color w:val="000000"/>
          <w:szCs w:val="20"/>
        </w:rPr>
        <w:t>, masą bitumiczną o pow. 667 m</w:t>
      </w:r>
      <w:r w:rsidRPr="009A541A">
        <w:rPr>
          <w:color w:val="000000"/>
          <w:szCs w:val="20"/>
          <w:vertAlign w:val="superscript"/>
        </w:rPr>
        <w:t>2</w:t>
      </w:r>
      <w:r w:rsidRPr="009A541A">
        <w:rPr>
          <w:color w:val="000000"/>
          <w:szCs w:val="20"/>
        </w:rPr>
        <w:t>, trylinką o pow. 49 m</w:t>
      </w:r>
      <w:r w:rsidRPr="009A541A">
        <w:rPr>
          <w:color w:val="000000"/>
          <w:szCs w:val="20"/>
          <w:vertAlign w:val="superscript"/>
        </w:rPr>
        <w:t>2</w:t>
      </w:r>
      <w:r w:rsidRPr="009A541A">
        <w:rPr>
          <w:color w:val="000000"/>
          <w:szCs w:val="20"/>
        </w:rPr>
        <w:t xml:space="preserve">. Na pozostałej części porośnięty jest roślinnością trawiastą wraz z </w:t>
      </w:r>
      <w:proofErr w:type="spellStart"/>
      <w:r w:rsidRPr="009A541A">
        <w:rPr>
          <w:color w:val="000000"/>
          <w:szCs w:val="20"/>
        </w:rPr>
        <w:t>nasadzeniami</w:t>
      </w:r>
      <w:proofErr w:type="spellEnd"/>
      <w:r w:rsidRPr="009A541A">
        <w:rPr>
          <w:color w:val="000000"/>
          <w:szCs w:val="20"/>
        </w:rPr>
        <w:t xml:space="preserve"> ozdobnymi w postaci alei lipowej. Ponadto na terenie znajdują się dwie tablice reklamowo-informacyjne na konstrukcji z rur stalowych oraz sześć znaków drogowych.</w:t>
      </w:r>
    </w:p>
    <w:p w:rsidR="009A541A" w:rsidRPr="009A541A" w:rsidRDefault="009A541A" w:rsidP="009A541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A541A">
        <w:rPr>
          <w:color w:val="000000"/>
          <w:szCs w:val="20"/>
        </w:rPr>
        <w:t>Przez przedmiotową nieruchomość odbywa się dojazd do domu pomocy społecznej (miejskiej jednostki organizacyjnej), Ośrodka Przywodnego Rataje (teren pozostający w trwałym zarządzie Poznańskich Ośrodków Sportu i Rekreacji), publicznie dostępnych terenów nadwarciańskich (tereny pozostające w trwałym zarządzie Zarządu Zieleni Miejskiej), miejskich dróg wewnętrznych  (tereny powierzone Zarządowi Dróg Miejskich), a także do nieruchomości stanowiących własność prywatną.</w:t>
      </w:r>
    </w:p>
    <w:p w:rsidR="009A541A" w:rsidRPr="009A541A" w:rsidRDefault="009A541A" w:rsidP="009A541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A541A">
        <w:rPr>
          <w:color w:val="000000"/>
          <w:szCs w:val="20"/>
        </w:rPr>
        <w:t>Nieruchomość objęta jest ostateczną decyzją Prezydenta Miasta Poznania z dnia 8 czerwca 2017 r. nr 341/2017 ustalającą warunki zabudowy dla inwestycji polegającej na budowie dojścia do Domu Pomocy Społecznej przy ulicy Zamenhofa 142a, utrzymaną w mocy decyzją Samorządowego Kolegium Odwoławczego w Poznaniu z dnia 30 października 2017 roku nr SKO.GP.4000.689.2017.</w:t>
      </w:r>
    </w:p>
    <w:p w:rsidR="009A541A" w:rsidRPr="009A541A" w:rsidRDefault="009A541A" w:rsidP="009A541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A541A">
        <w:rPr>
          <w:color w:val="000000"/>
          <w:szCs w:val="20"/>
        </w:rPr>
        <w:lastRenderedPageBreak/>
        <w:t>Wartość rynkowa prawa użytkowania wieczystego nieruchomości została określona w</w:t>
      </w:r>
      <w:r w:rsidR="00027AA8">
        <w:rPr>
          <w:color w:val="000000"/>
          <w:szCs w:val="20"/>
        </w:rPr>
        <w:t> </w:t>
      </w:r>
      <w:r w:rsidRPr="009A541A">
        <w:rPr>
          <w:color w:val="000000"/>
          <w:szCs w:val="20"/>
        </w:rPr>
        <w:t xml:space="preserve">operacie szacunkowym z dnia 15 listopada 2021 roku przez rzeczoznawcę majątkowego panią Małgorzatę </w:t>
      </w:r>
      <w:proofErr w:type="spellStart"/>
      <w:r w:rsidRPr="009A541A">
        <w:rPr>
          <w:color w:val="000000"/>
          <w:szCs w:val="20"/>
        </w:rPr>
        <w:t>Streich</w:t>
      </w:r>
      <w:proofErr w:type="spellEnd"/>
      <w:r w:rsidRPr="009A541A">
        <w:rPr>
          <w:color w:val="000000"/>
          <w:szCs w:val="20"/>
        </w:rPr>
        <w:t xml:space="preserve"> w wysokości 529 000,00 zł, a wartość części składowych gruntu</w:t>
      </w:r>
      <w:r w:rsidRPr="009A541A">
        <w:rPr>
          <w:color w:val="000000"/>
        </w:rPr>
        <w:t xml:space="preserve"> </w:t>
      </w:r>
      <w:r w:rsidRPr="009A541A">
        <w:rPr>
          <w:color w:val="000000"/>
          <w:szCs w:val="20"/>
        </w:rPr>
        <w:t xml:space="preserve"> </w:t>
      </w:r>
      <w:r w:rsidR="00027AA8">
        <w:rPr>
          <w:color w:val="000000"/>
          <w:szCs w:val="20"/>
        </w:rPr>
        <w:t> </w:t>
      </w:r>
      <w:r w:rsidRPr="009A541A">
        <w:rPr>
          <w:color w:val="000000"/>
          <w:szCs w:val="20"/>
        </w:rPr>
        <w:t>w</w:t>
      </w:r>
      <w:r w:rsidR="00027AA8">
        <w:rPr>
          <w:color w:val="000000"/>
          <w:szCs w:val="20"/>
        </w:rPr>
        <w:t> </w:t>
      </w:r>
      <w:r w:rsidRPr="009A541A">
        <w:rPr>
          <w:color w:val="000000"/>
          <w:szCs w:val="20"/>
        </w:rPr>
        <w:t>wysokości 152 806,00 zł.</w:t>
      </w:r>
    </w:p>
    <w:p w:rsidR="009A541A" w:rsidRPr="009A541A" w:rsidRDefault="009A541A" w:rsidP="009A541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A541A">
        <w:rPr>
          <w:color w:val="000000"/>
          <w:szCs w:val="20"/>
        </w:rPr>
        <w:t>H. Cegielski – Poznań S.A. jest podatnikiem podatku VAT, a dostawa nieruchomości stanowi dostawę towarów w rozumieniu ustawy z dnia 11 marca 2004 roku o podatku od towarów i</w:t>
      </w:r>
      <w:r w:rsidR="00027AA8">
        <w:rPr>
          <w:color w:val="000000"/>
          <w:szCs w:val="20"/>
        </w:rPr>
        <w:t> </w:t>
      </w:r>
      <w:r w:rsidRPr="009A541A">
        <w:rPr>
          <w:color w:val="000000"/>
          <w:szCs w:val="20"/>
        </w:rPr>
        <w:t xml:space="preserve">usług i podlega zwolnieniu z opodatkowania podatkiem na podstawie 43 ust. 1 pkt 10 ww. ustawy. </w:t>
      </w:r>
    </w:p>
    <w:p w:rsidR="009A541A" w:rsidRPr="009A541A" w:rsidRDefault="009A541A" w:rsidP="009A541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A541A">
        <w:rPr>
          <w:color w:val="000000"/>
          <w:szCs w:val="20"/>
        </w:rPr>
        <w:t xml:space="preserve">Cena sprzedaży prawa użytkowania wieczystego nieruchomości została ustalona w wysokości 681 806,00 zł brutto (słownie: sześćset osiemdziesiąt jeden tysięcy osiemset sześć złotych). </w:t>
      </w:r>
    </w:p>
    <w:p w:rsidR="009A541A" w:rsidRPr="009A541A" w:rsidRDefault="009A541A" w:rsidP="009A541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A541A">
        <w:rPr>
          <w:color w:val="000000"/>
          <w:szCs w:val="20"/>
        </w:rPr>
        <w:t>Stosownie do § 3 ust. 1 uchwały Nr LXI/840/V/2009 Rady Miasta Poznania z dnia 13 października 2009 r. w sprawie zasad gospodarowania nieruchomościami Miasta Poznania poza przypadkami, gdy ustawa albo przepisy szczególne przewidują taki obowiązek, Prezydent Miasta Poznania nabywa nieruchomości, gdy są one niezbędne do realizacji celów publicznych i zadań własnych Miasta Poznania.</w:t>
      </w:r>
    </w:p>
    <w:p w:rsidR="009A541A" w:rsidRPr="009A541A" w:rsidRDefault="009A541A" w:rsidP="009A541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A541A">
        <w:rPr>
          <w:color w:val="000000"/>
          <w:szCs w:val="20"/>
        </w:rPr>
        <w:t>Nabycie przedmiotowej nieruchomości wpisuje się w zadania własne gminy, do których m.in. należy zaspokajanie zbiorowych potrzeb wspólnoty, w szczególności obejmujących sprawy gminnych dróg i ulic, określonych w treści art. 7 ust. 1 pkt 2 ustawy z dnia 8 marca 1990 r. o</w:t>
      </w:r>
      <w:r w:rsidR="00027AA8">
        <w:rPr>
          <w:color w:val="000000"/>
          <w:szCs w:val="20"/>
        </w:rPr>
        <w:t> </w:t>
      </w:r>
      <w:r w:rsidRPr="009A541A">
        <w:rPr>
          <w:color w:val="000000"/>
          <w:szCs w:val="20"/>
        </w:rPr>
        <w:t>samorządzie gminnym.</w:t>
      </w:r>
    </w:p>
    <w:p w:rsidR="009A541A" w:rsidRPr="009A541A" w:rsidRDefault="009A541A" w:rsidP="009A541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A541A">
        <w:rPr>
          <w:color w:val="000000"/>
          <w:szCs w:val="20"/>
        </w:rPr>
        <w:t xml:space="preserve">Umowa sprzedaży zostanie zawarta pod warunkiem, że Prezes Krajowego Zasobu Nieruchomości działający na rzecz Skarbu Państwa nie wykona prawa pierwokupu przysługującego z mocy art. 30a ustawy o Krajowym Zasobie Nieruchomości oraz że nadzorca układu wyrazi zgodę na sprzedaż Miastu Poznań prawa użytkowania działek numer 3/14 i 12/16 na warunkach określonych w umowie sprzedaży.  </w:t>
      </w:r>
    </w:p>
    <w:p w:rsidR="009A541A" w:rsidRPr="009A541A" w:rsidRDefault="009A541A" w:rsidP="009A541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A541A">
        <w:rPr>
          <w:color w:val="000000"/>
          <w:szCs w:val="20"/>
        </w:rPr>
        <w:t>Uchyla się zarządzenie Nr 814/2020/P Prezydenta Miasta Poznania z dnia 5 listopada 2020 r.  w sprawie nabycia na rzecz Miasta Poznania prawa użytkowania wieczystego nieruchomości stanowiącej własność Skarbu Państwa, położonej w Poznaniu przy ulicy Rataje, oznaczonej w</w:t>
      </w:r>
      <w:r w:rsidR="00027AA8">
        <w:rPr>
          <w:color w:val="000000"/>
          <w:szCs w:val="20"/>
        </w:rPr>
        <w:t> </w:t>
      </w:r>
      <w:r w:rsidRPr="009A541A">
        <w:rPr>
          <w:color w:val="000000"/>
          <w:szCs w:val="20"/>
        </w:rPr>
        <w:t>ewidencji gruntów: obręb Rataje, arkusz mapy 16, działka nr 3/14, oraz arkusz mapy 15, działka nr 12/16, z uwagi na utratę ważności operatu szacunkowego oraz oświadczenie spółki H. Cegielski – Poznań S.A. o zwolnieniu z podatku od towarów i usług.</w:t>
      </w:r>
    </w:p>
    <w:p w:rsidR="009A541A" w:rsidRDefault="009A541A" w:rsidP="009A541A">
      <w:pPr>
        <w:spacing w:line="360" w:lineRule="auto"/>
        <w:jc w:val="both"/>
        <w:rPr>
          <w:color w:val="000000"/>
          <w:szCs w:val="20"/>
        </w:rPr>
      </w:pPr>
      <w:r w:rsidRPr="009A541A">
        <w:rPr>
          <w:color w:val="000000"/>
          <w:szCs w:val="20"/>
        </w:rPr>
        <w:lastRenderedPageBreak/>
        <w:t>Z uwagi na powyższe wydanie zarządzenia jest w pełni słuszne i uzasadnione.</w:t>
      </w:r>
    </w:p>
    <w:p w:rsidR="009A541A" w:rsidRDefault="009A541A" w:rsidP="009A541A">
      <w:pPr>
        <w:spacing w:line="360" w:lineRule="auto"/>
        <w:jc w:val="both"/>
      </w:pPr>
    </w:p>
    <w:p w:rsidR="009A541A" w:rsidRDefault="009A541A" w:rsidP="009A541A">
      <w:pPr>
        <w:keepNext/>
        <w:spacing w:line="360" w:lineRule="auto"/>
        <w:jc w:val="center"/>
      </w:pPr>
      <w:r>
        <w:t>DYREKTOR WYDZIAŁU</w:t>
      </w:r>
    </w:p>
    <w:p w:rsidR="009A541A" w:rsidRPr="009A541A" w:rsidRDefault="009A541A" w:rsidP="009A541A">
      <w:pPr>
        <w:keepNext/>
        <w:spacing w:line="360" w:lineRule="auto"/>
        <w:jc w:val="center"/>
      </w:pPr>
      <w:r>
        <w:t>(-) Magda Albińska</w:t>
      </w:r>
    </w:p>
    <w:sectPr w:rsidR="009A541A" w:rsidRPr="009A541A" w:rsidSect="009A54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1A" w:rsidRDefault="009A541A">
      <w:r>
        <w:separator/>
      </w:r>
    </w:p>
  </w:endnote>
  <w:endnote w:type="continuationSeparator" w:id="0">
    <w:p w:rsidR="009A541A" w:rsidRDefault="009A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1A" w:rsidRDefault="009A541A">
      <w:r>
        <w:separator/>
      </w:r>
    </w:p>
  </w:footnote>
  <w:footnote w:type="continuationSeparator" w:id="0">
    <w:p w:rsidR="009A541A" w:rsidRDefault="009A5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nieruchomości stanowiącej własność Skarbu Państwa, położonej w Poznaniu przy ulicy Rataje, oznaczonej w ewidencji gruntów: obręb Rataje, arkusz mapy 16, działka nr 3/14 oraz arkusz mapy 15, działka nr 12/16."/>
  </w:docVars>
  <w:rsids>
    <w:rsidRoot w:val="009A541A"/>
    <w:rsid w:val="00027AA8"/>
    <w:rsid w:val="000607A3"/>
    <w:rsid w:val="001B1D53"/>
    <w:rsid w:val="0022095A"/>
    <w:rsid w:val="002946C5"/>
    <w:rsid w:val="002C29F3"/>
    <w:rsid w:val="00796326"/>
    <w:rsid w:val="009A541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579</Words>
  <Characters>3597</Characters>
  <Application>Microsoft Office Word</Application>
  <DocSecurity>0</DocSecurity>
  <Lines>66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2021-11-24T08:24:00Z</dcterms:created>
  <dcterms:modified xsi:type="dcterms:W3CDTF">2021-11-24T08:24:00Z</dcterms:modified>
</cp:coreProperties>
</file>