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060FC">
              <w:rPr>
                <w:b/>
              </w:rPr>
              <w:fldChar w:fldCharType="separate"/>
            </w:r>
            <w:r w:rsidR="00A060FC">
              <w:rPr>
                <w:b/>
              </w:rPr>
              <w:t>zarządzenia w sprawie przekazania Osiedlu Św. Łazarz w Poznaniu, do korzystania, nieruchomości położonych przy ul. Romana Dmowskiego.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060FC" w:rsidRDefault="00FA63B5" w:rsidP="00A060FC">
      <w:pPr>
        <w:spacing w:line="360" w:lineRule="auto"/>
        <w:jc w:val="both"/>
      </w:pPr>
      <w:bookmarkStart w:id="2" w:name="z1"/>
      <w:bookmarkEnd w:id="2"/>
    </w:p>
    <w:p w:rsidR="00A060FC" w:rsidRDefault="00A060FC" w:rsidP="00A060FC">
      <w:pPr>
        <w:spacing w:line="360" w:lineRule="auto"/>
        <w:jc w:val="both"/>
        <w:rPr>
          <w:color w:val="000000"/>
          <w:szCs w:val="20"/>
        </w:rPr>
      </w:pPr>
      <w:r w:rsidRPr="00A060FC">
        <w:rPr>
          <w:color w:val="000000"/>
          <w:szCs w:val="20"/>
        </w:rPr>
        <w:t>Rada Osiedla Św. Łazarz podjęła uchwałę Nr XXX/185/III/2021 z dnia 22 września 2021 r., w której zawnioskowała o uchylenie zarządzeń Nr 58/2012/P i 490/2012/P, oraz następnie podjęła uchwałę Nr XXX/193/III/2021 z dnia 27 października 2021 r. zmieniającą wyżej wymienioną uchwałę, w której zwróciła się o uchylenie również zarządzenia Nr 544/2014/P. Zarządzeniem Nr 58/2012/P Prezydenta Miasta Poznania z dnia 30 stycznia 2012 r. przekazano Osiedlu Św. Łazarz do korzystania nieruchomości położone w Poznaniu pomiędzy ul. Dmowskiego a Łukaszewicza, oznaczone geodezyjnie: obręb Łazarz, arkusz mapy 33, części działek 119/2, 122/2, 123/1, 127/1, 126, 128 i działkę 123 o łącznej powierzchni ok. 1461 m</w:t>
      </w:r>
      <w:r w:rsidRPr="00A060FC">
        <w:rPr>
          <w:color w:val="000000"/>
          <w:szCs w:val="20"/>
          <w:vertAlign w:val="superscript"/>
        </w:rPr>
        <w:t>2</w:t>
      </w:r>
      <w:r w:rsidRPr="00A060FC">
        <w:rPr>
          <w:color w:val="000000"/>
          <w:szCs w:val="20"/>
        </w:rPr>
        <w:t>. Zarządzeniem Nr 490/2012/P Prezydenta Miasta Poznania z dnia 10 lipca 2012 r. przekazano działkę 119/1 o pow. 666 m</w:t>
      </w:r>
      <w:r w:rsidRPr="00A060FC">
        <w:rPr>
          <w:color w:val="000000"/>
          <w:szCs w:val="20"/>
          <w:vertAlign w:val="superscript"/>
        </w:rPr>
        <w:t>2</w:t>
      </w:r>
      <w:r w:rsidRPr="00A060FC">
        <w:rPr>
          <w:color w:val="000000"/>
          <w:szCs w:val="20"/>
        </w:rPr>
        <w:t>. Zarządzeniem Nr 544/2014/P Prezydenta Miasta Poznania z dnia 17 września 2014 r. przekazano działkę 117 o pow. 1352 m</w:t>
      </w:r>
      <w:r w:rsidRPr="00A060FC">
        <w:rPr>
          <w:color w:val="000000"/>
          <w:szCs w:val="20"/>
          <w:vertAlign w:val="superscript"/>
        </w:rPr>
        <w:t>2</w:t>
      </w:r>
      <w:r w:rsidRPr="00A060FC">
        <w:rPr>
          <w:color w:val="000000"/>
          <w:szCs w:val="20"/>
        </w:rPr>
        <w:t>. Rada Osiedla Św. Łazarz planuje przekazać wyżej wymienione działki do Zarządu Zieleni Miejskiej w celu usprawnienia utrzymania terenu w stanie niepogorszonym, jak również zapewnienia lepszego nadzoru. Zarząd Zieleni Miejskiej wyraził stosowną zgodę, tak więc wydanie niniejszego zarządzenia uchylającego jest uzasadnione i celowe.</w:t>
      </w:r>
    </w:p>
    <w:p w:rsidR="00A060FC" w:rsidRDefault="00A060FC" w:rsidP="00A060FC">
      <w:pPr>
        <w:spacing w:line="360" w:lineRule="auto"/>
        <w:jc w:val="both"/>
      </w:pPr>
    </w:p>
    <w:p w:rsidR="00A060FC" w:rsidRDefault="00A060FC" w:rsidP="00A060FC">
      <w:pPr>
        <w:keepNext/>
        <w:spacing w:line="360" w:lineRule="auto"/>
        <w:jc w:val="center"/>
      </w:pPr>
      <w:r>
        <w:t>DYREKTOR WYDZIAŁU</w:t>
      </w:r>
    </w:p>
    <w:p w:rsidR="00A060FC" w:rsidRPr="00A060FC" w:rsidRDefault="00A060FC" w:rsidP="00A060FC">
      <w:pPr>
        <w:keepNext/>
        <w:spacing w:line="360" w:lineRule="auto"/>
        <w:jc w:val="center"/>
      </w:pPr>
      <w:r>
        <w:t>(-) Magda Albińska</w:t>
      </w:r>
    </w:p>
    <w:sectPr w:rsidR="00A060FC" w:rsidRPr="00A060FC" w:rsidSect="00A060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0FC" w:rsidRDefault="00A060FC">
      <w:r>
        <w:separator/>
      </w:r>
    </w:p>
  </w:endnote>
  <w:endnote w:type="continuationSeparator" w:id="0">
    <w:p w:rsidR="00A060FC" w:rsidRDefault="00A0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0FC" w:rsidRDefault="00A060FC">
      <w:r>
        <w:separator/>
      </w:r>
    </w:p>
  </w:footnote>
  <w:footnote w:type="continuationSeparator" w:id="0">
    <w:p w:rsidR="00A060FC" w:rsidRDefault="00A06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a w sprawie przekazania Osiedlu Św. Łazarz w Poznaniu, do korzystania, nieruchomości położonych przy ul. Romana Dmowskiego."/>
  </w:docVars>
  <w:rsids>
    <w:rsidRoot w:val="00A060FC"/>
    <w:rsid w:val="000607A3"/>
    <w:rsid w:val="00061248"/>
    <w:rsid w:val="001B1D53"/>
    <w:rsid w:val="002946C5"/>
    <w:rsid w:val="002C29F3"/>
    <w:rsid w:val="0045642E"/>
    <w:rsid w:val="0094316A"/>
    <w:rsid w:val="00A060FC"/>
    <w:rsid w:val="00AA04BE"/>
    <w:rsid w:val="00AB5282"/>
    <w:rsid w:val="00AC4582"/>
    <w:rsid w:val="00B35496"/>
    <w:rsid w:val="00EE09FB"/>
    <w:rsid w:val="00F03BC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217</Words>
  <Characters>1349</Characters>
  <Application>Microsoft Office Word</Application>
  <DocSecurity>0</DocSecurity>
  <Lines>29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2021-12-01T12:04:00Z</dcterms:created>
  <dcterms:modified xsi:type="dcterms:W3CDTF">2021-12-01T12:04:00Z</dcterms:modified>
</cp:coreProperties>
</file>