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237B">
          <w:t>914/2021/P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8237B">
        <w:rPr>
          <w:b/>
          <w:sz w:val="28"/>
        </w:rPr>
        <w:fldChar w:fldCharType="separate"/>
      </w:r>
      <w:r w:rsidR="00B8237B">
        <w:rPr>
          <w:b/>
          <w:sz w:val="28"/>
        </w:rPr>
        <w:t>7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8237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237B">
              <w:rPr>
                <w:b/>
                <w:sz w:val="24"/>
                <w:szCs w:val="24"/>
              </w:rPr>
              <w:fldChar w:fldCharType="separate"/>
            </w:r>
            <w:r w:rsidR="00B8237B">
              <w:rPr>
                <w:b/>
                <w:sz w:val="24"/>
                <w:szCs w:val="24"/>
              </w:rPr>
              <w:t>ustalenia planów finansowych wydzielonych rachunków dochodów przeznaczanych na wydatki związane z realizacją zadań finansowych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8237B" w:rsidP="00B8237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8237B">
        <w:rPr>
          <w:color w:val="000000"/>
          <w:sz w:val="24"/>
        </w:rPr>
        <w:t>Na podstawie</w:t>
      </w:r>
      <w:r w:rsidRPr="00B8237B">
        <w:rPr>
          <w:b/>
          <w:bCs/>
          <w:color w:val="000000"/>
          <w:sz w:val="24"/>
          <w:szCs w:val="24"/>
        </w:rPr>
        <w:t xml:space="preserve"> </w:t>
      </w:r>
      <w:r w:rsidRPr="00B8237B">
        <w:rPr>
          <w:color w:val="000000"/>
          <w:sz w:val="24"/>
          <w:szCs w:val="24"/>
        </w:rPr>
        <w:t>art. 65 ust. 11-13 ustawy z dnia 31 marca 2020 r. o zmianie ustawy o</w:t>
      </w:r>
      <w:r w:rsidR="008B1E27">
        <w:rPr>
          <w:color w:val="000000"/>
          <w:sz w:val="24"/>
          <w:szCs w:val="24"/>
        </w:rPr>
        <w:t> </w:t>
      </w:r>
      <w:r w:rsidRPr="00B8237B">
        <w:rPr>
          <w:color w:val="000000"/>
          <w:sz w:val="24"/>
          <w:szCs w:val="24"/>
        </w:rPr>
        <w:t>szczególnych rozwiązaniach związanych z zapobieganiem, przeciwdziałaniem i</w:t>
      </w:r>
      <w:r w:rsidR="008B1E27">
        <w:rPr>
          <w:color w:val="000000"/>
          <w:sz w:val="24"/>
          <w:szCs w:val="24"/>
        </w:rPr>
        <w:t> </w:t>
      </w:r>
      <w:r w:rsidRPr="00B8237B">
        <w:rPr>
          <w:color w:val="000000"/>
          <w:sz w:val="24"/>
          <w:szCs w:val="24"/>
        </w:rPr>
        <w:t>zwalczaniem COVID-19, innych chorób zakaźnych oraz wywołanych nimi sytuacji kryzysowych oraz niektórych innych ustaw (Dz.U. z 2020 r. poz. 568 ze zm.), art. 30 ust. 1</w:t>
      </w:r>
      <w:r w:rsidR="008B1E27">
        <w:rPr>
          <w:color w:val="000000"/>
          <w:sz w:val="24"/>
          <w:szCs w:val="24"/>
        </w:rPr>
        <w:t> </w:t>
      </w:r>
      <w:r w:rsidRPr="00B8237B">
        <w:rPr>
          <w:color w:val="000000"/>
          <w:sz w:val="24"/>
          <w:szCs w:val="24"/>
        </w:rPr>
        <w:t>ustawy z dnia 8 marca 1990 r. o samorządzie gminnym (t. j. Dz. U. z 2021 r. poz. 1372 ze zm.), art. 32 ust. 1 ustawy z dnia 5 czerwca 1998 r. o samorządzie powiatowym (t.j. Dz .U. z</w:t>
      </w:r>
      <w:r w:rsidR="008B1E27">
        <w:rPr>
          <w:color w:val="000000"/>
          <w:sz w:val="24"/>
          <w:szCs w:val="24"/>
        </w:rPr>
        <w:t> </w:t>
      </w:r>
      <w:r w:rsidRPr="00B8237B">
        <w:rPr>
          <w:color w:val="000000"/>
          <w:sz w:val="24"/>
          <w:szCs w:val="24"/>
        </w:rPr>
        <w:t>2020 r. poz. 920 ze zm.)</w:t>
      </w:r>
      <w:r w:rsidRPr="00B8237B">
        <w:rPr>
          <w:color w:val="000000"/>
          <w:sz w:val="24"/>
        </w:rPr>
        <w:t xml:space="preserve"> zarządza się, co następuje:</w:t>
      </w:r>
    </w:p>
    <w:p w:rsidR="00B8237B" w:rsidRDefault="00B8237B" w:rsidP="00B8237B">
      <w:pPr>
        <w:spacing w:line="360" w:lineRule="auto"/>
        <w:jc w:val="both"/>
        <w:rPr>
          <w:sz w:val="24"/>
        </w:rPr>
      </w:pPr>
    </w:p>
    <w:p w:rsidR="00B8237B" w:rsidRDefault="00B8237B" w:rsidP="00B823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237B" w:rsidRDefault="00B8237B" w:rsidP="00B8237B">
      <w:pPr>
        <w:keepNext/>
        <w:spacing w:line="360" w:lineRule="auto"/>
        <w:rPr>
          <w:color w:val="000000"/>
          <w:sz w:val="24"/>
        </w:rPr>
      </w:pPr>
    </w:p>
    <w:p w:rsidR="00B8237B" w:rsidRDefault="00B8237B" w:rsidP="00B8237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237B">
        <w:rPr>
          <w:color w:val="000000"/>
          <w:sz w:val="24"/>
          <w:szCs w:val="24"/>
        </w:rPr>
        <w:t>Ustala się plan dochodów i wydatków na zadania realizowane ze środków Rządowego Funduszu Inwestycji Lokalnych w szczegółowości określonej w załączniku nr 1 do zarządzenia.</w:t>
      </w:r>
    </w:p>
    <w:p w:rsidR="00B8237B" w:rsidRDefault="00B8237B" w:rsidP="00B8237B">
      <w:pPr>
        <w:spacing w:line="360" w:lineRule="auto"/>
        <w:jc w:val="both"/>
        <w:rPr>
          <w:color w:val="000000"/>
          <w:sz w:val="24"/>
        </w:rPr>
      </w:pPr>
    </w:p>
    <w:p w:rsidR="00B8237B" w:rsidRDefault="00B8237B" w:rsidP="00B823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237B" w:rsidRDefault="00B8237B" w:rsidP="00B8237B">
      <w:pPr>
        <w:keepNext/>
        <w:spacing w:line="360" w:lineRule="auto"/>
        <w:rPr>
          <w:color w:val="000000"/>
          <w:sz w:val="24"/>
        </w:rPr>
      </w:pPr>
    </w:p>
    <w:p w:rsidR="00B8237B" w:rsidRDefault="00B8237B" w:rsidP="00B8237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237B">
        <w:rPr>
          <w:color w:val="000000"/>
          <w:sz w:val="24"/>
          <w:szCs w:val="24"/>
        </w:rPr>
        <w:t>Ustala się plan dochodów i wydatków na zadanie związane z realizacją dopłaty do czynszu w</w:t>
      </w:r>
      <w:r w:rsidR="008B1E27">
        <w:rPr>
          <w:color w:val="000000"/>
          <w:sz w:val="24"/>
          <w:szCs w:val="24"/>
        </w:rPr>
        <w:t> </w:t>
      </w:r>
      <w:r w:rsidRPr="00B8237B">
        <w:rPr>
          <w:color w:val="000000"/>
          <w:sz w:val="24"/>
          <w:szCs w:val="24"/>
        </w:rPr>
        <w:t>szczegółowości określonej w załączniku nr 2 do zarządzenia.</w:t>
      </w:r>
    </w:p>
    <w:p w:rsidR="00B8237B" w:rsidRDefault="00B8237B" w:rsidP="00B8237B">
      <w:pPr>
        <w:spacing w:line="360" w:lineRule="auto"/>
        <w:jc w:val="both"/>
        <w:rPr>
          <w:color w:val="000000"/>
          <w:sz w:val="24"/>
        </w:rPr>
      </w:pPr>
    </w:p>
    <w:p w:rsidR="00B8237B" w:rsidRDefault="00B8237B" w:rsidP="00B823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8237B" w:rsidRDefault="00B8237B" w:rsidP="00B8237B">
      <w:pPr>
        <w:keepNext/>
        <w:spacing w:line="360" w:lineRule="auto"/>
        <w:rPr>
          <w:color w:val="000000"/>
          <w:sz w:val="24"/>
        </w:rPr>
      </w:pPr>
    </w:p>
    <w:p w:rsidR="00B8237B" w:rsidRDefault="00B8237B" w:rsidP="00B8237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237B">
        <w:rPr>
          <w:color w:val="000000"/>
          <w:sz w:val="24"/>
          <w:szCs w:val="24"/>
        </w:rPr>
        <w:t>Ustala się plan dochodów i wydatków na zadanie związane ze zorganizowaniem transportu (dowozu) do punktów szczepień przeciwko wirusowi SARS-CoV-2 w szczegółowości określonej w załączniku nr 3 do zarządzenia.</w:t>
      </w:r>
    </w:p>
    <w:p w:rsidR="00B8237B" w:rsidRDefault="00B8237B" w:rsidP="00B8237B">
      <w:pPr>
        <w:spacing w:line="360" w:lineRule="auto"/>
        <w:jc w:val="both"/>
        <w:rPr>
          <w:color w:val="000000"/>
          <w:sz w:val="24"/>
        </w:rPr>
      </w:pPr>
    </w:p>
    <w:p w:rsidR="00B8237B" w:rsidRDefault="00B8237B" w:rsidP="00B823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8237B" w:rsidRDefault="00B8237B" w:rsidP="00B8237B">
      <w:pPr>
        <w:keepNext/>
        <w:spacing w:line="360" w:lineRule="auto"/>
        <w:rPr>
          <w:color w:val="000000"/>
          <w:sz w:val="24"/>
        </w:rPr>
      </w:pPr>
    </w:p>
    <w:p w:rsidR="00B8237B" w:rsidRDefault="00B8237B" w:rsidP="00B8237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8237B">
        <w:rPr>
          <w:color w:val="000000"/>
          <w:sz w:val="24"/>
          <w:szCs w:val="24"/>
        </w:rPr>
        <w:t>Ustala się plan dochodów i wydatków na zadanie związane z realizacją Programu „Wspieraj Seniora” w szczegółowości określonej w załączniku nr 4 do zarządzenia.</w:t>
      </w:r>
    </w:p>
    <w:p w:rsidR="00B8237B" w:rsidRDefault="00B8237B" w:rsidP="00B8237B">
      <w:pPr>
        <w:spacing w:line="360" w:lineRule="auto"/>
        <w:jc w:val="both"/>
        <w:rPr>
          <w:color w:val="000000"/>
          <w:sz w:val="24"/>
        </w:rPr>
      </w:pPr>
    </w:p>
    <w:p w:rsidR="00B8237B" w:rsidRDefault="00B8237B" w:rsidP="00B823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8237B" w:rsidRDefault="00B8237B" w:rsidP="00B8237B">
      <w:pPr>
        <w:keepNext/>
        <w:spacing w:line="360" w:lineRule="auto"/>
        <w:rPr>
          <w:color w:val="000000"/>
          <w:sz w:val="24"/>
        </w:rPr>
      </w:pPr>
    </w:p>
    <w:p w:rsidR="00B8237B" w:rsidRDefault="00B8237B" w:rsidP="00B8237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8237B">
        <w:rPr>
          <w:color w:val="000000"/>
          <w:sz w:val="24"/>
          <w:szCs w:val="24"/>
        </w:rPr>
        <w:t>Ustala się plan dochodów i wydatków na pomoc dla domów pomocy społecznej w</w:t>
      </w:r>
      <w:r w:rsidR="008B1E27">
        <w:rPr>
          <w:color w:val="000000"/>
          <w:sz w:val="24"/>
          <w:szCs w:val="24"/>
        </w:rPr>
        <w:t> </w:t>
      </w:r>
      <w:r w:rsidRPr="00B8237B">
        <w:rPr>
          <w:color w:val="000000"/>
          <w:sz w:val="24"/>
          <w:szCs w:val="24"/>
        </w:rPr>
        <w:t>szczegółowości określonej w załączniku nr 5 do zarządzenia.</w:t>
      </w:r>
    </w:p>
    <w:p w:rsidR="00B8237B" w:rsidRDefault="00B8237B" w:rsidP="00B8237B">
      <w:pPr>
        <w:spacing w:line="360" w:lineRule="auto"/>
        <w:jc w:val="both"/>
        <w:rPr>
          <w:color w:val="000000"/>
          <w:sz w:val="24"/>
        </w:rPr>
      </w:pPr>
    </w:p>
    <w:p w:rsidR="00B8237B" w:rsidRDefault="00B8237B" w:rsidP="00B823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8237B" w:rsidRDefault="00B8237B" w:rsidP="00B8237B">
      <w:pPr>
        <w:keepNext/>
        <w:spacing w:line="360" w:lineRule="auto"/>
        <w:rPr>
          <w:color w:val="000000"/>
          <w:sz w:val="24"/>
        </w:rPr>
      </w:pPr>
    </w:p>
    <w:p w:rsidR="00B8237B" w:rsidRDefault="00B8237B" w:rsidP="00B8237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8237B">
        <w:rPr>
          <w:color w:val="000000"/>
          <w:sz w:val="24"/>
          <w:szCs w:val="24"/>
        </w:rPr>
        <w:t>Ustala się plan dochodów i wydatków na zapewnienie wsparcia organizacyjnego, technicznego lub organizacyjno-technicznego związanego z tworzeniem  oraz promocją punktu szczepień powszechnych w szczegółowości określonej w załączniku nr 6 do zarządzenia.</w:t>
      </w:r>
    </w:p>
    <w:p w:rsidR="00B8237B" w:rsidRDefault="00B8237B" w:rsidP="00B8237B">
      <w:pPr>
        <w:spacing w:line="360" w:lineRule="auto"/>
        <w:jc w:val="both"/>
        <w:rPr>
          <w:color w:val="000000"/>
          <w:sz w:val="24"/>
        </w:rPr>
      </w:pPr>
    </w:p>
    <w:p w:rsidR="00B8237B" w:rsidRDefault="00B8237B" w:rsidP="00B823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8237B" w:rsidRDefault="00B8237B" w:rsidP="00B8237B">
      <w:pPr>
        <w:keepNext/>
        <w:spacing w:line="360" w:lineRule="auto"/>
        <w:rPr>
          <w:color w:val="000000"/>
          <w:sz w:val="24"/>
        </w:rPr>
      </w:pPr>
    </w:p>
    <w:p w:rsidR="00B8237B" w:rsidRDefault="00B8237B" w:rsidP="00B8237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8237B">
        <w:rPr>
          <w:color w:val="000000"/>
          <w:sz w:val="24"/>
          <w:szCs w:val="24"/>
        </w:rPr>
        <w:t>Ustala się plan dochodów i wydatków na wsparcie na realizację inwestycyjnych zadań jednostek samorządu terytorialnego polegających na rozwijaniu szkolnej infrastruktury –</w:t>
      </w:r>
      <w:r w:rsidR="008B1E27">
        <w:rPr>
          <w:color w:val="000000"/>
          <w:sz w:val="24"/>
          <w:szCs w:val="24"/>
        </w:rPr>
        <w:t> </w:t>
      </w:r>
      <w:r w:rsidRPr="00B8237B">
        <w:rPr>
          <w:color w:val="000000"/>
          <w:sz w:val="24"/>
          <w:szCs w:val="24"/>
        </w:rPr>
        <w:t>„Laboratoria przyszłości” w szczegółowości określonej w załączniku nr 7 do zarządzenia.</w:t>
      </w:r>
    </w:p>
    <w:p w:rsidR="00B8237B" w:rsidRDefault="00B8237B" w:rsidP="00B8237B">
      <w:pPr>
        <w:spacing w:line="360" w:lineRule="auto"/>
        <w:jc w:val="both"/>
        <w:rPr>
          <w:color w:val="000000"/>
          <w:sz w:val="24"/>
        </w:rPr>
      </w:pPr>
    </w:p>
    <w:p w:rsidR="00B8237B" w:rsidRDefault="00B8237B" w:rsidP="00B823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8237B" w:rsidRDefault="00B8237B" w:rsidP="00B8237B">
      <w:pPr>
        <w:keepNext/>
        <w:spacing w:line="360" w:lineRule="auto"/>
        <w:rPr>
          <w:color w:val="000000"/>
          <w:sz w:val="24"/>
        </w:rPr>
      </w:pPr>
    </w:p>
    <w:p w:rsidR="00B8237B" w:rsidRPr="00B8237B" w:rsidRDefault="00B8237B" w:rsidP="00B8237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8237B">
        <w:rPr>
          <w:color w:val="000000"/>
          <w:sz w:val="24"/>
          <w:szCs w:val="24"/>
        </w:rPr>
        <w:t>Ustala się plan dochodów i wydatków na zadania związane z realizacją Rządowego Funduszu Polski Ład: Programu Inwestycji</w:t>
      </w:r>
    </w:p>
    <w:p w:rsidR="00B8237B" w:rsidRDefault="00B8237B" w:rsidP="00B8237B">
      <w:pPr>
        <w:spacing w:line="360" w:lineRule="auto"/>
        <w:jc w:val="both"/>
        <w:rPr>
          <w:color w:val="000000"/>
          <w:sz w:val="24"/>
          <w:szCs w:val="24"/>
        </w:rPr>
      </w:pPr>
      <w:r w:rsidRPr="00B8237B">
        <w:rPr>
          <w:color w:val="000000"/>
          <w:sz w:val="24"/>
          <w:szCs w:val="24"/>
        </w:rPr>
        <w:t>Strategicznych w szczegółowości określonej w załączniku nr 8 do zarządzenia.</w:t>
      </w:r>
    </w:p>
    <w:p w:rsidR="00B8237B" w:rsidRDefault="00B8237B" w:rsidP="00B8237B">
      <w:pPr>
        <w:spacing w:line="360" w:lineRule="auto"/>
        <w:jc w:val="both"/>
        <w:rPr>
          <w:color w:val="000000"/>
          <w:sz w:val="24"/>
        </w:rPr>
      </w:pPr>
    </w:p>
    <w:p w:rsidR="00B8237B" w:rsidRDefault="00B8237B" w:rsidP="00B823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B8237B" w:rsidRDefault="00B8237B" w:rsidP="00B8237B">
      <w:pPr>
        <w:keepNext/>
        <w:spacing w:line="360" w:lineRule="auto"/>
        <w:rPr>
          <w:color w:val="000000"/>
          <w:sz w:val="24"/>
        </w:rPr>
      </w:pPr>
    </w:p>
    <w:p w:rsidR="00B8237B" w:rsidRDefault="00B8237B" w:rsidP="00B8237B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8237B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B8237B" w:rsidRDefault="00B8237B" w:rsidP="00B8237B">
      <w:pPr>
        <w:spacing w:line="360" w:lineRule="auto"/>
        <w:jc w:val="both"/>
        <w:rPr>
          <w:color w:val="000000"/>
          <w:sz w:val="24"/>
        </w:rPr>
      </w:pPr>
    </w:p>
    <w:p w:rsidR="00B8237B" w:rsidRDefault="00B8237B" w:rsidP="00B823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B8237B" w:rsidRDefault="00B8237B" w:rsidP="00B8237B">
      <w:pPr>
        <w:keepNext/>
        <w:spacing w:line="360" w:lineRule="auto"/>
        <w:rPr>
          <w:color w:val="000000"/>
          <w:sz w:val="24"/>
        </w:rPr>
      </w:pPr>
    </w:p>
    <w:p w:rsidR="00B8237B" w:rsidRDefault="00B8237B" w:rsidP="00B8237B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B8237B">
        <w:rPr>
          <w:color w:val="000000"/>
          <w:sz w:val="24"/>
          <w:szCs w:val="24"/>
        </w:rPr>
        <w:t>Traci moc zarządzenie Nr 748/2021/P Prezydenta Miasta Poznania z dnia 28 września 2021 r. w sprawie ustalenia planów finansowych wydzielonych rachunków dochodów przeznaczanych na wydatki związane z realizacją zadań finansowych z Funduszu Przeciwdziałania COVID-19.</w:t>
      </w:r>
    </w:p>
    <w:p w:rsidR="00B8237B" w:rsidRDefault="00B8237B" w:rsidP="00B8237B">
      <w:pPr>
        <w:spacing w:line="360" w:lineRule="auto"/>
        <w:jc w:val="both"/>
        <w:rPr>
          <w:color w:val="000000"/>
          <w:sz w:val="24"/>
        </w:rPr>
      </w:pPr>
    </w:p>
    <w:p w:rsidR="00B8237B" w:rsidRDefault="00B8237B" w:rsidP="00B823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B8237B" w:rsidRDefault="00B8237B" w:rsidP="00B8237B">
      <w:pPr>
        <w:keepNext/>
        <w:spacing w:line="360" w:lineRule="auto"/>
        <w:rPr>
          <w:color w:val="000000"/>
          <w:sz w:val="24"/>
        </w:rPr>
      </w:pPr>
    </w:p>
    <w:p w:rsidR="00B8237B" w:rsidRDefault="00B8237B" w:rsidP="00B8237B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B8237B">
        <w:rPr>
          <w:color w:val="000000"/>
          <w:sz w:val="24"/>
          <w:szCs w:val="24"/>
        </w:rPr>
        <w:t>Zarządzenie wchodzi w życie z dniem podpisania.</w:t>
      </w:r>
    </w:p>
    <w:p w:rsidR="00B8237B" w:rsidRDefault="00B8237B" w:rsidP="00B8237B">
      <w:pPr>
        <w:spacing w:line="360" w:lineRule="auto"/>
        <w:jc w:val="both"/>
        <w:rPr>
          <w:color w:val="000000"/>
          <w:sz w:val="24"/>
        </w:rPr>
      </w:pPr>
    </w:p>
    <w:p w:rsidR="00B8237B" w:rsidRDefault="00B8237B" w:rsidP="00B823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8237B" w:rsidRPr="00B8237B" w:rsidRDefault="00B8237B" w:rsidP="00B823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8237B" w:rsidRPr="00B8237B" w:rsidSect="00B823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37B" w:rsidRDefault="00B8237B">
      <w:r>
        <w:separator/>
      </w:r>
    </w:p>
  </w:endnote>
  <w:endnote w:type="continuationSeparator" w:id="0">
    <w:p w:rsidR="00B8237B" w:rsidRDefault="00B8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37B" w:rsidRDefault="00B8237B">
      <w:r>
        <w:separator/>
      </w:r>
    </w:p>
  </w:footnote>
  <w:footnote w:type="continuationSeparator" w:id="0">
    <w:p w:rsidR="00B8237B" w:rsidRDefault="00B82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grudnia 2021r."/>
    <w:docVar w:name="AktNr" w:val="914/2021/P"/>
    <w:docVar w:name="Sprawa" w:val="ustalenia planów finansowych wydzielonych rachunków dochodów przeznaczanych na wydatki związane z realizacją zadań finansowych z Funduszu Przeciwdziałania COVID-19"/>
  </w:docVars>
  <w:rsids>
    <w:rsidRoot w:val="00B8237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1E27"/>
    <w:rsid w:val="00931FB0"/>
    <w:rsid w:val="009711FF"/>
    <w:rsid w:val="009773E3"/>
    <w:rsid w:val="009E48F1"/>
    <w:rsid w:val="009F5036"/>
    <w:rsid w:val="00A5209A"/>
    <w:rsid w:val="00AA184A"/>
    <w:rsid w:val="00B8237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75232-B88E-43BB-903E-FB07F478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439</Words>
  <Characters>2573</Characters>
  <Application>Microsoft Office Word</Application>
  <DocSecurity>0</DocSecurity>
  <Lines>88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2021-12-13T08:18:00Z</dcterms:created>
  <dcterms:modified xsi:type="dcterms:W3CDTF">2021-12-13T08:18:00Z</dcterms:modified>
</cp:coreProperties>
</file>