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4D4E">
          <w:t>919/2021/P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4D4E">
        <w:rPr>
          <w:b/>
          <w:sz w:val="28"/>
        </w:rPr>
        <w:fldChar w:fldCharType="separate"/>
      </w:r>
      <w:r w:rsidR="007B4D4E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4D4E">
              <w:rPr>
                <w:b/>
                <w:sz w:val="24"/>
                <w:szCs w:val="24"/>
              </w:rPr>
              <w:fldChar w:fldCharType="separate"/>
            </w:r>
            <w:r w:rsidR="007B4D4E">
              <w:rPr>
                <w:b/>
                <w:sz w:val="24"/>
                <w:szCs w:val="24"/>
              </w:rPr>
              <w:t>powołania komisji konkursowej do spraw przeciwdziałania uzależnieniom i patologiom społecznym (konkurs nr 12/2022).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4D4E" w:rsidP="007B4D4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4D4E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7B4D4E">
        <w:rPr>
          <w:color w:val="000000"/>
          <w:sz w:val="24"/>
          <w:szCs w:val="24"/>
        </w:rPr>
        <w:t>t.j</w:t>
      </w:r>
      <w:proofErr w:type="spellEnd"/>
      <w:r w:rsidRPr="007B4D4E">
        <w:rPr>
          <w:color w:val="000000"/>
          <w:sz w:val="24"/>
          <w:szCs w:val="24"/>
        </w:rPr>
        <w:t>.), art. 15 ust. 2a ustawy z dnia 24 kwietnia 2003 r. o działalności pożytku publicznego i o wolontariacie (Dz. U. z 2020 r. poz. 1057) oraz u</w:t>
      </w:r>
      <w:r w:rsidRPr="007B4D4E">
        <w:rPr>
          <w:color w:val="000000"/>
          <w:sz w:val="24"/>
          <w:szCs w:val="22"/>
        </w:rPr>
        <w:t>chwały Nr LIII/990/VIII/2021 Rady Miasta Poznania z dnia 19 października 2021</w:t>
      </w:r>
      <w:r w:rsidRPr="007B4D4E">
        <w:rPr>
          <w:color w:val="000000"/>
          <w:sz w:val="24"/>
        </w:rPr>
        <w:t xml:space="preserve"> roku</w:t>
      </w:r>
      <w:r w:rsidRPr="007B4D4E">
        <w:rPr>
          <w:color w:val="000000"/>
          <w:sz w:val="24"/>
          <w:szCs w:val="22"/>
        </w:rPr>
        <w:t xml:space="preserve"> w sprawie Programu Współpracy z Organizacjami Pozarządowymi oraz Podmiotami, o których mowa w</w:t>
      </w:r>
      <w:r w:rsidR="00171606">
        <w:rPr>
          <w:color w:val="000000"/>
          <w:sz w:val="24"/>
          <w:szCs w:val="22"/>
        </w:rPr>
        <w:t> </w:t>
      </w:r>
      <w:r w:rsidRPr="007B4D4E">
        <w:rPr>
          <w:color w:val="000000"/>
          <w:sz w:val="24"/>
          <w:szCs w:val="22"/>
        </w:rPr>
        <w:t>art. 3 ust. 3 ustawy z dnia 24 kwietnia 2003 r. o działalności pożytku publicznego i</w:t>
      </w:r>
      <w:r w:rsidR="00171606">
        <w:rPr>
          <w:color w:val="000000"/>
          <w:sz w:val="24"/>
          <w:szCs w:val="22"/>
        </w:rPr>
        <w:t> </w:t>
      </w:r>
      <w:r w:rsidRPr="007B4D4E">
        <w:rPr>
          <w:color w:val="000000"/>
          <w:sz w:val="24"/>
          <w:szCs w:val="22"/>
        </w:rPr>
        <w:t>o</w:t>
      </w:r>
      <w:r w:rsidR="00171606">
        <w:rPr>
          <w:color w:val="000000"/>
          <w:sz w:val="24"/>
          <w:szCs w:val="22"/>
        </w:rPr>
        <w:t> </w:t>
      </w:r>
      <w:r w:rsidRPr="007B4D4E">
        <w:rPr>
          <w:color w:val="000000"/>
          <w:sz w:val="24"/>
          <w:szCs w:val="22"/>
        </w:rPr>
        <w:t>wolontariacie na rok 2022</w:t>
      </w:r>
      <w:r w:rsidRPr="007B4D4E">
        <w:rPr>
          <w:color w:val="000000"/>
          <w:sz w:val="24"/>
          <w:szCs w:val="24"/>
        </w:rPr>
        <w:t xml:space="preserve"> zarządza się, co następuje</w:t>
      </w:r>
    </w:p>
    <w:p w:rsidR="007B4D4E" w:rsidRDefault="007B4D4E" w:rsidP="007B4D4E">
      <w:pPr>
        <w:spacing w:line="360" w:lineRule="auto"/>
        <w:jc w:val="both"/>
        <w:rPr>
          <w:sz w:val="24"/>
        </w:rPr>
      </w:pPr>
    </w:p>
    <w:p w:rsidR="007B4D4E" w:rsidRDefault="007B4D4E" w:rsidP="007B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4D4E" w:rsidRDefault="007B4D4E" w:rsidP="007B4D4E">
      <w:pPr>
        <w:keepNext/>
        <w:spacing w:line="360" w:lineRule="auto"/>
        <w:rPr>
          <w:color w:val="000000"/>
          <w:sz w:val="24"/>
        </w:rPr>
      </w:pPr>
    </w:p>
    <w:p w:rsidR="007B4D4E" w:rsidRPr="007B4D4E" w:rsidRDefault="007B4D4E" w:rsidP="007B4D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4D4E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171606">
        <w:rPr>
          <w:color w:val="000000"/>
          <w:sz w:val="24"/>
          <w:szCs w:val="24"/>
        </w:rPr>
        <w:t> </w:t>
      </w:r>
      <w:r w:rsidRPr="007B4D4E">
        <w:rPr>
          <w:color w:val="000000"/>
          <w:sz w:val="24"/>
          <w:szCs w:val="24"/>
        </w:rPr>
        <w:t>obszarze przeciwdziałania uzależnieniom i patologiom społecznym w 2022 roku (konkurs nr 12/2022), powołuje się Komisję Konkursową do spraw przeciwdziałania uzależnieniom i patologiom społecznym, zwaną dalej Komisją Konkursową, w składzie:</w:t>
      </w:r>
    </w:p>
    <w:p w:rsidR="007B4D4E" w:rsidRPr="007B4D4E" w:rsidRDefault="007B4D4E" w:rsidP="007B4D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D4E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7B4D4E" w:rsidRPr="007B4D4E" w:rsidRDefault="007B4D4E" w:rsidP="007B4D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D4E">
        <w:rPr>
          <w:color w:val="000000"/>
          <w:sz w:val="24"/>
          <w:szCs w:val="24"/>
        </w:rPr>
        <w:t xml:space="preserve">2) Łukasz </w:t>
      </w:r>
      <w:proofErr w:type="spellStart"/>
      <w:r w:rsidRPr="007B4D4E">
        <w:rPr>
          <w:color w:val="000000"/>
          <w:sz w:val="24"/>
          <w:szCs w:val="24"/>
        </w:rPr>
        <w:t>Grzybak</w:t>
      </w:r>
      <w:proofErr w:type="spellEnd"/>
      <w:r w:rsidRPr="007B4D4E">
        <w:rPr>
          <w:color w:val="000000"/>
          <w:sz w:val="24"/>
          <w:szCs w:val="24"/>
        </w:rPr>
        <w:t xml:space="preserve"> – przedstawiciel Prezydenta;</w:t>
      </w:r>
    </w:p>
    <w:p w:rsidR="007B4D4E" w:rsidRPr="007B4D4E" w:rsidRDefault="007B4D4E" w:rsidP="007B4D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D4E">
        <w:rPr>
          <w:color w:val="000000"/>
          <w:sz w:val="24"/>
          <w:szCs w:val="24"/>
        </w:rPr>
        <w:t xml:space="preserve">3) Joanna </w:t>
      </w:r>
      <w:proofErr w:type="spellStart"/>
      <w:r w:rsidRPr="007B4D4E">
        <w:rPr>
          <w:color w:val="000000"/>
          <w:sz w:val="24"/>
          <w:szCs w:val="24"/>
        </w:rPr>
        <w:t>Cielecka-Nowakowska</w:t>
      </w:r>
      <w:proofErr w:type="spellEnd"/>
      <w:r w:rsidRPr="007B4D4E">
        <w:rPr>
          <w:color w:val="000000"/>
          <w:sz w:val="24"/>
          <w:szCs w:val="24"/>
        </w:rPr>
        <w:t xml:space="preserve"> – przedstawicielka Prezydenta;</w:t>
      </w:r>
    </w:p>
    <w:p w:rsidR="007B4D4E" w:rsidRPr="007B4D4E" w:rsidRDefault="007B4D4E" w:rsidP="007B4D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D4E">
        <w:rPr>
          <w:color w:val="000000"/>
          <w:sz w:val="24"/>
          <w:szCs w:val="24"/>
        </w:rPr>
        <w:t>4) Marta Baumann-Wojciechowska – przedstawicielka Prezydenta;</w:t>
      </w:r>
    </w:p>
    <w:p w:rsidR="007B4D4E" w:rsidRPr="007B4D4E" w:rsidRDefault="007B4D4E" w:rsidP="007B4D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D4E">
        <w:rPr>
          <w:color w:val="000000"/>
          <w:sz w:val="24"/>
          <w:szCs w:val="24"/>
        </w:rPr>
        <w:t>5) Karolina Krawiec – przedstawicielka organizacji pozarządowych;</w:t>
      </w:r>
    </w:p>
    <w:p w:rsidR="007B4D4E" w:rsidRPr="007B4D4E" w:rsidRDefault="007B4D4E" w:rsidP="007B4D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D4E">
        <w:rPr>
          <w:color w:val="000000"/>
          <w:sz w:val="24"/>
          <w:szCs w:val="24"/>
        </w:rPr>
        <w:t>6) Błażej Friedrich – przedstawiciel organizacji pozarządowych;</w:t>
      </w:r>
    </w:p>
    <w:p w:rsidR="007B4D4E" w:rsidRDefault="007B4D4E" w:rsidP="007B4D4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4D4E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7B4D4E" w:rsidRDefault="007B4D4E" w:rsidP="007B4D4E">
      <w:pPr>
        <w:spacing w:line="360" w:lineRule="auto"/>
        <w:jc w:val="both"/>
        <w:rPr>
          <w:color w:val="000000"/>
          <w:sz w:val="24"/>
        </w:rPr>
      </w:pPr>
    </w:p>
    <w:p w:rsidR="007B4D4E" w:rsidRDefault="007B4D4E" w:rsidP="007B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4D4E" w:rsidRDefault="007B4D4E" w:rsidP="007B4D4E">
      <w:pPr>
        <w:keepNext/>
        <w:spacing w:line="360" w:lineRule="auto"/>
        <w:rPr>
          <w:color w:val="000000"/>
          <w:sz w:val="24"/>
        </w:rPr>
      </w:pPr>
    </w:p>
    <w:p w:rsidR="007B4D4E" w:rsidRDefault="007B4D4E" w:rsidP="007B4D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4D4E">
        <w:rPr>
          <w:color w:val="000000"/>
          <w:sz w:val="24"/>
          <w:szCs w:val="24"/>
        </w:rPr>
        <w:t xml:space="preserve">Zasady działania Komisji Konkursowej określone są w uchwale </w:t>
      </w:r>
      <w:r w:rsidRPr="007B4D4E">
        <w:rPr>
          <w:color w:val="000000"/>
          <w:sz w:val="24"/>
          <w:szCs w:val="22"/>
        </w:rPr>
        <w:t>Nr LIII/990/VIII/2021 Rady Miasta Poznania z dnia 19 października 2021</w:t>
      </w:r>
      <w:r w:rsidRPr="007B4D4E">
        <w:rPr>
          <w:color w:val="000000"/>
          <w:sz w:val="24"/>
        </w:rPr>
        <w:t xml:space="preserve"> roku</w:t>
      </w:r>
      <w:r w:rsidRPr="007B4D4E">
        <w:rPr>
          <w:color w:val="000000"/>
          <w:sz w:val="24"/>
          <w:szCs w:val="22"/>
        </w:rPr>
        <w:t xml:space="preserve"> w sprawie Programu Współpracy z</w:t>
      </w:r>
      <w:r w:rsidR="00171606">
        <w:rPr>
          <w:color w:val="000000"/>
          <w:sz w:val="24"/>
          <w:szCs w:val="22"/>
        </w:rPr>
        <w:t> </w:t>
      </w:r>
      <w:r w:rsidRPr="007B4D4E">
        <w:rPr>
          <w:color w:val="000000"/>
          <w:sz w:val="24"/>
          <w:szCs w:val="22"/>
        </w:rPr>
        <w:t>Organizacjami Pozarządowymi oraz Podmiotami, o których mowa w art. 3 ust. 3 ustawy z</w:t>
      </w:r>
      <w:r w:rsidR="00171606">
        <w:rPr>
          <w:color w:val="000000"/>
          <w:sz w:val="24"/>
          <w:szCs w:val="22"/>
        </w:rPr>
        <w:t> </w:t>
      </w:r>
      <w:r w:rsidRPr="007B4D4E">
        <w:rPr>
          <w:color w:val="000000"/>
          <w:sz w:val="24"/>
          <w:szCs w:val="22"/>
        </w:rPr>
        <w:t>dnia 24 kwietnia 2003 r. o działalności pożytku publicznego i o wolontariacie na rok 2022</w:t>
      </w:r>
      <w:r w:rsidRPr="007B4D4E">
        <w:rPr>
          <w:color w:val="000000"/>
          <w:sz w:val="24"/>
          <w:szCs w:val="24"/>
        </w:rPr>
        <w:t xml:space="preserve"> oraz w zarządzeniu Nr 134/2021/P Prezydenta Miasta Poznania z 15 lutego 2021 roku w</w:t>
      </w:r>
      <w:r w:rsidR="00171606">
        <w:rPr>
          <w:color w:val="000000"/>
          <w:sz w:val="24"/>
          <w:szCs w:val="24"/>
        </w:rPr>
        <w:t> </w:t>
      </w:r>
      <w:r w:rsidRPr="007B4D4E">
        <w:rPr>
          <w:color w:val="000000"/>
          <w:sz w:val="24"/>
          <w:szCs w:val="24"/>
        </w:rPr>
        <w:t>sprawie procedowania przy zlecaniu zadań publicznych w trybie ustawy z 24 kwietnia 2003 roku o działalności pożytku publicznego i o wolontariacie</w:t>
      </w:r>
    </w:p>
    <w:p w:rsidR="007B4D4E" w:rsidRDefault="007B4D4E" w:rsidP="007B4D4E">
      <w:pPr>
        <w:spacing w:line="360" w:lineRule="auto"/>
        <w:jc w:val="both"/>
        <w:rPr>
          <w:color w:val="000000"/>
          <w:sz w:val="24"/>
        </w:rPr>
      </w:pPr>
    </w:p>
    <w:p w:rsidR="007B4D4E" w:rsidRDefault="007B4D4E" w:rsidP="007B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4D4E" w:rsidRDefault="007B4D4E" w:rsidP="007B4D4E">
      <w:pPr>
        <w:keepNext/>
        <w:spacing w:line="360" w:lineRule="auto"/>
        <w:rPr>
          <w:color w:val="000000"/>
          <w:sz w:val="24"/>
        </w:rPr>
      </w:pPr>
    </w:p>
    <w:p w:rsidR="007B4D4E" w:rsidRDefault="007B4D4E" w:rsidP="007B4D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4D4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B4D4E" w:rsidRDefault="007B4D4E" w:rsidP="007B4D4E">
      <w:pPr>
        <w:spacing w:line="360" w:lineRule="auto"/>
        <w:jc w:val="both"/>
        <w:rPr>
          <w:color w:val="000000"/>
          <w:sz w:val="24"/>
        </w:rPr>
      </w:pPr>
    </w:p>
    <w:p w:rsidR="007B4D4E" w:rsidRDefault="007B4D4E" w:rsidP="007B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4D4E" w:rsidRDefault="007B4D4E" w:rsidP="007B4D4E">
      <w:pPr>
        <w:keepNext/>
        <w:spacing w:line="360" w:lineRule="auto"/>
        <w:rPr>
          <w:color w:val="000000"/>
          <w:sz w:val="24"/>
        </w:rPr>
      </w:pPr>
    </w:p>
    <w:p w:rsidR="007B4D4E" w:rsidRDefault="007B4D4E" w:rsidP="007B4D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4D4E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7B4D4E">
        <w:rPr>
          <w:color w:val="000000"/>
          <w:sz w:val="24"/>
        </w:rPr>
        <w:t xml:space="preserve"> </w:t>
      </w:r>
      <w:r w:rsidRPr="007B4D4E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171606">
        <w:rPr>
          <w:color w:val="000000"/>
          <w:sz w:val="24"/>
          <w:szCs w:val="24"/>
        </w:rPr>
        <w:t> </w:t>
      </w:r>
      <w:r w:rsidRPr="007B4D4E">
        <w:rPr>
          <w:color w:val="000000"/>
          <w:sz w:val="24"/>
          <w:szCs w:val="24"/>
        </w:rPr>
        <w:t>obowiązującymi przepisami.</w:t>
      </w:r>
    </w:p>
    <w:p w:rsidR="007B4D4E" w:rsidRDefault="007B4D4E" w:rsidP="007B4D4E">
      <w:pPr>
        <w:spacing w:line="360" w:lineRule="auto"/>
        <w:jc w:val="both"/>
        <w:rPr>
          <w:color w:val="000000"/>
          <w:sz w:val="24"/>
        </w:rPr>
      </w:pPr>
    </w:p>
    <w:p w:rsidR="007B4D4E" w:rsidRDefault="007B4D4E" w:rsidP="007B4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4D4E" w:rsidRDefault="007B4D4E" w:rsidP="007B4D4E">
      <w:pPr>
        <w:keepNext/>
        <w:spacing w:line="360" w:lineRule="auto"/>
        <w:rPr>
          <w:color w:val="000000"/>
          <w:sz w:val="24"/>
        </w:rPr>
      </w:pPr>
    </w:p>
    <w:p w:rsidR="007B4D4E" w:rsidRDefault="007B4D4E" w:rsidP="007B4D4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4D4E">
        <w:rPr>
          <w:color w:val="000000"/>
          <w:sz w:val="24"/>
          <w:szCs w:val="24"/>
        </w:rPr>
        <w:t>Zarządzenie wchodzi w życie z dniem podpisania.</w:t>
      </w:r>
    </w:p>
    <w:p w:rsidR="007B4D4E" w:rsidRDefault="007B4D4E" w:rsidP="007B4D4E">
      <w:pPr>
        <w:spacing w:line="360" w:lineRule="auto"/>
        <w:jc w:val="both"/>
        <w:rPr>
          <w:color w:val="000000"/>
          <w:sz w:val="24"/>
        </w:rPr>
      </w:pPr>
    </w:p>
    <w:p w:rsidR="007B4D4E" w:rsidRDefault="007B4D4E" w:rsidP="007B4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4D4E" w:rsidRDefault="007B4D4E" w:rsidP="007B4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4D4E" w:rsidRPr="007B4D4E" w:rsidRDefault="007B4D4E" w:rsidP="007B4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4D4E" w:rsidRPr="007B4D4E" w:rsidSect="007B4D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4E" w:rsidRDefault="007B4D4E">
      <w:r>
        <w:separator/>
      </w:r>
    </w:p>
  </w:endnote>
  <w:endnote w:type="continuationSeparator" w:id="0">
    <w:p w:rsidR="007B4D4E" w:rsidRDefault="007B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4E" w:rsidRDefault="007B4D4E">
      <w:r>
        <w:separator/>
      </w:r>
    </w:p>
  </w:footnote>
  <w:footnote w:type="continuationSeparator" w:id="0">
    <w:p w:rsidR="007B4D4E" w:rsidRDefault="007B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919/2021/P"/>
    <w:docVar w:name="Sprawa" w:val="powołania komisji konkursowej do spraw przeciwdziałania uzależnieniom i patologiom społecznym (konkurs nr 12/2022)."/>
  </w:docVars>
  <w:rsids>
    <w:rsidRoot w:val="007B4D4E"/>
    <w:rsid w:val="00072485"/>
    <w:rsid w:val="000C07FF"/>
    <w:rsid w:val="000E2E12"/>
    <w:rsid w:val="00167A3B"/>
    <w:rsid w:val="0017160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D4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2594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2021-12-07T12:38:00Z</dcterms:created>
  <dcterms:modified xsi:type="dcterms:W3CDTF">2021-12-07T12:38:00Z</dcterms:modified>
</cp:coreProperties>
</file>