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8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60"/>
        <w:gridCol w:w="1247"/>
        <w:gridCol w:w="1940"/>
      </w:tblGrid>
      <w:tr w:rsidR="006332CC" w:rsidRPr="006332CC" w:rsidTr="006332CC">
        <w:trPr>
          <w:trHeight w:val="315"/>
        </w:trPr>
        <w:tc>
          <w:tcPr>
            <w:tcW w:w="8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32CC" w:rsidRPr="0075501C" w:rsidRDefault="006332CC" w:rsidP="006332C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bookmarkStart w:id="0" w:name="RANGE!B3:D18"/>
            <w:r w:rsidRPr="0075501C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Kwoty dotacji obliczone na podstawie podstawowych kwot dotacji</w:t>
            </w:r>
            <w:bookmarkEnd w:id="0"/>
          </w:p>
        </w:tc>
      </w:tr>
      <w:tr w:rsidR="006332CC" w:rsidRPr="006332CC" w:rsidTr="006332CC">
        <w:trPr>
          <w:trHeight w:val="270"/>
        </w:trPr>
        <w:tc>
          <w:tcPr>
            <w:tcW w:w="884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32CC" w:rsidRPr="0075501C" w:rsidRDefault="006332CC" w:rsidP="006332CC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75501C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ustalone na podstawie art. 12 ustawy o finansowaniu zadań oświatowych</w:t>
            </w:r>
          </w:p>
        </w:tc>
      </w:tr>
      <w:tr w:rsidR="006332CC" w:rsidRPr="006332CC" w:rsidTr="006332CC">
        <w:trPr>
          <w:trHeight w:val="270"/>
        </w:trPr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32CC" w:rsidRPr="006332CC" w:rsidRDefault="006332CC" w:rsidP="006332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32CC" w:rsidRPr="006332CC" w:rsidRDefault="006332CC" w:rsidP="00633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32CC" w:rsidRPr="006332CC" w:rsidRDefault="006332CC" w:rsidP="00633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6332CC" w:rsidRPr="006332CC" w:rsidTr="006332CC">
        <w:trPr>
          <w:trHeight w:val="945"/>
        </w:trPr>
        <w:tc>
          <w:tcPr>
            <w:tcW w:w="8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32CC" w:rsidRPr="0075501C" w:rsidRDefault="006332CC" w:rsidP="006332C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75501C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1. Wychowanie przedszkolne oraz internaty w podmiotach publicznych prowadzonych przez inny organ niż </w:t>
            </w:r>
            <w:proofErr w:type="spellStart"/>
            <w:r w:rsidRPr="0075501C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jst</w:t>
            </w:r>
            <w:proofErr w:type="spellEnd"/>
          </w:p>
        </w:tc>
      </w:tr>
      <w:tr w:rsidR="006332CC" w:rsidRPr="006332CC" w:rsidTr="006332CC">
        <w:trPr>
          <w:trHeight w:val="255"/>
        </w:trPr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32CC" w:rsidRPr="006332CC" w:rsidRDefault="006332CC" w:rsidP="006332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32CC" w:rsidRPr="006332CC" w:rsidRDefault="006332CC" w:rsidP="00633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32CC" w:rsidRPr="006332CC" w:rsidRDefault="006332CC" w:rsidP="00633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6332CC" w:rsidRPr="006332CC" w:rsidTr="006332CC">
        <w:trPr>
          <w:trHeight w:val="630"/>
        </w:trPr>
        <w:tc>
          <w:tcPr>
            <w:tcW w:w="56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2CC" w:rsidRPr="006332CC" w:rsidRDefault="006332CC" w:rsidP="006332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6332C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Typ / rodzaj szkoły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2CC" w:rsidRPr="006332CC" w:rsidRDefault="006332CC" w:rsidP="006332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6332C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Kategoria uczniów</w:t>
            </w: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32CC" w:rsidRPr="006332CC" w:rsidRDefault="006332CC" w:rsidP="006332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6332C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Podstawowa kwota dotacji</w:t>
            </w:r>
          </w:p>
        </w:tc>
      </w:tr>
      <w:tr w:rsidR="006332CC" w:rsidRPr="006332CC" w:rsidTr="006332CC">
        <w:trPr>
          <w:trHeight w:val="402"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2CC" w:rsidRPr="006332CC" w:rsidRDefault="006332CC" w:rsidP="006332C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6332CC">
              <w:rPr>
                <w:rFonts w:ascii="Arial" w:eastAsia="Times New Roman" w:hAnsi="Arial" w:cs="Arial"/>
                <w:lang w:eastAsia="pl-PL"/>
              </w:rPr>
              <w:t>oddziały przedszkolne w szkole podstawowej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2CC" w:rsidRPr="006332CC" w:rsidRDefault="006332CC" w:rsidP="006332C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6332CC">
              <w:rPr>
                <w:rFonts w:ascii="Arial" w:eastAsia="Times New Roman" w:hAnsi="Arial" w:cs="Arial"/>
                <w:lang w:eastAsia="pl-PL"/>
              </w:rPr>
              <w:t>dzieci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32CC" w:rsidRPr="006332CC" w:rsidRDefault="006332CC" w:rsidP="006332C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6332CC">
              <w:rPr>
                <w:rFonts w:ascii="Arial" w:eastAsia="Times New Roman" w:hAnsi="Arial" w:cs="Arial"/>
                <w:lang w:eastAsia="pl-PL"/>
              </w:rPr>
              <w:t>719,61 zł</w:t>
            </w:r>
          </w:p>
        </w:tc>
      </w:tr>
      <w:tr w:rsidR="006332CC" w:rsidRPr="006332CC" w:rsidTr="006332CC">
        <w:trPr>
          <w:trHeight w:val="402"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2CC" w:rsidRPr="006332CC" w:rsidRDefault="006332CC" w:rsidP="006332C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6332CC">
              <w:rPr>
                <w:rFonts w:ascii="Arial" w:eastAsia="Times New Roman" w:hAnsi="Arial" w:cs="Arial"/>
                <w:lang w:eastAsia="pl-PL"/>
              </w:rPr>
              <w:t>przedszkola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2CC" w:rsidRPr="006332CC" w:rsidRDefault="006332CC" w:rsidP="006332C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6332CC">
              <w:rPr>
                <w:rFonts w:ascii="Arial" w:eastAsia="Times New Roman" w:hAnsi="Arial" w:cs="Arial"/>
                <w:lang w:eastAsia="pl-PL"/>
              </w:rPr>
              <w:t>dzieci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32CC" w:rsidRPr="006332CC" w:rsidRDefault="006332CC" w:rsidP="006332C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6332CC">
              <w:rPr>
                <w:rFonts w:ascii="Arial" w:eastAsia="Times New Roman" w:hAnsi="Arial" w:cs="Arial"/>
                <w:lang w:eastAsia="pl-PL"/>
              </w:rPr>
              <w:t>1203,65 zł</w:t>
            </w:r>
          </w:p>
        </w:tc>
      </w:tr>
      <w:tr w:rsidR="006332CC" w:rsidRPr="006332CC" w:rsidTr="006332CC">
        <w:trPr>
          <w:trHeight w:val="402"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2CC" w:rsidRPr="006332CC" w:rsidRDefault="006332CC" w:rsidP="006332C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6332CC">
              <w:rPr>
                <w:rFonts w:ascii="Arial" w:eastAsia="Times New Roman" w:hAnsi="Arial" w:cs="Arial"/>
                <w:lang w:eastAsia="pl-PL"/>
              </w:rPr>
              <w:t>internaty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2CC" w:rsidRPr="006332CC" w:rsidRDefault="006332CC" w:rsidP="006332C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6332CC">
              <w:rPr>
                <w:rFonts w:ascii="Arial" w:eastAsia="Times New Roman" w:hAnsi="Arial" w:cs="Arial"/>
                <w:lang w:eastAsia="pl-PL"/>
              </w:rPr>
              <w:t>młodzież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32CC" w:rsidRPr="006332CC" w:rsidRDefault="006332CC" w:rsidP="006332C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6332CC">
              <w:rPr>
                <w:rFonts w:ascii="Arial" w:eastAsia="Times New Roman" w:hAnsi="Arial" w:cs="Arial"/>
                <w:lang w:eastAsia="pl-PL"/>
              </w:rPr>
              <w:t>1008,76 zł</w:t>
            </w:r>
          </w:p>
        </w:tc>
      </w:tr>
      <w:tr w:rsidR="006332CC" w:rsidRPr="006332CC" w:rsidTr="006332CC">
        <w:trPr>
          <w:trHeight w:val="255"/>
        </w:trPr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32CC" w:rsidRPr="006332CC" w:rsidRDefault="006332CC" w:rsidP="006332C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32CC" w:rsidRPr="006332CC" w:rsidRDefault="006332CC" w:rsidP="00633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32CC" w:rsidRPr="006332CC" w:rsidRDefault="006332CC" w:rsidP="00633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6332CC" w:rsidRPr="006332CC" w:rsidTr="006332CC">
        <w:trPr>
          <w:trHeight w:val="315"/>
        </w:trPr>
        <w:tc>
          <w:tcPr>
            <w:tcW w:w="8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32CC" w:rsidRPr="0075501C" w:rsidRDefault="006332CC" w:rsidP="006332C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75501C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2. Wychowanie przedszkolne w podmiotach niepublicznych</w:t>
            </w:r>
          </w:p>
        </w:tc>
      </w:tr>
      <w:tr w:rsidR="006332CC" w:rsidRPr="006332CC" w:rsidTr="006332CC">
        <w:trPr>
          <w:trHeight w:val="270"/>
        </w:trPr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32CC" w:rsidRPr="006332CC" w:rsidRDefault="006332CC" w:rsidP="006332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32CC" w:rsidRPr="0075501C" w:rsidRDefault="006332CC" w:rsidP="00633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32CC" w:rsidRPr="0075501C" w:rsidRDefault="006332CC" w:rsidP="00633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6332CC" w:rsidRPr="006332CC" w:rsidTr="006332CC">
        <w:trPr>
          <w:trHeight w:val="645"/>
        </w:trPr>
        <w:tc>
          <w:tcPr>
            <w:tcW w:w="5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2CC" w:rsidRPr="006332CC" w:rsidRDefault="006332CC" w:rsidP="006332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6332C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Typ / rodzaj szkoły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2CC" w:rsidRPr="006332CC" w:rsidRDefault="006332CC" w:rsidP="006332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6332C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Kategoria uczniów</w:t>
            </w: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32CC" w:rsidRPr="006332CC" w:rsidRDefault="006332CC" w:rsidP="006332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6332C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Jednostkowa kwota dotacji</w:t>
            </w:r>
          </w:p>
        </w:tc>
      </w:tr>
      <w:tr w:rsidR="006332CC" w:rsidRPr="006332CC" w:rsidTr="006332CC">
        <w:trPr>
          <w:trHeight w:val="402"/>
        </w:trPr>
        <w:tc>
          <w:tcPr>
            <w:tcW w:w="5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2CC" w:rsidRPr="006332CC" w:rsidRDefault="006332CC" w:rsidP="006332C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6332CC">
              <w:rPr>
                <w:rFonts w:ascii="Arial" w:eastAsia="Times New Roman" w:hAnsi="Arial" w:cs="Arial"/>
                <w:lang w:eastAsia="pl-PL"/>
              </w:rPr>
              <w:t>oddziały przedszkolne w szkole podstawowej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2CC" w:rsidRPr="006332CC" w:rsidRDefault="006332CC" w:rsidP="006332C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6332CC">
              <w:rPr>
                <w:rFonts w:ascii="Arial" w:eastAsia="Times New Roman" w:hAnsi="Arial" w:cs="Arial"/>
                <w:lang w:eastAsia="pl-PL"/>
              </w:rPr>
              <w:t>dzieci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32CC" w:rsidRPr="006332CC" w:rsidRDefault="006332CC" w:rsidP="006332C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6332CC">
              <w:rPr>
                <w:rFonts w:ascii="Arial" w:eastAsia="Times New Roman" w:hAnsi="Arial" w:cs="Arial"/>
                <w:lang w:eastAsia="pl-PL"/>
              </w:rPr>
              <w:t>539,71 zł</w:t>
            </w:r>
          </w:p>
        </w:tc>
      </w:tr>
      <w:tr w:rsidR="006332CC" w:rsidRPr="006332CC" w:rsidTr="006332CC">
        <w:trPr>
          <w:trHeight w:val="855"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2CC" w:rsidRPr="006332CC" w:rsidRDefault="006332CC" w:rsidP="006332C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6332CC">
              <w:rPr>
                <w:rFonts w:ascii="Arial" w:eastAsia="Times New Roman" w:hAnsi="Arial" w:cs="Arial"/>
                <w:lang w:eastAsia="pl-PL"/>
              </w:rPr>
              <w:t>przedszkola, dla których podstawą naliczenia dotacji jest art. 17 ust. 3 ustawy o finansowaniu zadań oświatowych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2CC" w:rsidRPr="006332CC" w:rsidRDefault="006332CC" w:rsidP="006332C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6332CC">
              <w:rPr>
                <w:rFonts w:ascii="Arial" w:eastAsia="Times New Roman" w:hAnsi="Arial" w:cs="Arial"/>
                <w:lang w:eastAsia="pl-PL"/>
              </w:rPr>
              <w:t>dzieci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32CC" w:rsidRPr="006332CC" w:rsidRDefault="006332CC" w:rsidP="006332C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6332CC">
              <w:rPr>
                <w:rFonts w:ascii="Arial" w:eastAsia="Times New Roman" w:hAnsi="Arial" w:cs="Arial"/>
                <w:lang w:eastAsia="pl-PL"/>
              </w:rPr>
              <w:t>902,74 zł</w:t>
            </w:r>
          </w:p>
        </w:tc>
      </w:tr>
      <w:tr w:rsidR="006332CC" w:rsidRPr="006332CC" w:rsidTr="006332CC">
        <w:trPr>
          <w:trHeight w:val="402"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2CC" w:rsidRPr="006332CC" w:rsidRDefault="006332CC" w:rsidP="006332C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6332CC">
              <w:rPr>
                <w:rFonts w:ascii="Arial" w:eastAsia="Times New Roman" w:hAnsi="Arial" w:cs="Arial"/>
                <w:lang w:eastAsia="pl-PL"/>
              </w:rPr>
              <w:t>inne formy wychowania przedszkolnego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2CC" w:rsidRPr="006332CC" w:rsidRDefault="006332CC" w:rsidP="006332C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6332CC">
              <w:rPr>
                <w:rFonts w:ascii="Arial" w:eastAsia="Times New Roman" w:hAnsi="Arial" w:cs="Arial"/>
                <w:lang w:eastAsia="pl-PL"/>
              </w:rPr>
              <w:t>dzieci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32CC" w:rsidRPr="006332CC" w:rsidRDefault="006332CC" w:rsidP="006332C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6332CC">
              <w:rPr>
                <w:rFonts w:ascii="Arial" w:eastAsia="Times New Roman" w:hAnsi="Arial" w:cs="Arial"/>
                <w:lang w:eastAsia="pl-PL"/>
              </w:rPr>
              <w:t>481,46 zł</w:t>
            </w:r>
          </w:p>
        </w:tc>
      </w:tr>
    </w:tbl>
    <w:p w:rsidR="001D0B8D" w:rsidRDefault="001D0B8D"/>
    <w:sectPr w:rsidR="001D0B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3224" w:rsidRDefault="00373224" w:rsidP="001D02E4">
      <w:pPr>
        <w:spacing w:after="0" w:line="240" w:lineRule="auto"/>
      </w:pPr>
      <w:r>
        <w:separator/>
      </w:r>
    </w:p>
  </w:endnote>
  <w:endnote w:type="continuationSeparator" w:id="0">
    <w:p w:rsidR="00373224" w:rsidRDefault="00373224" w:rsidP="001D02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371E" w:rsidRDefault="00C0371E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371E" w:rsidRDefault="00C0371E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371E" w:rsidRDefault="00C0371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3224" w:rsidRDefault="00373224" w:rsidP="001D02E4">
      <w:pPr>
        <w:spacing w:after="0" w:line="240" w:lineRule="auto"/>
      </w:pPr>
      <w:r>
        <w:separator/>
      </w:r>
    </w:p>
  </w:footnote>
  <w:footnote w:type="continuationSeparator" w:id="0">
    <w:p w:rsidR="00373224" w:rsidRDefault="00373224" w:rsidP="001D02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371E" w:rsidRDefault="00C0371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2E4" w:rsidRDefault="001D02E4" w:rsidP="001D02E4">
    <w:pPr>
      <w:pStyle w:val="Nagwek"/>
      <w:jc w:val="right"/>
      <w:rPr>
        <w:rFonts w:ascii="Arial" w:hAnsi="Arial" w:cs="Arial"/>
      </w:rPr>
    </w:pPr>
    <w:r w:rsidRPr="00922EF5">
      <w:rPr>
        <w:rFonts w:ascii="Arial" w:hAnsi="Arial" w:cs="Arial"/>
      </w:rPr>
      <w:t>Załącznik do zarządzenia Prezyde</w:t>
    </w:r>
    <w:r w:rsidR="00C0371E">
      <w:rPr>
        <w:rFonts w:ascii="Arial" w:hAnsi="Arial" w:cs="Arial"/>
      </w:rPr>
      <w:t>nta Miasta Poznania Nr 952/20</w:t>
    </w:r>
    <w:r w:rsidRPr="00922EF5">
      <w:rPr>
        <w:rFonts w:ascii="Arial" w:hAnsi="Arial" w:cs="Arial"/>
      </w:rPr>
      <w:t>2</w:t>
    </w:r>
    <w:r>
      <w:rPr>
        <w:rFonts w:ascii="Arial" w:hAnsi="Arial" w:cs="Arial"/>
      </w:rPr>
      <w:t>1</w:t>
    </w:r>
    <w:r w:rsidRPr="00922EF5">
      <w:rPr>
        <w:rFonts w:ascii="Arial" w:hAnsi="Arial" w:cs="Arial"/>
      </w:rPr>
      <w:t>/P</w:t>
    </w:r>
  </w:p>
  <w:p w:rsidR="00C0371E" w:rsidRPr="00922EF5" w:rsidRDefault="00C0371E" w:rsidP="001D02E4">
    <w:pPr>
      <w:pStyle w:val="Nagwek"/>
      <w:jc w:val="right"/>
      <w:rPr>
        <w:rFonts w:ascii="Arial" w:hAnsi="Arial" w:cs="Arial"/>
      </w:rPr>
    </w:pPr>
    <w:bookmarkStart w:id="1" w:name="_GoBack"/>
    <w:bookmarkEnd w:id="1"/>
    <w:r>
      <w:rPr>
        <w:rFonts w:ascii="Arial" w:hAnsi="Arial" w:cs="Arial"/>
      </w:rPr>
      <w:t>z dnia 10.12.2021 r.</w:t>
    </w:r>
  </w:p>
  <w:p w:rsidR="001D02E4" w:rsidRDefault="001D02E4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371E" w:rsidRDefault="00C0371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2CC"/>
    <w:rsid w:val="001D02E4"/>
    <w:rsid w:val="001D0B8D"/>
    <w:rsid w:val="002A5EA1"/>
    <w:rsid w:val="00373224"/>
    <w:rsid w:val="006332CC"/>
    <w:rsid w:val="00690644"/>
    <w:rsid w:val="0075501C"/>
    <w:rsid w:val="00C0371E"/>
    <w:rsid w:val="00E71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D02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02E4"/>
  </w:style>
  <w:style w:type="paragraph" w:styleId="Stopka">
    <w:name w:val="footer"/>
    <w:basedOn w:val="Normalny"/>
    <w:link w:val="StopkaZnak"/>
    <w:uiPriority w:val="99"/>
    <w:unhideWhenUsed/>
    <w:rsid w:val="001D02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02E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D02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02E4"/>
  </w:style>
  <w:style w:type="paragraph" w:styleId="Stopka">
    <w:name w:val="footer"/>
    <w:basedOn w:val="Normalny"/>
    <w:link w:val="StopkaZnak"/>
    <w:uiPriority w:val="99"/>
    <w:unhideWhenUsed/>
    <w:rsid w:val="001D02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02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71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116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Sobisiak</dc:creator>
  <cp:keywords/>
  <dc:description/>
  <cp:lastModifiedBy>Iwona Kubicka</cp:lastModifiedBy>
  <cp:revision>5</cp:revision>
  <dcterms:created xsi:type="dcterms:W3CDTF">2021-11-30T08:32:00Z</dcterms:created>
  <dcterms:modified xsi:type="dcterms:W3CDTF">2021-12-13T09:21:00Z</dcterms:modified>
</cp:coreProperties>
</file>