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6F46">
          <w:t>63/2021/K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6F46">
        <w:rPr>
          <w:b/>
          <w:sz w:val="28"/>
        </w:rPr>
        <w:fldChar w:fldCharType="separate"/>
      </w:r>
      <w:r w:rsidR="00126F46">
        <w:rPr>
          <w:b/>
          <w:sz w:val="28"/>
        </w:rPr>
        <w:t>21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6F46">
              <w:rPr>
                <w:b/>
                <w:sz w:val="24"/>
                <w:szCs w:val="24"/>
              </w:rPr>
              <w:fldChar w:fldCharType="separate"/>
            </w:r>
            <w:r w:rsidR="00126F46">
              <w:rPr>
                <w:b/>
                <w:sz w:val="24"/>
                <w:szCs w:val="24"/>
              </w:rPr>
              <w:t>przyjmowania, ewidencjonowania, rozpatrywania i załatwiania skarg, wniosków i petycji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6F46" w:rsidP="00126F4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6F46">
        <w:rPr>
          <w:color w:val="000000"/>
          <w:sz w:val="24"/>
          <w:szCs w:val="24"/>
        </w:rPr>
        <w:t>Na podstawie art. 33 ust. 3 i 5 ustawy z dnia 8 marca 1990 r. o samorządzie gminnym (</w:t>
      </w:r>
      <w:proofErr w:type="spellStart"/>
      <w:r w:rsidRPr="00126F46">
        <w:rPr>
          <w:color w:val="000000"/>
          <w:sz w:val="24"/>
          <w:szCs w:val="24"/>
        </w:rPr>
        <w:t>t.j</w:t>
      </w:r>
      <w:proofErr w:type="spellEnd"/>
      <w:r w:rsidRPr="00126F46">
        <w:rPr>
          <w:color w:val="000000"/>
          <w:sz w:val="24"/>
          <w:szCs w:val="24"/>
        </w:rPr>
        <w:t>. Dz. U. z 2021 r. poz. 1372 ze zm.) oraz § 10 ust. 3 Regulaminu Organizacyjnego Urzędu Miasta Poznania stanowiącego załącznik do zarządzenia Nr 33/2021/K Prezydenta Miasta Poznania z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>dnia 16 sierpnia 2021 r. w sprawie zmian w strukturze organizacyjnej Urzędu Miasta Poznania oraz Regulaminu Organizacyjnego Urzędu Miasta Poznania ze zm. zarządza się, co następuje</w:t>
      </w:r>
      <w:r w:rsidRPr="00126F46">
        <w:rPr>
          <w:color w:val="000000"/>
          <w:sz w:val="24"/>
        </w:rPr>
        <w:t>:</w:t>
      </w:r>
    </w:p>
    <w:p w:rsidR="00126F46" w:rsidRDefault="00126F46" w:rsidP="00126F46">
      <w:pPr>
        <w:spacing w:line="360" w:lineRule="auto"/>
        <w:jc w:val="both"/>
        <w:rPr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Default="00126F46" w:rsidP="00126F4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6F46">
        <w:rPr>
          <w:color w:val="000000"/>
          <w:sz w:val="24"/>
          <w:szCs w:val="24"/>
        </w:rPr>
        <w:t>Zarządzenie reguluje organizację przyjmowania, ewidencjonowania oraz rozpatrywania i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>załatwiania skarg, wniosków i petycji w Urzędzie Miasta Poznania.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6F46">
        <w:rPr>
          <w:color w:val="000000"/>
          <w:sz w:val="24"/>
          <w:szCs w:val="24"/>
        </w:rPr>
        <w:t>Przyjmowanie, ewidencjonowanie, rozpatrywanie i załatwianie skarg, wniosków i petycji w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>Urzędzie Miasta Poznania odbywa się zgodnie z przepisami: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1) działu VIII ustawy z dnia 14 czerwca 1960 r. Kodeks postępowania administracyjnego (zwanej dalej k.p.a.);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2) ustawy z dnia 11 lipca 2014 r. o petycjach;</w:t>
      </w:r>
    </w:p>
    <w:p w:rsidR="00126F46" w:rsidRDefault="00126F46" w:rsidP="00126F4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3) rozporządzenia Rady Ministrów z dnia 8 stycznia 2002 r. w sprawie organizacji przyjmowania i rozpatrywania skarg i wniosków.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6F46">
        <w:rPr>
          <w:color w:val="000000"/>
          <w:sz w:val="24"/>
          <w:szCs w:val="24"/>
        </w:rPr>
        <w:t>Ilekroć w zarządzeniu jest mowa o: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1) Prezydencie – należy przez to rozumieć Prezydenta Miasta Poznania;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2) zastępcy Prezydenta – należy przez to rozumieć zastępców Prezydenta;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3) Sekretarzu – należy przez to rozumieć Sekretarza Miasta Poznania;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4) Skarbniku – należy przez to rozumieć Skarbnika Miasta Poznania;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5) decernencie – należy przez to rozumieć Prezydenta, zastępcę Prezydenta, Sekretarza i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>Skarbnika;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6) Urzędzie – należy przez to rozumieć Urząd Miasta Poznania;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7) wydziale – należy przez to rozumieć wydział Urzędu lub równorzędną komórkę organizacyjną o innej nazwie działającą na prawach wydziału (np. biuro), lub oddział samodzielnie funkcjonujący w strukturze organizacyjnej Urzędu;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8) dyrektorze – należy przez to rozumieć dyrektora wydziału; 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9) miejskiej jednostce organizacyjnej – należy przez to rozumieć jednostkę budżetową, zakład budżetowy lub samorządową osobę prawną;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10) skardze – należy przez to rozumieć wystąpienie w przedmiocie określonym w art. 227 k.p.a.;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11) wniosku – należy przez to rozumieć wystąpienie w przedmiocie określonym w art. 241 k.p.a.;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12) petycji – należy przez to rozumieć wystąpienie zawierające żądanie w przedmiocie określonym w art. 2 ust. 3 ustawy o petycjach;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13) dokumencie elektronicznym – należy przez to rozumieć dokument określony przepisami ustawy o informatyzacji działalności podmiotów realizujących zadania publiczne;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14) </w:t>
      </w:r>
      <w:proofErr w:type="spellStart"/>
      <w:r w:rsidRPr="00126F46">
        <w:rPr>
          <w:color w:val="000000"/>
          <w:sz w:val="24"/>
          <w:szCs w:val="24"/>
        </w:rPr>
        <w:t>CRSiW</w:t>
      </w:r>
      <w:proofErr w:type="spellEnd"/>
      <w:r w:rsidRPr="00126F46">
        <w:rPr>
          <w:color w:val="000000"/>
          <w:sz w:val="24"/>
          <w:szCs w:val="24"/>
        </w:rPr>
        <w:t xml:space="preserve"> – należy przez to rozumieć Centralny Rejestr Skarg i Wniosków;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15)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– należy przez to rozumieć Oddział Skarg, Wniosków i Petycji;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16) BIP – należy przez to rozumieć Biuletyn Informacji Publicznej Miasta Poznania (bip.poznan.pl);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17) platformie do wideokonferencji – należy przez to rozumieć zastosowane w Urzędzie oprogramowanie, umożliwiające zdalny kontakt wizyjny w czasie rzeczywistym, pomiędzy wnoszącym skargę lub wniosek a przyjmującym zgłoszenie.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Rozdział 1</w:t>
      </w: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Przepisy ogólne</w:t>
      </w: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26F46">
        <w:rPr>
          <w:color w:val="000000"/>
          <w:sz w:val="24"/>
          <w:szCs w:val="24"/>
        </w:rPr>
        <w:t xml:space="preserve">1. Wykonywanie zadań dotyczących skarg, wniosków i petycji wpływających do Urzędu powierza się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w Wydziale Organizacyjnym. </w:t>
      </w:r>
    </w:p>
    <w:p w:rsidR="00126F46" w:rsidRDefault="00126F46" w:rsidP="00126F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2. Informację o powierzeniu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przyjmowania i koordynowania rozpatrywania skarg oraz wniosków umieszcza się w widocznym miejscu we wszystkich lokalizacjach Urzędu oraz w BIP.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2</w:t>
      </w: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Przyjmowanie skarg i wniosków</w:t>
      </w: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26F46">
        <w:rPr>
          <w:color w:val="000000"/>
          <w:sz w:val="24"/>
          <w:szCs w:val="24"/>
        </w:rPr>
        <w:t>1. Skargi i wnioski mogą być wnoszone pisemnie, telegraficznie, za pomocą poczty tradycyjnej, za pomocą telefaksu, poczty elektronicznej, w formie dokumentu elektronicznego, a także ustnie do protokołu: w Urzędzie lub zdalnie za pośrednictwem platformy do wideokonferencji.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2. Skargi i wnioski nie są przyjmowane telefonicznie.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3. Skarga lub wniosek przesłane pocztą elektroniczną na adres: prezydent@um.poznan.pl są przekazywane niezwłocznie przez Kancelarię Ogólną Urzędu na adres or@um.poznan.pl obsługiwany przez sekretariat Wydziału Organizacyjnego.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4. Skarga lub wniosek mogą być zgłoszone ustnie do protokołu z wykorzystaniem platformy do wideokonferencji. W tym celu: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1) osoba zainteresowana taką formą złożenia skargi lub wniosku, wysyła na adres or@um.poznan.pl zgłoszenie o zamiarze złożenia skargi lub wniosku z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>wykorzystaniem platformy do wideokonferencji, w którym podaje swoje imię, nazwisko, adres mailowy, numer telefonu oraz zwięzły opis przedmiotu skargi lub wniosku;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2) sekretariat Wydziału Organizacyjnego przesyła zgłoszenie do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>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lastRenderedPageBreak/>
        <w:t xml:space="preserve">3)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przesyła osobie zainteresowanej adres elektroniczny platformy do wideokonferencji ze wskazaniem daty i godziny, w której będzie można zrealizować zgłoszenie wraz z informacją o ochronie danych osobowych;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4) z przyjęcia skargi lub wniosku zgłoszonych za pośrednictwem platformy do wideokonferencji pracownik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sporządza protokół zawierający elementy określone w ust. 6 pkt 1-5 oraz informację o akceptacji przez wnoszącego braku jego podpisu na protokole.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5. Każdy pracownik Urzędu ma obowiązek umożliwić wniesienie skargi i wniosku ustnie do protokołu.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6. Protokół, o którym mowa w ust. 5, zawiera: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1) datę i miejsce sporządzenia;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2) imię, nazwisko (nazwę) i adres wnoszącego skargę lub wniosek, ewentualnie numer telefonu i adres elektroniczny;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3) zwięzły opis przedmiotu skargi lub wniosku;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4) wykaz dołączonych przez skarżącego lub wnoszącego wniosek załączników oraz dowodów;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5) wskazanie skreśleń i zmian dokonanych w protokole;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6) podpis wnoszącego skargę lub wniosek oraz podpis osoby sporządzającej protokół.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7. Wzór protokołu przyjęcia skargi lub wniosku określa z</w:t>
      </w:r>
      <w:r w:rsidRPr="00126F46">
        <w:rPr>
          <w:strike/>
          <w:color w:val="000000"/>
          <w:sz w:val="24"/>
          <w:szCs w:val="24"/>
        </w:rPr>
        <w:t>a</w:t>
      </w:r>
      <w:r w:rsidRPr="00126F46">
        <w:rPr>
          <w:color w:val="000000"/>
          <w:sz w:val="24"/>
          <w:szCs w:val="24"/>
        </w:rPr>
        <w:t>łącznik nr 1 do zarządzenia.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8. Protokół przyjęcia skargi lub wniosku w wydziale należy niezwłocznie przekazać do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w celu odnotowania w </w:t>
      </w:r>
      <w:proofErr w:type="spellStart"/>
      <w:r w:rsidRPr="00126F46">
        <w:rPr>
          <w:color w:val="000000"/>
          <w:sz w:val="24"/>
          <w:szCs w:val="24"/>
        </w:rPr>
        <w:t>CRSiW</w:t>
      </w:r>
      <w:proofErr w:type="spellEnd"/>
      <w:r w:rsidRPr="00126F46">
        <w:rPr>
          <w:color w:val="000000"/>
          <w:sz w:val="24"/>
          <w:szCs w:val="24"/>
        </w:rPr>
        <w:t xml:space="preserve"> i wszczęcia postępowania wyjaśniającego.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9. Skargi i wnioski niezawierające imienia i nazwiska (nazwy) oraz adresu wnoszącego pozostawia się bez rozpoznania.</w:t>
      </w:r>
    </w:p>
    <w:p w:rsidR="00126F46" w:rsidRDefault="00126F46" w:rsidP="00126F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10. Sporządzone w wydziałach i przekazane do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protokoły w sprawach mylnie zakwalifikowanych jako skarga lub wniosek zwraca się do wydziałów.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26F46">
        <w:rPr>
          <w:color w:val="000000"/>
          <w:sz w:val="24"/>
          <w:szCs w:val="24"/>
        </w:rPr>
        <w:t>1. W sprawach skarg i wniosków osoby zainteresowane przyjmuje Prezydent oraz wyznaczeni przez Prezydenta: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1) zastępcy Prezydenta – w poniedziałki w godzinach od 13:00 do 15:00, według planu sporządzanego comiesięcznie przez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>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2) Sekretarz i Skarbnik – w terminie ustalonym indywidualnie;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lastRenderedPageBreak/>
        <w:t>3) dyrektorzy wydziałów lub ich zastępcy – w każdy poniedziałek w godzinach od 11:00 do 17:00, po wcześniejszym uzgodnieniu wizyty z sekretariatem wydziału.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2. W sprawach skarg i wniosków właściwych dla Prezydenta termin spotkania ustala się na pisemny wniosek osoby zainteresowanej, za pośrednictwem dyrektora Gabinetu Prezydenta, po przedłożeniu aktualnego (z ostatnich 6 miesięcy) stanowiska właściwego w sprawie decernenta.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3. Przynajmniej raz w miesiącu Prezydent przyjmuje interesantów w sprawie skarg i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>wniosków, po godzinach pracy, poza siedzibą Urzędu wg zasad określonych odrębnym zarządzeniem.</w:t>
      </w:r>
    </w:p>
    <w:p w:rsidR="00126F46" w:rsidRDefault="00126F46" w:rsidP="00126F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4. Informację o dniach i godzinach spotkań wywiesza się w widocznym miejscu we wszystkich lokalizacjach Urzędu, w sekretariatach wydziałów, a także umieszcza się w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>BIP.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26F46">
        <w:rPr>
          <w:color w:val="000000"/>
          <w:sz w:val="24"/>
          <w:szCs w:val="24"/>
        </w:rPr>
        <w:t>1. Przyjęcie interesanta następuje po przygotowaniu protokołu przyjęcia skargi lub wniosku.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2. Dla spotkań z osobami wymienionymi w § 6 ust. 1 pkt 1 i 2 protokół przygotowuje pracownik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>, natomiast dla osób wymienionych w § 6 ust. 1 pkt 3 pracownik wyznaczony przez dyrektora wydziału.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3. Przyjęcie interesanta przez osoby określone w § 6 ust. 1 pkt 1 i 2 następuje po przedstawieniu pracownikowi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aktualnego (z ostatnich 6 miesięcy) stanowiska dyrektora właściwego wydziału lub kierownika miejskiej jednostki organizacyjnej w danej sprawie.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4. Brak aktualnego stanowiska w sprawie, o którym mowa w ust. 3, skutkuje odmową przygotowania protokołu przyjęcia skargi lub wniosku i przyjęcia interesanta przez właściwego decernenta.</w:t>
      </w:r>
    </w:p>
    <w:p w:rsidR="00126F46" w:rsidRDefault="00126F46" w:rsidP="00126F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5. W szczególnie uzasadnionych przypadkach pracownik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może podjąć decyzję o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>zakwalifikowaniu zainteresowanego na spotkanie z właściwym decernentem bez wymaganego stanowiska, o którym mowa w ust. 3.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Default="00126F46" w:rsidP="00126F4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26F46">
        <w:rPr>
          <w:color w:val="000000"/>
          <w:sz w:val="24"/>
          <w:szCs w:val="24"/>
        </w:rPr>
        <w:t xml:space="preserve">Przygotowanie protokołu przyjęcia skargi lub wniosku poprzedzają czynności mające na celu ustalenie przedmiotu sprawy i właściwości organu lub wydziału. W trakcie powyższych </w:t>
      </w:r>
      <w:r w:rsidRPr="00126F46">
        <w:rPr>
          <w:color w:val="000000"/>
          <w:sz w:val="24"/>
          <w:szCs w:val="24"/>
        </w:rPr>
        <w:lastRenderedPageBreak/>
        <w:t>czynności pracownik przygotowujący protokół ma prawo żądać od interesanta złożenia w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>sprawie niezbędnych wyjaśnień i dokumentów.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Default="00126F46" w:rsidP="00126F4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26F46">
        <w:rPr>
          <w:color w:val="000000"/>
          <w:sz w:val="24"/>
          <w:szCs w:val="24"/>
        </w:rPr>
        <w:t xml:space="preserve">Protokoły przyjęcia skargi lub wniosku przez decernentów przekazywane są z sekretariatów decernentów do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w celu zarejestrowania i dalszego procedowania.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3</w:t>
      </w: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Rejestracja skarg i wniosków</w:t>
      </w: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126F46">
        <w:rPr>
          <w:color w:val="000000"/>
          <w:sz w:val="24"/>
          <w:szCs w:val="24"/>
        </w:rPr>
        <w:t xml:space="preserve">1. Skargi i wnioski wpływające do Urzędu, należące do właściwości Prezydenta, rejestrowane są w </w:t>
      </w:r>
      <w:proofErr w:type="spellStart"/>
      <w:r w:rsidRPr="00126F46">
        <w:rPr>
          <w:color w:val="000000"/>
          <w:sz w:val="24"/>
          <w:szCs w:val="24"/>
        </w:rPr>
        <w:t>CRSiW</w:t>
      </w:r>
      <w:proofErr w:type="spellEnd"/>
      <w:r w:rsidRPr="00126F46">
        <w:rPr>
          <w:color w:val="000000"/>
          <w:sz w:val="24"/>
          <w:szCs w:val="24"/>
        </w:rPr>
        <w:t xml:space="preserve"> prowadzonym przez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>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2. Skargi i wnioski wpływające do wydziałów oraz przyjęte do protokołów w wydziałach należy niezwłocznie przekazać w drodze dekretacji do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>, w celu zarejestrowania i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>dalszego procedowania.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3. </w:t>
      </w:r>
      <w:proofErr w:type="spellStart"/>
      <w:r w:rsidRPr="00126F46">
        <w:rPr>
          <w:color w:val="000000"/>
          <w:sz w:val="24"/>
          <w:szCs w:val="24"/>
        </w:rPr>
        <w:t>CRSiW</w:t>
      </w:r>
      <w:proofErr w:type="spellEnd"/>
      <w:r w:rsidRPr="00126F46">
        <w:rPr>
          <w:color w:val="000000"/>
          <w:sz w:val="24"/>
          <w:szCs w:val="24"/>
        </w:rPr>
        <w:t xml:space="preserve"> zawiera następujące dane: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1) unikalny numer porządkowy;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2) datę wpływu do Urzędu;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3) sposób wniesienia skargi lub wniosku (ustnie, pisemnie, podczas spotkania z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>decernentem, na spotkaniu indywidualnym z Prezydentem, w wydziale);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4) imię i nazwisko (nazwę) oraz adres (siedzibę) wnoszącego;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5) przedmiot skargi lub wniosku;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6) oznaczenie rodzaju sprawy: skarga „S”, wniosek „W”, skarga wniesiona przez posła, senatora lub radnego „S-PSR”, wniosek wniesiony przez posła, senatora lub radnego „W-PSR”;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7) imię i nazwisko pracownika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rozpatrującego skargę lub wniosek;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8) termin załatwienia sprawy z uwzględnieniem wskazania nowego terminu;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9) datę przekazania skargi lub wniosku do załatwienia;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10) wskazanie podmiotu (wydziału, miejskiej jednostki organizacyjnej itp.), do którego przekazano skargę lub wniosek w celu załatwienia lub uzyskania wyjaśnień;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11) sposób załatwienia skargi lub wniosku (pozytywnie, negatywnie, w inny sposób);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lastRenderedPageBreak/>
        <w:t>12) datę wysłania zawiadomienia o sposobie załatwienia skargi lub wniosku;</w:t>
      </w:r>
    </w:p>
    <w:p w:rsidR="00126F46" w:rsidRDefault="00126F46" w:rsidP="00126F4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13) uwagi.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126F46">
        <w:rPr>
          <w:color w:val="000000"/>
          <w:sz w:val="24"/>
          <w:szCs w:val="24"/>
        </w:rPr>
        <w:t xml:space="preserve">1. Pisma zawierające skargę lub wniosek przekazuje się niezwłocznie w formie elektronicznej i papierowej do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>, który ustala dalszy tryb postępowania.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2. Pisma niespełniające ustawowych wymogów skarg i wniosków zwraca się do wydziałów. </w:t>
      </w:r>
    </w:p>
    <w:p w:rsidR="00126F46" w:rsidRDefault="00126F46" w:rsidP="00126F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3. Oryginały dokumentów i akta spraw, o których mowa w ust. 1, pozostają w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i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>podlegają archiwizacji.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4</w:t>
      </w: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Rozpatrywanie i załatwianie skarg i wniosków</w:t>
      </w: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126F46">
        <w:rPr>
          <w:color w:val="000000"/>
          <w:sz w:val="24"/>
          <w:szCs w:val="24"/>
        </w:rPr>
        <w:t>1. Postępowanie w sprawach skarg i wniosków ma na celu ustalenie stanu faktycznego sprawy, rzetelne jego udokumentowanie oraz dokonanie oceny zasadności podniesionych przez skarżącego zarzutów lub podniesionych przez wnioskodawcę postulatów.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2. Skargi i wnioski wpływające do Urzędu rozpatrywane są i załatwiane bez zbędnej zwłoki, starannie i terminowo.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3. W razie niezałatwienia skargi lub wniosku w terminie dyrektor/zastępca dyrektora Wydziału Organizacyjnego bądź kierownik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z upoważnienia Prezydenta zawiadamiają skarżącego lub wnioskodawcę o zwłoce, podając przyczyny i wskazując nowy termin załatwienia sprawy.</w:t>
      </w:r>
    </w:p>
    <w:p w:rsidR="00126F46" w:rsidRDefault="00126F46" w:rsidP="00126F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4. Informację o zawiadomieniu, o którym mowa w ust. 3, niezwłocznie odnotowuje się w</w:t>
      </w:r>
      <w:r w:rsidR="00667003">
        <w:rPr>
          <w:color w:val="000000"/>
          <w:sz w:val="24"/>
          <w:szCs w:val="24"/>
        </w:rPr>
        <w:t> </w:t>
      </w:r>
      <w:proofErr w:type="spellStart"/>
      <w:r w:rsidRPr="00126F46">
        <w:rPr>
          <w:color w:val="000000"/>
          <w:sz w:val="24"/>
          <w:szCs w:val="24"/>
        </w:rPr>
        <w:t>CRSiW</w:t>
      </w:r>
      <w:proofErr w:type="spellEnd"/>
      <w:r w:rsidRPr="00126F46">
        <w:rPr>
          <w:color w:val="000000"/>
          <w:sz w:val="24"/>
          <w:szCs w:val="24"/>
        </w:rPr>
        <w:t>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Default="00126F46" w:rsidP="00126F46">
      <w:pPr>
        <w:spacing w:line="360" w:lineRule="auto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126F46">
        <w:rPr>
          <w:color w:val="000000"/>
          <w:sz w:val="24"/>
          <w:szCs w:val="24"/>
        </w:rPr>
        <w:t>Skargi i wnioski, w których Prezydent nie jest organem właściwym do ich rozpatrzenia, niezwłocznie, nie później jednak niż w terminie siedmiu dni, należy przekazać innemu organowi lub wskazać wnoszącemu właściwy organ. Pisma przekazujące podpisuje, z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 xml:space="preserve">upoważnienia Prezydenta, dyrektor/zastępca dyrektora Wydziału Organizacyjnego bądź kierownik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>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Default="00126F46" w:rsidP="00126F46">
      <w:pPr>
        <w:spacing w:line="360" w:lineRule="auto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126F46">
        <w:rPr>
          <w:color w:val="000000"/>
          <w:sz w:val="24"/>
          <w:szCs w:val="24"/>
        </w:rPr>
        <w:t>Skargi pracowników Urzędu związane ze stosunkiem pracy podlegają rozpatrzeniu przez komórkę organizacyjną odpowiedzialną za sprawy kadrowe, w odrębnie określonym trybie.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Default="00126F46" w:rsidP="00126F46">
      <w:pPr>
        <w:spacing w:line="360" w:lineRule="auto"/>
        <w:jc w:val="both"/>
        <w:rPr>
          <w:color w:val="000000"/>
          <w:sz w:val="24"/>
          <w:szCs w:val="24"/>
        </w:rPr>
      </w:pPr>
      <w:bookmarkStart w:id="17" w:name="z15"/>
      <w:bookmarkEnd w:id="17"/>
      <w:r w:rsidRPr="00126F46">
        <w:rPr>
          <w:color w:val="000000"/>
          <w:sz w:val="24"/>
          <w:szCs w:val="24"/>
        </w:rPr>
        <w:t>Skargę lub wniosek, z których wstępnej analizy wynika, że dotyczą sprawy indywidualnej rozstrzyganej w drodze decyzji administracyjnej lub sprawy, w której tryb postępowania regulują odrębne przepisy, przekazuje się odpowiednio do tych postępowań.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16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8" w:name="z16"/>
      <w:bookmarkEnd w:id="18"/>
      <w:r w:rsidRPr="00126F46">
        <w:rPr>
          <w:color w:val="000000"/>
          <w:sz w:val="24"/>
          <w:szCs w:val="24"/>
        </w:rPr>
        <w:t xml:space="preserve">1. Skargi zawierające zarzuty pod adresem zastępców Prezydenta, Sekretarza, Skarbnika, dyrektorów wydziałów nadzorowanych przez Prezydenta rozpatruje Prezydent. 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2. Skargi adresowane do Prezydenta, poza sprawami określonymi w ust. 1, rozpatruje właściwy rzeczowo decernent.</w:t>
      </w:r>
    </w:p>
    <w:p w:rsidR="00126F46" w:rsidRDefault="00126F46" w:rsidP="00126F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3. Skargi adresowane do zastępców Prezydenta, w tym również zawierające zarzuty pod adresem dyrektorów nadzorowanych wydziałów, rozpatruje właściwy rzeczowo decernent.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17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Default="00126F46" w:rsidP="00126F46">
      <w:pPr>
        <w:spacing w:line="360" w:lineRule="auto"/>
        <w:jc w:val="both"/>
        <w:rPr>
          <w:color w:val="000000"/>
          <w:sz w:val="24"/>
          <w:szCs w:val="24"/>
        </w:rPr>
      </w:pPr>
      <w:bookmarkStart w:id="19" w:name="z17"/>
      <w:bookmarkEnd w:id="19"/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prowadzi postępowanie wyjaśniające i przygotowuje projekty odpowiedzi w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>sprawach skarg i wniosków, o których mowa w § 16.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18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0" w:name="z18"/>
      <w:bookmarkEnd w:id="20"/>
      <w:r w:rsidRPr="00126F46">
        <w:rPr>
          <w:color w:val="000000"/>
          <w:sz w:val="24"/>
          <w:szCs w:val="24"/>
        </w:rPr>
        <w:t xml:space="preserve">1. Pracownik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prowadzący postępowanie skargowe występuje do właściwych jednostek o przesłanie pisemnych wyjaśnień i informacji w sprawie, uzupełnienie </w:t>
      </w:r>
      <w:r w:rsidRPr="00126F46">
        <w:rPr>
          <w:color w:val="000000"/>
          <w:sz w:val="24"/>
          <w:szCs w:val="24"/>
        </w:rPr>
        <w:lastRenderedPageBreak/>
        <w:t>przekazanych informacji i wyjaśnień, przekazanie akt sprawy lub dokumentów z akt sprawy.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2. Pisemne wyjaśnienia/informacje oraz dokumentację w sprawie wydziały przekazują w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 xml:space="preserve">formie elektronicznej do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w terminie 7 dni od daty otrzymania wystąpienia.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3. W przypadku, gdy wydział nie może udzielić informacji lub wyjaśnień we wskazanym terminie, niezwłocznie na piśmie powiadamia o tym pracownika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prowadzącego sprawę, podając przyczyny zwłoki. Pracownik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w porozumieniu z wydziałem ustala nowy termin udzielenia wyjaśnień lub informacji.</w:t>
      </w:r>
    </w:p>
    <w:p w:rsidR="00126F46" w:rsidRDefault="00126F46" w:rsidP="00126F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4. W prowadzonych sprawach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może wystąpić o konsultację lub opinię prawną.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19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1" w:name="z19"/>
      <w:bookmarkEnd w:id="21"/>
      <w:r w:rsidRPr="00126F46">
        <w:rPr>
          <w:color w:val="000000"/>
          <w:sz w:val="24"/>
          <w:szCs w:val="24"/>
        </w:rPr>
        <w:t xml:space="preserve">1. W przypadku stwierdzenia w toku postępowania skargowego nieprawidłowości pracownik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prowadzący postępowanie może przygotować pod podpis właściwego rzeczowo decernenta pismo informujące o stwierdzonych nieprawidłowościach oraz wzywające dyrektora wydziału do podjęcia działań naprawczych lub dyscyplinujących.</w:t>
      </w:r>
    </w:p>
    <w:p w:rsidR="00126F46" w:rsidRDefault="00126F46" w:rsidP="00126F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2. Dyrektor wydziału, w terminie wskazanym w piśmie, przekazuje decernentowi informację zwrotną o podjętych działaniach naprawczych lub dyscyplinujących. Pismo dołącza się do akt postępowania skargowego.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20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Default="00126F46" w:rsidP="00126F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2" w:name="z20"/>
      <w:bookmarkEnd w:id="22"/>
      <w:r w:rsidRPr="00126F46">
        <w:rPr>
          <w:color w:val="000000"/>
          <w:sz w:val="24"/>
          <w:szCs w:val="24"/>
        </w:rPr>
        <w:t>Do wniosków stosuje się odpowiednio przepisy § 16 do 19 zarządzenia.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5</w:t>
      </w: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Petycje</w:t>
      </w: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21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3" w:name="z21"/>
      <w:bookmarkEnd w:id="23"/>
      <w:r w:rsidRPr="00126F46">
        <w:rPr>
          <w:color w:val="000000"/>
          <w:sz w:val="24"/>
          <w:szCs w:val="24"/>
        </w:rPr>
        <w:t>1. Petycje wnosi się do Urzędu w formie pisemnej albo za pomocą środków komunikacji elektronicznej. Załącznik nr 2 do zarządzenia określa wzór pisma w sprawie petycji do ewentualnego wykorzystania, dostępny w BIP.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lastRenderedPageBreak/>
        <w:t xml:space="preserve">2. Petycje wpływające do wydziałów należy niezwłocznie, nie później niż w terminie trzech dni, przekazać w drodze dekretacji do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w celu zarejestrowania i dalszego procedowania.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3. Petycje załatwiają decernenci w ramach swojej właściwości rzeczowej.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4. Petycję niespełniającą wymogów określonych w przepisach ustawy o petycjach, tzn. niezawierającą oznaczenia podmiotu wnoszącego petycję lub miejsca zamieszkania albo siedziby podmiotu wnoszącego petycję oraz adresu do korespondencji, pozostawia się bez rozpatrzenia.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5. W przypadku petycji niespełniającej innych wymogów ustawowych wzywa się wnoszącego do uzupełnienia lub wyjaśnienia treści petycji. Petycję, której nie uzupełniono, pozostawia się bez rozpatrzenia.</w:t>
      </w:r>
    </w:p>
    <w:p w:rsidR="00126F46" w:rsidRDefault="00126F46" w:rsidP="00126F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6. Pismo zatytułowane „petycja”, które nie wyczerpuje znamion ustawowych petycji, przekazuje się do postępowania merytorycznego, a informację wraz odpowiednią adnotacją zamieszcza się w BIP.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22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4" w:name="z22"/>
      <w:bookmarkEnd w:id="24"/>
      <w:r w:rsidRPr="00126F46">
        <w:rPr>
          <w:color w:val="000000"/>
          <w:sz w:val="24"/>
          <w:szCs w:val="24"/>
        </w:rPr>
        <w:t xml:space="preserve">1. Pracownik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zamieszcza niezwłocznie w BIP odwzorowanie cyfrowe (skan) petycji, datę jej złożenia, a następnie aktualizuje dane związane z przebiegiem postępowania, w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>szczególności dotyczące: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1) zasięganych opinii;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2) przewidywanego terminu załatwienia petycji;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3) wezwania do uzupełnienia petycji;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4) ogłoszenia o okresie oczekiwania na dalsze petycje w przypadku petycji wielokrotnych;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5) ogłoszenia o załatwieniu petycji i petycji wielokrotnej.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2. W przypadku braku zgody wnoszącego petycję na ujawnienie jego danych osobowych pracownik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</w:t>
      </w:r>
      <w:proofErr w:type="spellStart"/>
      <w:r w:rsidRPr="00126F46">
        <w:rPr>
          <w:color w:val="000000"/>
          <w:sz w:val="24"/>
          <w:szCs w:val="24"/>
        </w:rPr>
        <w:t>anonimizuje</w:t>
      </w:r>
      <w:proofErr w:type="spellEnd"/>
      <w:r w:rsidRPr="00126F46">
        <w:rPr>
          <w:color w:val="000000"/>
          <w:sz w:val="24"/>
          <w:szCs w:val="24"/>
        </w:rPr>
        <w:t xml:space="preserve"> dane w dokumentach zamieszczanych w BIP.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>3. Do petycji stosuje się odpowiednio przepisy § 15 do 19 zarządzenia.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4. Pracownik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przygotowuje zawiadomienie o sposobie załatwienia petycji pod podpis właściwego decernenta.</w:t>
      </w:r>
    </w:p>
    <w:p w:rsidR="00126F46" w:rsidRDefault="00126F46" w:rsidP="00126F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5. Sposób załatwienia petycji i petycji wielokrotnej pracownik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ogłasza w BIP. Ogłoszenie o załatwieniu petycji wielokrotnej zastępuje zawiadomienie.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23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Default="00126F46" w:rsidP="00126F46">
      <w:pPr>
        <w:spacing w:line="360" w:lineRule="auto"/>
        <w:jc w:val="both"/>
        <w:rPr>
          <w:color w:val="2F2F2F"/>
          <w:sz w:val="24"/>
          <w:szCs w:val="24"/>
        </w:rPr>
      </w:pPr>
      <w:bookmarkStart w:id="25" w:name="z23"/>
      <w:bookmarkEnd w:id="25"/>
      <w:r w:rsidRPr="00126F46">
        <w:rPr>
          <w:color w:val="000000"/>
          <w:sz w:val="24"/>
          <w:szCs w:val="24"/>
        </w:rPr>
        <w:t xml:space="preserve">W terminie do 30 czerwca każdego roku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umieszcza w BIP zbiorczą informację o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>petycjach rozpatrywanych w roku poprzednim</w:t>
      </w:r>
      <w:r w:rsidRPr="00126F46">
        <w:rPr>
          <w:color w:val="2F2F2F"/>
          <w:sz w:val="24"/>
          <w:szCs w:val="24"/>
        </w:rPr>
        <w:t>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6</w:t>
      </w: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Obowiązki dyrektorów wydziałów</w:t>
      </w: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24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6" w:name="z24"/>
      <w:bookmarkEnd w:id="26"/>
      <w:r w:rsidRPr="00126F46">
        <w:rPr>
          <w:color w:val="000000"/>
          <w:sz w:val="24"/>
          <w:szCs w:val="24"/>
        </w:rPr>
        <w:t>Dyrektorzy wydziałów lub wyznaczeni zastępcy dyrektorów są zobowiązani do:</w:t>
      </w:r>
    </w:p>
    <w:p w:rsidR="00126F46" w:rsidRPr="00126F46" w:rsidRDefault="00126F46" w:rsidP="00126F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1) niezwłocznego przesyłania do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skarg i wniosków wpływających do wydziału;</w:t>
      </w:r>
    </w:p>
    <w:p w:rsidR="00126F46" w:rsidRDefault="00126F46" w:rsidP="00126F4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F46">
        <w:rPr>
          <w:color w:val="000000"/>
          <w:sz w:val="24"/>
          <w:szCs w:val="24"/>
        </w:rPr>
        <w:t xml:space="preserve">2) akceptowania i podpisywania wyjaśnień/informacji oraz ich terminowego przesyłania do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>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7</w:t>
      </w: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Przepisy końcowe</w:t>
      </w: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25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Default="00126F46" w:rsidP="00126F46">
      <w:pPr>
        <w:spacing w:line="360" w:lineRule="auto"/>
        <w:jc w:val="both"/>
        <w:rPr>
          <w:color w:val="000000"/>
          <w:sz w:val="24"/>
          <w:szCs w:val="24"/>
        </w:rPr>
      </w:pPr>
      <w:bookmarkStart w:id="27" w:name="z25"/>
      <w:bookmarkEnd w:id="27"/>
      <w:r w:rsidRPr="00126F46">
        <w:rPr>
          <w:color w:val="000000"/>
          <w:sz w:val="24"/>
          <w:szCs w:val="24"/>
        </w:rPr>
        <w:t xml:space="preserve">W terminie do końca pierwszego kwartału roku kalendarzowego, na podstawie informacji uzyskanych z wydziałów i miejskich jednostek organizacyjnych,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przygotowuje analizę wpływu, rozpatrywania i załatwiania spraw prowadzonych w Urzędzie i w miejskich jednostkach organizacyjnych za rok poprzedni, w szczególności dotyczących skarg, wniosków i petycji.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26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Default="00126F46" w:rsidP="00126F46">
      <w:pPr>
        <w:spacing w:line="360" w:lineRule="auto"/>
        <w:jc w:val="both"/>
        <w:rPr>
          <w:color w:val="000000"/>
          <w:sz w:val="24"/>
          <w:szCs w:val="24"/>
        </w:rPr>
      </w:pPr>
      <w:bookmarkStart w:id="28" w:name="z26"/>
      <w:bookmarkEnd w:id="28"/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rozpatruje postulaty i inicjatywy obywateli przekazane w drodze dekretacji przez decernentów, o ile nie należą one do właściwości rzeczowej innych wydziałów.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27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Default="00126F46" w:rsidP="00126F46">
      <w:pPr>
        <w:spacing w:line="360" w:lineRule="auto"/>
        <w:jc w:val="both"/>
        <w:rPr>
          <w:color w:val="000000"/>
          <w:sz w:val="24"/>
          <w:szCs w:val="24"/>
        </w:rPr>
      </w:pPr>
      <w:bookmarkStart w:id="29" w:name="z27"/>
      <w:bookmarkEnd w:id="29"/>
      <w:r w:rsidRPr="00126F46">
        <w:rPr>
          <w:color w:val="000000"/>
          <w:sz w:val="24"/>
          <w:szCs w:val="24"/>
        </w:rPr>
        <w:t>Kierownicy miejskich jednostek organizacyjnych wprowadzają odpowiednie regulacje w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 xml:space="preserve">swoich jednostkach oraz współpracują z wydziałami Urzędu i </w:t>
      </w:r>
      <w:proofErr w:type="spellStart"/>
      <w:r w:rsidRPr="00126F46">
        <w:rPr>
          <w:color w:val="000000"/>
          <w:sz w:val="24"/>
          <w:szCs w:val="24"/>
        </w:rPr>
        <w:t>OSWiP</w:t>
      </w:r>
      <w:proofErr w:type="spellEnd"/>
      <w:r w:rsidRPr="00126F46">
        <w:rPr>
          <w:color w:val="000000"/>
          <w:sz w:val="24"/>
          <w:szCs w:val="24"/>
        </w:rPr>
        <w:t xml:space="preserve"> w ramach zarządzenia.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28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Default="00126F46" w:rsidP="00126F46">
      <w:pPr>
        <w:spacing w:line="360" w:lineRule="auto"/>
        <w:jc w:val="both"/>
        <w:rPr>
          <w:color w:val="000000"/>
          <w:sz w:val="24"/>
          <w:szCs w:val="24"/>
        </w:rPr>
      </w:pPr>
      <w:bookmarkStart w:id="30" w:name="z28"/>
      <w:bookmarkEnd w:id="30"/>
      <w:r w:rsidRPr="00126F46">
        <w:rPr>
          <w:color w:val="000000"/>
          <w:sz w:val="24"/>
          <w:szCs w:val="24"/>
        </w:rPr>
        <w:t>Wykonanie zarządzenia powierza się decernentom, dyrektorom wydziałów oraz pracownikom Urzędu.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29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Default="00126F46" w:rsidP="00126F46">
      <w:pPr>
        <w:spacing w:line="360" w:lineRule="auto"/>
        <w:jc w:val="both"/>
        <w:rPr>
          <w:color w:val="000000"/>
          <w:sz w:val="24"/>
          <w:szCs w:val="24"/>
        </w:rPr>
      </w:pPr>
      <w:bookmarkStart w:id="31" w:name="z29"/>
      <w:bookmarkEnd w:id="31"/>
      <w:r w:rsidRPr="00126F46">
        <w:rPr>
          <w:color w:val="000000"/>
          <w:sz w:val="24"/>
          <w:szCs w:val="24"/>
        </w:rPr>
        <w:t>Traci moc zarządzenie Nr 4/2018/K Prezydenta Miasta Poznania z dnia 16 stycznia 2018 r. w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>sprawie przyjmowania, ewidencjonowania, rozpatrywania i załatwiania skarg, wniosków i</w:t>
      </w:r>
      <w:r w:rsidR="00667003">
        <w:rPr>
          <w:color w:val="000000"/>
          <w:sz w:val="24"/>
          <w:szCs w:val="24"/>
        </w:rPr>
        <w:t> </w:t>
      </w:r>
      <w:r w:rsidRPr="00126F46">
        <w:rPr>
          <w:color w:val="000000"/>
          <w:sz w:val="24"/>
          <w:szCs w:val="24"/>
        </w:rPr>
        <w:t>petycji w Urzędzie Miasta Poznania.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30</w:t>
      </w:r>
    </w:p>
    <w:p w:rsidR="00126F46" w:rsidRDefault="00126F46" w:rsidP="00126F46">
      <w:pPr>
        <w:keepNext/>
        <w:spacing w:line="360" w:lineRule="auto"/>
        <w:rPr>
          <w:color w:val="000000"/>
          <w:sz w:val="24"/>
        </w:rPr>
      </w:pPr>
    </w:p>
    <w:p w:rsidR="00126F46" w:rsidRDefault="00126F46" w:rsidP="00126F46">
      <w:pPr>
        <w:spacing w:line="360" w:lineRule="auto"/>
        <w:jc w:val="both"/>
        <w:rPr>
          <w:color w:val="000000"/>
          <w:sz w:val="24"/>
          <w:szCs w:val="24"/>
        </w:rPr>
      </w:pPr>
      <w:bookmarkStart w:id="32" w:name="z30"/>
      <w:bookmarkEnd w:id="32"/>
      <w:r w:rsidRPr="00126F46">
        <w:rPr>
          <w:color w:val="000000"/>
          <w:sz w:val="24"/>
          <w:szCs w:val="24"/>
        </w:rPr>
        <w:t>Zarządzenie wchodzi w życie z dniem 1 stycznia 2022 r.</w:t>
      </w:r>
    </w:p>
    <w:p w:rsidR="00126F46" w:rsidRDefault="00126F46" w:rsidP="00126F46">
      <w:pPr>
        <w:spacing w:line="360" w:lineRule="auto"/>
        <w:jc w:val="both"/>
        <w:rPr>
          <w:color w:val="000000"/>
          <w:sz w:val="24"/>
        </w:rPr>
      </w:pPr>
    </w:p>
    <w:p w:rsidR="00126F46" w:rsidRDefault="00126F46" w:rsidP="00126F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6F46" w:rsidRDefault="00126F46" w:rsidP="00126F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26F46" w:rsidRPr="00126F46" w:rsidRDefault="00126F46" w:rsidP="00126F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6F46" w:rsidRPr="00126F46" w:rsidSect="00126F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46" w:rsidRDefault="00126F46">
      <w:r>
        <w:separator/>
      </w:r>
    </w:p>
  </w:endnote>
  <w:endnote w:type="continuationSeparator" w:id="0">
    <w:p w:rsidR="00126F46" w:rsidRDefault="0012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46" w:rsidRDefault="00126F46">
      <w:r>
        <w:separator/>
      </w:r>
    </w:p>
  </w:footnote>
  <w:footnote w:type="continuationSeparator" w:id="0">
    <w:p w:rsidR="00126F46" w:rsidRDefault="0012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1r."/>
    <w:docVar w:name="AktNr" w:val="63/2021/K"/>
    <w:docVar w:name="Sprawa" w:val="przyjmowania, ewidencjonowania, rozpatrywania i załatwiania skarg, wniosków i petycji w Urzędzie Miasta Poznania."/>
  </w:docVars>
  <w:rsids>
    <w:rsidRoot w:val="00126F46"/>
    <w:rsid w:val="00072485"/>
    <w:rsid w:val="000C07FF"/>
    <w:rsid w:val="000E2E12"/>
    <w:rsid w:val="00126F4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700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12</Pages>
  <Words>2425</Words>
  <Characters>15333</Characters>
  <Application>Microsoft Office Word</Application>
  <DocSecurity>0</DocSecurity>
  <Lines>393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2021-12-22T08:41:00Z</dcterms:created>
  <dcterms:modified xsi:type="dcterms:W3CDTF">2021-12-22T08:41:00Z</dcterms:modified>
</cp:coreProperties>
</file>