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6FAC">
              <w:rPr>
                <w:b/>
              </w:rPr>
              <w:fldChar w:fldCharType="separate"/>
            </w:r>
            <w:r w:rsidR="00676FAC">
              <w:rPr>
                <w:b/>
              </w:rPr>
              <w:t>przyjmowania, ewidencjonowania, rozpatrywania i załatwiania skarg, wniosków i petycji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6FAC" w:rsidRDefault="00FA63B5" w:rsidP="00676FAC">
      <w:pPr>
        <w:spacing w:line="360" w:lineRule="auto"/>
        <w:jc w:val="both"/>
      </w:pPr>
      <w:bookmarkStart w:id="2" w:name="z1"/>
      <w:bookmarkEnd w:id="2"/>
    </w:p>
    <w:p w:rsidR="00676FAC" w:rsidRDefault="00676FAC" w:rsidP="00676FAC">
      <w:pPr>
        <w:spacing w:line="360" w:lineRule="auto"/>
        <w:jc w:val="both"/>
        <w:rPr>
          <w:color w:val="000000"/>
        </w:rPr>
      </w:pPr>
      <w:r w:rsidRPr="00676FAC">
        <w:rPr>
          <w:color w:val="000000"/>
        </w:rPr>
        <w:t xml:space="preserve">Z dniem 1 stycznia 2022 r. skargi, wnioski i petycje kierowane do Prezydenta Miasta Poznania będą analizowane, rejestrowane i rozpatrywane wyłącznie przez Oddział Skarg, Wniosków i Petycji w Wydziale Organizacyjnym (zwany dalej </w:t>
      </w:r>
      <w:proofErr w:type="spellStart"/>
      <w:r w:rsidRPr="00676FAC">
        <w:rPr>
          <w:color w:val="000000"/>
        </w:rPr>
        <w:t>OSWiP</w:t>
      </w:r>
      <w:proofErr w:type="spellEnd"/>
      <w:r w:rsidRPr="00676FAC">
        <w:rPr>
          <w:color w:val="000000"/>
        </w:rPr>
        <w:t xml:space="preserve">). Każda skarga, wniosek lub petycja która wpłynie do innego wydziału w Urzędzie, winna być niezwłocznie przekazana do </w:t>
      </w:r>
      <w:proofErr w:type="spellStart"/>
      <w:r w:rsidRPr="00676FAC">
        <w:rPr>
          <w:color w:val="000000"/>
        </w:rPr>
        <w:t>OSWiP</w:t>
      </w:r>
      <w:proofErr w:type="spellEnd"/>
      <w:r w:rsidRPr="00676FAC">
        <w:rPr>
          <w:color w:val="000000"/>
        </w:rPr>
        <w:t xml:space="preserve">, dlatego w wydziałach likwiduje się funkcje koordynatorów. Nowe zarządzenie zakłada likwidację funkcji kontrolnej </w:t>
      </w:r>
      <w:proofErr w:type="spellStart"/>
      <w:r w:rsidRPr="00676FAC">
        <w:rPr>
          <w:color w:val="000000"/>
        </w:rPr>
        <w:t>OSWiP</w:t>
      </w:r>
      <w:proofErr w:type="spellEnd"/>
      <w:r w:rsidRPr="00676FAC">
        <w:rPr>
          <w:color w:val="000000"/>
        </w:rPr>
        <w:t xml:space="preserve"> w stosunku do innych wydziałów w</w:t>
      </w:r>
      <w:r w:rsidR="00CC4CE4">
        <w:rPr>
          <w:color w:val="000000"/>
        </w:rPr>
        <w:t> </w:t>
      </w:r>
      <w:r w:rsidRPr="00676FAC">
        <w:rPr>
          <w:color w:val="000000"/>
        </w:rPr>
        <w:t>zakresie przyjmowania i rozpatrywania skarg i wniosków. Wprowadza nową możliwość złożenia skargi lub wniosku zdalnie za pomocą platformy do wideokonferencji, a także obowiązek przesyłania przez wydziały wyjaśnień i informacji w sprawie skarg i wniosków wyłącznie w formie elektronicznej.</w:t>
      </w:r>
    </w:p>
    <w:p w:rsidR="00676FAC" w:rsidRDefault="00676FAC" w:rsidP="00676FAC">
      <w:pPr>
        <w:spacing w:line="360" w:lineRule="auto"/>
        <w:jc w:val="both"/>
      </w:pPr>
    </w:p>
    <w:p w:rsidR="00676FAC" w:rsidRDefault="00676FAC" w:rsidP="00676FAC">
      <w:pPr>
        <w:keepNext/>
        <w:spacing w:line="360" w:lineRule="auto"/>
        <w:jc w:val="center"/>
      </w:pPr>
      <w:r>
        <w:t>DYREKTOR WYDZIAŁU</w:t>
      </w:r>
    </w:p>
    <w:p w:rsidR="00676FAC" w:rsidRPr="00676FAC" w:rsidRDefault="00676FAC" w:rsidP="00676FAC">
      <w:pPr>
        <w:keepNext/>
        <w:spacing w:line="360" w:lineRule="auto"/>
        <w:jc w:val="center"/>
      </w:pPr>
      <w:r>
        <w:t>(-) Wojciech Kasprzak</w:t>
      </w:r>
    </w:p>
    <w:sectPr w:rsidR="00676FAC" w:rsidRPr="00676FAC" w:rsidSect="00676F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AC" w:rsidRDefault="00676FAC">
      <w:r>
        <w:separator/>
      </w:r>
    </w:p>
  </w:endnote>
  <w:endnote w:type="continuationSeparator" w:id="0">
    <w:p w:rsidR="00676FAC" w:rsidRDefault="0067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AC" w:rsidRDefault="00676FAC">
      <w:r>
        <w:separator/>
      </w:r>
    </w:p>
  </w:footnote>
  <w:footnote w:type="continuationSeparator" w:id="0">
    <w:p w:rsidR="00676FAC" w:rsidRDefault="00676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mowania, ewidencjonowania, rozpatrywania i załatwiania skarg, wniosków i petycji w Urzędzie Miasta Poznania."/>
  </w:docVars>
  <w:rsids>
    <w:rsidRoot w:val="00676FAC"/>
    <w:rsid w:val="000607A3"/>
    <w:rsid w:val="001B1D53"/>
    <w:rsid w:val="0022095A"/>
    <w:rsid w:val="002946C5"/>
    <w:rsid w:val="002C29F3"/>
    <w:rsid w:val="00676FAC"/>
    <w:rsid w:val="00796326"/>
    <w:rsid w:val="00A87E1B"/>
    <w:rsid w:val="00AA04BE"/>
    <w:rsid w:val="00BB1A14"/>
    <w:rsid w:val="00CC4C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932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2021-12-22T08:42:00Z</dcterms:created>
  <dcterms:modified xsi:type="dcterms:W3CDTF">2021-12-22T08:42:00Z</dcterms:modified>
</cp:coreProperties>
</file>