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6774">
              <w:rPr>
                <w:b/>
              </w:rPr>
              <w:fldChar w:fldCharType="separate"/>
            </w:r>
            <w:r w:rsidR="00546774">
              <w:rPr>
                <w:b/>
              </w:rPr>
              <w:t>rozstrzygnięcia otwartego konkursu ofert nr 17/2022 na powierzenie realizacji zadań Miasta Poznania w obszarze „Przeciwdziałania Uzależnieniom i Patologiom Społecznym” w 2022 roku (NARKOTYKI).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6774" w:rsidRDefault="00FA63B5" w:rsidP="00546774">
      <w:pPr>
        <w:spacing w:line="360" w:lineRule="auto"/>
        <w:jc w:val="both"/>
      </w:pPr>
      <w:bookmarkStart w:id="2" w:name="z1"/>
      <w:bookmarkEnd w:id="2"/>
    </w:p>
    <w:p w:rsidR="00546774" w:rsidRPr="00546774" w:rsidRDefault="00546774" w:rsidP="005467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6774">
        <w:rPr>
          <w:color w:val="000000"/>
        </w:rPr>
        <w:t xml:space="preserve">Zgodnie z treścią art. 11 ust. 1 pkt 2 ustawy z dnia 24 kwietnia 2003 r. o działalności pożytku publicznego i o wolontariacie (Dz. U. z 2020 r. poz. 1057 z </w:t>
      </w:r>
      <w:proofErr w:type="spellStart"/>
      <w:r w:rsidRPr="00546774">
        <w:rPr>
          <w:color w:val="000000"/>
        </w:rPr>
        <w:t>późn</w:t>
      </w:r>
      <w:proofErr w:type="spellEnd"/>
      <w:r w:rsidRPr="00546774">
        <w:rPr>
          <w:color w:val="000000"/>
        </w:rPr>
        <w:t xml:space="preserve">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9 listopada 2021 roku Prezydent Miasta Poznania ogłosił konkurs ofert nr 17/2022 na powierzenie realizacji zadań Miasta Poznania w obszarze „Przeciwdziałania Uzależnieniom i Patologiom Społecznym” w roku 2022 (NARKOTYKI). W odpowiedzi na ogłoszony konkurs wpłynęło 17 ofert. </w:t>
      </w:r>
    </w:p>
    <w:p w:rsidR="00546774" w:rsidRPr="00546774" w:rsidRDefault="00546774" w:rsidP="005467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46774">
        <w:rPr>
          <w:color w:val="000000"/>
        </w:rPr>
        <w:t>Zarządzeniem Prezydenta Miasta Poznania Nr 927/2021/P z dnia 9 grudnia 2021 roku powołana została Komisja konkursowa w celu zaopiniowania ofert złożonych w ramach otwartego konkursu ofert nr 17/2022. Na posiedzeniu w dniu 16 grudnia 2021 roku wyżej wymieniona Komisja zaopiniowała pozytywnie oferty wskazane w załączniku nr 1. W</w:t>
      </w:r>
      <w:r w:rsidR="00831004">
        <w:rPr>
          <w:color w:val="000000"/>
        </w:rPr>
        <w:t> </w:t>
      </w:r>
      <w:r w:rsidRPr="00546774">
        <w:rPr>
          <w:color w:val="000000"/>
        </w:rPr>
        <w:t>załączniku nr 2 wskazano oferty, które zostały zaopiniowane przez Komisję pozytywnie, ale z powodu wyczerpania puli środków nie otrzymały propozycji dofinansowania. W</w:t>
      </w:r>
      <w:r w:rsidR="00831004">
        <w:rPr>
          <w:color w:val="000000"/>
        </w:rPr>
        <w:t> </w:t>
      </w:r>
      <w:r w:rsidRPr="00546774">
        <w:rPr>
          <w:color w:val="000000"/>
        </w:rPr>
        <w:t xml:space="preserve">załączniku nr 3 wskazano ofertę z oceną formalną negatywną. </w:t>
      </w:r>
    </w:p>
    <w:p w:rsidR="00546774" w:rsidRDefault="00546774" w:rsidP="00546774">
      <w:pPr>
        <w:spacing w:line="360" w:lineRule="auto"/>
        <w:jc w:val="both"/>
        <w:rPr>
          <w:color w:val="000000"/>
        </w:rPr>
      </w:pPr>
      <w:r w:rsidRPr="00546774">
        <w:rPr>
          <w:color w:val="000000"/>
        </w:rPr>
        <w:t xml:space="preserve">Zgodnie z art. 30 ust. 2 pkt 4 ustawy z dnia 8 marca 1990 roku o samorządzie gminnym (Dz. U. z 2021 r. poz. 1372 z </w:t>
      </w:r>
      <w:proofErr w:type="spellStart"/>
      <w:r w:rsidRPr="00546774">
        <w:rPr>
          <w:color w:val="000000"/>
        </w:rPr>
        <w:t>późn</w:t>
      </w:r>
      <w:proofErr w:type="spellEnd"/>
      <w:r w:rsidRPr="00546774">
        <w:rPr>
          <w:color w:val="000000"/>
        </w:rPr>
        <w:t>. zm.) podejmowanie decyzji w zakresie wykonywania budżetu należy do zadań Prezydenta Miasta Poznania.</w:t>
      </w:r>
    </w:p>
    <w:p w:rsidR="00546774" w:rsidRDefault="00546774" w:rsidP="00546774">
      <w:pPr>
        <w:spacing w:line="360" w:lineRule="auto"/>
        <w:jc w:val="both"/>
      </w:pPr>
    </w:p>
    <w:p w:rsidR="00546774" w:rsidRDefault="00546774" w:rsidP="00546774">
      <w:pPr>
        <w:keepNext/>
        <w:spacing w:line="360" w:lineRule="auto"/>
        <w:jc w:val="center"/>
      </w:pPr>
      <w:r>
        <w:t>ZASTĘPCA DYREKTORA</w:t>
      </w:r>
    </w:p>
    <w:p w:rsidR="00546774" w:rsidRPr="00546774" w:rsidRDefault="00546774" w:rsidP="00546774">
      <w:pPr>
        <w:keepNext/>
        <w:spacing w:line="360" w:lineRule="auto"/>
        <w:jc w:val="center"/>
      </w:pPr>
      <w:r>
        <w:t>(-) Łukasz Judek</w:t>
      </w:r>
    </w:p>
    <w:sectPr w:rsidR="00546774" w:rsidRPr="00546774" w:rsidSect="005467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74" w:rsidRDefault="00546774">
      <w:r>
        <w:separator/>
      </w:r>
    </w:p>
  </w:endnote>
  <w:endnote w:type="continuationSeparator" w:id="0">
    <w:p w:rsidR="00546774" w:rsidRDefault="00546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74" w:rsidRDefault="00546774">
      <w:r>
        <w:separator/>
      </w:r>
    </w:p>
  </w:footnote>
  <w:footnote w:type="continuationSeparator" w:id="0">
    <w:p w:rsidR="00546774" w:rsidRDefault="00546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2 na powierzenie realizacji zadań Miasta Poznania w obszarze „Przeciwdziałania Uzależnieniom i Patologiom Społecznym” w 2022 roku (NARKOTYKI)."/>
  </w:docVars>
  <w:rsids>
    <w:rsidRoot w:val="00546774"/>
    <w:rsid w:val="000607A3"/>
    <w:rsid w:val="001B1D53"/>
    <w:rsid w:val="0022095A"/>
    <w:rsid w:val="002946C5"/>
    <w:rsid w:val="002C29F3"/>
    <w:rsid w:val="00546774"/>
    <w:rsid w:val="00796326"/>
    <w:rsid w:val="0083100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264</Words>
  <Characters>1576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2021-12-23T10:49:00Z</dcterms:created>
  <dcterms:modified xsi:type="dcterms:W3CDTF">2021-12-23T10:49:00Z</dcterms:modified>
</cp:coreProperties>
</file>