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2E" w:rsidRDefault="0081432E">
      <w:pPr>
        <w:keepNext/>
        <w:spacing w:before="240" w:after="60"/>
        <w:ind w:right="110" w:firstLine="6"/>
        <w:jc w:val="right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Załącznik do zarządzenia Nr </w:t>
      </w:r>
      <w:r w:rsidR="00697FDA">
        <w:rPr>
          <w:b/>
          <w:bCs/>
          <w:color w:val="000000"/>
          <w:sz w:val="18"/>
          <w:szCs w:val="18"/>
        </w:rPr>
        <w:t>1011/2021/P</w:t>
      </w:r>
    </w:p>
    <w:p w:rsidR="0081432E" w:rsidRDefault="0081432E">
      <w:pPr>
        <w:ind w:right="110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PREZYDENTA MIASTA POZNANIA</w:t>
      </w:r>
    </w:p>
    <w:p w:rsidR="0081432E" w:rsidRDefault="0081432E">
      <w:pPr>
        <w:ind w:right="110"/>
        <w:jc w:val="right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z dnia </w:t>
      </w:r>
      <w:r w:rsidR="00697FDA">
        <w:rPr>
          <w:rFonts w:ascii="Calibri" w:hAnsi="Calibri" w:cs="Calibri"/>
          <w:b/>
          <w:bCs/>
          <w:sz w:val="20"/>
          <w:szCs w:val="20"/>
        </w:rPr>
        <w:t>27.12.2021 r</w:t>
      </w:r>
      <w:bookmarkStart w:id="0" w:name="_GoBack"/>
      <w:bookmarkEnd w:id="0"/>
      <w:r>
        <w:rPr>
          <w:rFonts w:ascii="Calibri" w:hAnsi="Calibri" w:cs="Calibri"/>
          <w:b/>
          <w:bCs/>
          <w:sz w:val="20"/>
          <w:szCs w:val="20"/>
        </w:rPr>
        <w:t>.</w:t>
      </w:r>
    </w:p>
    <w:p w:rsidR="0081432E" w:rsidRDefault="0081432E">
      <w:pPr>
        <w:rPr>
          <w:rFonts w:ascii="Calibri" w:hAnsi="Calibri" w:cs="Calibri"/>
          <w:b/>
          <w:bCs/>
          <w:sz w:val="20"/>
          <w:szCs w:val="20"/>
        </w:rPr>
      </w:pPr>
    </w:p>
    <w:p w:rsidR="0081432E" w:rsidRDefault="0081432E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90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81432E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4D4E33" w:rsidRDefault="0081432E" w:rsidP="004D4E33">
            <w:pPr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Nazwa konkursu: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4D4E33" w:rsidRDefault="0081432E" w:rsidP="009E465B">
            <w:pPr>
              <w:jc w:val="both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 xml:space="preserve">OTWARTY KONKURS OFERT NR </w:t>
            </w:r>
            <w:r>
              <w:rPr>
                <w:b/>
                <w:bCs/>
                <w:sz w:val="20"/>
                <w:szCs w:val="20"/>
              </w:rPr>
              <w:t>24</w:t>
            </w:r>
            <w:r w:rsidRPr="004D4E33">
              <w:rPr>
                <w:b/>
                <w:bCs/>
                <w:sz w:val="20"/>
                <w:szCs w:val="20"/>
              </w:rPr>
              <w:t>/202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4D4E33">
              <w:rPr>
                <w:b/>
                <w:bCs/>
                <w:sz w:val="20"/>
                <w:szCs w:val="20"/>
              </w:rPr>
              <w:t xml:space="preserve"> NA POWIERZENIE REALIZACJI ZADAŃ MIASTA POZNANIA W OBSZARZE UPOWSZECHNIANIE I OCHRONA WOLNOŚCI I PRAW CZŁOWIEKA ORAZ SWOBÓD OBYWATELSKICH, A TAKŻE DZIAŁAŃ WS</w:t>
            </w:r>
            <w:r>
              <w:rPr>
                <w:b/>
                <w:bCs/>
                <w:sz w:val="20"/>
                <w:szCs w:val="20"/>
              </w:rPr>
              <w:t xml:space="preserve">POMAGAJĄCYCH ROZWÓJ DEMOKRACJI </w:t>
            </w:r>
            <w:r w:rsidRPr="004D4E33">
              <w:rPr>
                <w:b/>
                <w:bCs/>
                <w:sz w:val="20"/>
                <w:szCs w:val="20"/>
              </w:rPr>
              <w:t>w roku 2021</w:t>
            </w:r>
          </w:p>
        </w:tc>
      </w:tr>
      <w:tr w:rsidR="0081432E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4D4E33" w:rsidRDefault="0081432E" w:rsidP="004D4E33">
            <w:pPr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Organizator: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4D4E33" w:rsidRDefault="0081432E" w:rsidP="004D4E33">
            <w:pPr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Miasto Poznań, Wydział Zdrowia i Spraw Społecznych</w:t>
            </w:r>
          </w:p>
        </w:tc>
      </w:tr>
      <w:tr w:rsidR="0081432E">
        <w:trPr>
          <w:trHeight w:val="326"/>
        </w:trPr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4D4E33" w:rsidRDefault="0081432E" w:rsidP="004D4E33">
            <w:pPr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Termin realizacji zadań: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4D4E33" w:rsidRDefault="0081432E" w:rsidP="009E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01.01.2022-31</w:t>
            </w:r>
            <w:r w:rsidRPr="004D4E33">
              <w:rPr>
                <w:sz w:val="20"/>
                <w:szCs w:val="20"/>
              </w:rPr>
              <w:t>.12.202</w:t>
            </w:r>
            <w:r>
              <w:rPr>
                <w:sz w:val="20"/>
                <w:szCs w:val="20"/>
              </w:rPr>
              <w:t>2</w:t>
            </w:r>
            <w:r w:rsidRPr="004D4E33">
              <w:rPr>
                <w:sz w:val="20"/>
                <w:szCs w:val="20"/>
              </w:rPr>
              <w:t xml:space="preserve"> </w:t>
            </w:r>
          </w:p>
        </w:tc>
      </w:tr>
      <w:tr w:rsidR="0081432E">
        <w:tc>
          <w:tcPr>
            <w:tcW w:w="272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4D4E33" w:rsidRDefault="0081432E" w:rsidP="004D4E33">
            <w:pPr>
              <w:rPr>
                <w:sz w:val="20"/>
                <w:szCs w:val="20"/>
              </w:rPr>
            </w:pPr>
            <w:r w:rsidRPr="004D4E33">
              <w:rPr>
                <w:sz w:val="20"/>
                <w:szCs w:val="20"/>
              </w:rPr>
              <w:t>Kwota przeznaczona na zadania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6350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4D4E33" w:rsidRDefault="0081432E" w:rsidP="009E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143 835 zł </w:t>
            </w:r>
          </w:p>
        </w:tc>
      </w:tr>
    </w:tbl>
    <w:p w:rsidR="0081432E" w:rsidRDefault="0081432E">
      <w:pPr>
        <w:spacing w:before="348" w:after="348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0"/>
          <w:szCs w:val="20"/>
        </w:rPr>
        <w:t xml:space="preserve">Wyniki oceny </w:t>
      </w:r>
    </w:p>
    <w:tbl>
      <w:tblPr>
        <w:tblW w:w="90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68"/>
        <w:gridCol w:w="2695"/>
        <w:gridCol w:w="1417"/>
        <w:gridCol w:w="1558"/>
        <w:gridCol w:w="1276"/>
        <w:gridCol w:w="1557"/>
      </w:tblGrid>
      <w:tr w:rsidR="0081432E">
        <w:tc>
          <w:tcPr>
            <w:tcW w:w="56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4D4E33" w:rsidRDefault="0081432E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4D4E33" w:rsidRDefault="0081432E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Tytuł oferty / Oferent</w:t>
            </w:r>
          </w:p>
        </w:tc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4D4E33" w:rsidRDefault="0081432E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Kwota wnioskowana</w:t>
            </w:r>
          </w:p>
        </w:tc>
        <w:tc>
          <w:tcPr>
            <w:tcW w:w="15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4D4E33" w:rsidRDefault="0081432E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Status oceny</w:t>
            </w:r>
          </w:p>
          <w:p w:rsidR="0081432E" w:rsidRPr="004D4E33" w:rsidRDefault="0081432E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formalnej/</w:t>
            </w:r>
          </w:p>
          <w:p w:rsidR="0081432E" w:rsidRPr="004D4E33" w:rsidRDefault="0081432E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 xml:space="preserve">merytorycznej </w:t>
            </w:r>
          </w:p>
        </w:tc>
        <w:tc>
          <w:tcPr>
            <w:tcW w:w="127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4D4E33" w:rsidRDefault="0081432E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Liczba punktów</w:t>
            </w:r>
          </w:p>
        </w:tc>
        <w:tc>
          <w:tcPr>
            <w:tcW w:w="155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4D4E33" w:rsidRDefault="0081432E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Kwota dofinansowania</w:t>
            </w:r>
          </w:p>
        </w:tc>
      </w:tr>
      <w:tr w:rsidR="0081432E">
        <w:tc>
          <w:tcPr>
            <w:tcW w:w="9071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90538A" w:rsidRDefault="0081432E" w:rsidP="0090538A">
            <w:pPr>
              <w:spacing w:after="40"/>
              <w:jc w:val="center"/>
              <w:rPr>
                <w:b/>
                <w:bCs/>
                <w:sz w:val="20"/>
                <w:szCs w:val="20"/>
              </w:rPr>
            </w:pPr>
            <w:r w:rsidRPr="0090538A">
              <w:rPr>
                <w:b/>
                <w:bCs/>
                <w:color w:val="000000"/>
                <w:sz w:val="20"/>
                <w:szCs w:val="20"/>
              </w:rPr>
              <w:t xml:space="preserve">Wsparcie grup narażonych na łamanie praw człowieka </w:t>
            </w:r>
            <w:r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90538A">
              <w:rPr>
                <w:b/>
                <w:bCs/>
                <w:color w:val="000000"/>
                <w:sz w:val="20"/>
                <w:szCs w:val="20"/>
              </w:rPr>
              <w:t xml:space="preserve"> prowadzenie mieszkania interwencyjnego dla pełnoletnich osób LGBT+ doświadczających przemocy</w:t>
            </w:r>
          </w:p>
        </w:tc>
      </w:tr>
      <w:tr w:rsidR="0081432E" w:rsidRPr="00CC5A3D">
        <w:tc>
          <w:tcPr>
            <w:tcW w:w="56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CC5A3D" w:rsidRDefault="0081432E" w:rsidP="004D4E33">
            <w:pPr>
              <w:numPr>
                <w:ilvl w:val="0"/>
                <w:numId w:val="1"/>
              </w:numPr>
              <w:spacing w:after="40"/>
              <w:ind w:hanging="360"/>
              <w:jc w:val="both"/>
              <w:rPr>
                <w:color w:val="000000"/>
              </w:rPr>
            </w:pPr>
          </w:p>
        </w:tc>
        <w:tc>
          <w:tcPr>
            <w:tcW w:w="269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Default="00CD0FB2" w:rsidP="004D4E33">
            <w:pPr>
              <w:spacing w:after="40"/>
              <w:rPr>
                <w:color w:val="000000"/>
                <w:sz w:val="20"/>
                <w:szCs w:val="20"/>
              </w:rPr>
            </w:pPr>
            <w:hyperlink r:id="rId8" w:anchor="/offer/view?id=300878" w:history="1">
              <w:r w:rsidR="0081432E" w:rsidRPr="00CC5A3D">
                <w:rPr>
                  <w:rStyle w:val="Hipercze"/>
                  <w:color w:val="000000"/>
                  <w:sz w:val="20"/>
                  <w:szCs w:val="20"/>
                  <w:u w:val="none"/>
                </w:rPr>
                <w:t>Mieszkanie interwencyjne dla osób LGBT+ w kryzysie bezdomności.</w:t>
              </w:r>
            </w:hyperlink>
            <w:r w:rsidR="0081432E" w:rsidRPr="00CC5A3D">
              <w:rPr>
                <w:color w:val="000000"/>
                <w:sz w:val="20"/>
                <w:szCs w:val="20"/>
              </w:rPr>
              <w:br/>
            </w:r>
          </w:p>
          <w:p w:rsidR="0081432E" w:rsidRPr="00CC5A3D" w:rsidRDefault="0081432E" w:rsidP="004D4E33">
            <w:pPr>
              <w:spacing w:after="40"/>
              <w:rPr>
                <w:color w:val="000000"/>
                <w:sz w:val="20"/>
                <w:szCs w:val="20"/>
              </w:rPr>
            </w:pPr>
            <w:r w:rsidRPr="00CC5A3D">
              <w:rPr>
                <w:color w:val="000000"/>
                <w:sz w:val="20"/>
                <w:szCs w:val="20"/>
              </w:rPr>
              <w:t xml:space="preserve">Stowarzyszenie Grupa </w:t>
            </w:r>
            <w:proofErr w:type="spellStart"/>
            <w:r w:rsidRPr="00CC5A3D">
              <w:rPr>
                <w:color w:val="000000"/>
                <w:sz w:val="20"/>
                <w:szCs w:val="20"/>
              </w:rPr>
              <w:t>Stonewall</w:t>
            </w:r>
            <w:proofErr w:type="spellEnd"/>
          </w:p>
        </w:tc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CC5A3D" w:rsidRDefault="0081432E" w:rsidP="004D4E33">
            <w:pPr>
              <w:spacing w:after="40"/>
              <w:rPr>
                <w:color w:val="000000"/>
                <w:sz w:val="20"/>
                <w:szCs w:val="20"/>
              </w:rPr>
            </w:pPr>
            <w:r w:rsidRPr="00CC5A3D">
              <w:rPr>
                <w:color w:val="000000"/>
                <w:sz w:val="20"/>
                <w:szCs w:val="20"/>
              </w:rPr>
              <w:t>143 835 zł</w:t>
            </w:r>
          </w:p>
        </w:tc>
        <w:tc>
          <w:tcPr>
            <w:tcW w:w="155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CC5A3D" w:rsidRDefault="0081432E" w:rsidP="004D4E33">
            <w:pPr>
              <w:spacing w:after="40"/>
              <w:rPr>
                <w:color w:val="000000"/>
                <w:sz w:val="20"/>
                <w:szCs w:val="20"/>
              </w:rPr>
            </w:pPr>
            <w:r w:rsidRPr="00CC5A3D">
              <w:rPr>
                <w:color w:val="000000"/>
                <w:sz w:val="20"/>
                <w:szCs w:val="20"/>
              </w:rPr>
              <w:t>Pozytywna</w:t>
            </w:r>
          </w:p>
          <w:p w:rsidR="0081432E" w:rsidRPr="00CC5A3D" w:rsidRDefault="0081432E" w:rsidP="004D4E33">
            <w:pPr>
              <w:spacing w:after="40"/>
              <w:rPr>
                <w:color w:val="000000"/>
                <w:sz w:val="20"/>
                <w:szCs w:val="20"/>
              </w:rPr>
            </w:pPr>
            <w:r w:rsidRPr="00CC5A3D">
              <w:rPr>
                <w:color w:val="000000"/>
                <w:sz w:val="20"/>
                <w:szCs w:val="20"/>
              </w:rPr>
              <w:t>/pozytywna</w:t>
            </w:r>
          </w:p>
        </w:tc>
        <w:tc>
          <w:tcPr>
            <w:tcW w:w="1276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CC5A3D" w:rsidRDefault="0081432E" w:rsidP="004D4E33">
            <w:pPr>
              <w:spacing w:after="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96,25</w:t>
            </w:r>
          </w:p>
        </w:tc>
        <w:tc>
          <w:tcPr>
            <w:tcW w:w="155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CC5A3D" w:rsidRDefault="0081432E" w:rsidP="004D4E33">
            <w:pPr>
              <w:spacing w:after="40"/>
              <w:rPr>
                <w:color w:val="000000"/>
                <w:sz w:val="20"/>
                <w:szCs w:val="20"/>
              </w:rPr>
            </w:pPr>
            <w:r w:rsidRPr="00CC5A3D">
              <w:rPr>
                <w:color w:val="000000"/>
                <w:sz w:val="20"/>
                <w:szCs w:val="20"/>
              </w:rPr>
              <w:t>143 835 zł</w:t>
            </w:r>
          </w:p>
        </w:tc>
      </w:tr>
      <w:tr w:rsidR="0081432E">
        <w:tc>
          <w:tcPr>
            <w:tcW w:w="3263" w:type="dxa"/>
            <w:gridSpan w:val="2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4D4E33" w:rsidRDefault="0081432E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 w:rsidRPr="004D4E33">
              <w:rPr>
                <w:b/>
                <w:bCs/>
                <w:sz w:val="20"/>
                <w:szCs w:val="20"/>
              </w:rPr>
              <w:t>Łącznie:</w:t>
            </w:r>
          </w:p>
        </w:tc>
        <w:tc>
          <w:tcPr>
            <w:tcW w:w="4251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4D4E33" w:rsidRDefault="0081432E" w:rsidP="004D4E33">
            <w:pPr>
              <w:spacing w:after="40"/>
              <w:rPr>
                <w:b/>
                <w:bCs/>
                <w:sz w:val="20"/>
                <w:szCs w:val="20"/>
              </w:rPr>
            </w:pPr>
          </w:p>
          <w:p w:rsidR="0081432E" w:rsidRPr="004D4E33" w:rsidRDefault="0081432E" w:rsidP="004D4E33">
            <w:pPr>
              <w:spacing w:after="4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81432E" w:rsidRPr="004D4E33" w:rsidRDefault="0081432E" w:rsidP="004D4E33">
            <w:pPr>
              <w:spacing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143 835 zł</w:t>
            </w:r>
          </w:p>
        </w:tc>
      </w:tr>
    </w:tbl>
    <w:p w:rsidR="0081432E" w:rsidRDefault="0081432E">
      <w:pPr>
        <w:spacing w:after="100"/>
        <w:rPr>
          <w:b/>
          <w:bCs/>
          <w:sz w:val="20"/>
          <w:szCs w:val="20"/>
        </w:rPr>
      </w:pPr>
    </w:p>
    <w:sectPr w:rsidR="0081432E" w:rsidSect="009F15B9">
      <w:footerReference w:type="default" r:id="rId9"/>
      <w:pgSz w:w="11906" w:h="16838"/>
      <w:pgMar w:top="1417" w:right="1417" w:bottom="1134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B2" w:rsidRDefault="00CD0FB2">
      <w:r>
        <w:separator/>
      </w:r>
    </w:p>
  </w:endnote>
  <w:endnote w:type="continuationSeparator" w:id="0">
    <w:p w:rsidR="00CD0FB2" w:rsidRDefault="00CD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32E" w:rsidRDefault="0081432E">
    <w:pPr>
      <w:jc w:val="right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B2" w:rsidRDefault="00CD0FB2">
      <w:r>
        <w:separator/>
      </w:r>
    </w:p>
  </w:footnote>
  <w:footnote w:type="continuationSeparator" w:id="0">
    <w:p w:rsidR="00CD0FB2" w:rsidRDefault="00CD0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A10C2"/>
    <w:multiLevelType w:val="multilevel"/>
    <w:tmpl w:val="191EDE2A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210"/>
    <w:rsid w:val="000B1856"/>
    <w:rsid w:val="000B5AA9"/>
    <w:rsid w:val="00211906"/>
    <w:rsid w:val="00253944"/>
    <w:rsid w:val="00486AA6"/>
    <w:rsid w:val="004C4F1D"/>
    <w:rsid w:val="004D4E33"/>
    <w:rsid w:val="005B02AD"/>
    <w:rsid w:val="00697FDA"/>
    <w:rsid w:val="007A139C"/>
    <w:rsid w:val="007C3CE3"/>
    <w:rsid w:val="0081432E"/>
    <w:rsid w:val="008A6B59"/>
    <w:rsid w:val="008D3010"/>
    <w:rsid w:val="0090538A"/>
    <w:rsid w:val="00973A6F"/>
    <w:rsid w:val="009E465B"/>
    <w:rsid w:val="009F15B9"/>
    <w:rsid w:val="00AD5CDA"/>
    <w:rsid w:val="00AF36CE"/>
    <w:rsid w:val="00B21FAE"/>
    <w:rsid w:val="00B32ADE"/>
    <w:rsid w:val="00B43176"/>
    <w:rsid w:val="00B834CE"/>
    <w:rsid w:val="00BE16A8"/>
    <w:rsid w:val="00BE7BF0"/>
    <w:rsid w:val="00BF0757"/>
    <w:rsid w:val="00C043A0"/>
    <w:rsid w:val="00C337E3"/>
    <w:rsid w:val="00CC5A3D"/>
    <w:rsid w:val="00CD0FB2"/>
    <w:rsid w:val="00D06675"/>
    <w:rsid w:val="00D45665"/>
    <w:rsid w:val="00EA0B79"/>
    <w:rsid w:val="00EC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5B9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15B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F15B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15B9"/>
    <w:pPr>
      <w:keepNext/>
      <w:spacing w:before="240" w:after="6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F15B9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F15B9"/>
    <w:pPr>
      <w:spacing w:before="240" w:after="60"/>
      <w:outlineLvl w:val="4"/>
    </w:pPr>
    <w:rPr>
      <w:rFonts w:ascii="Calibri" w:hAnsi="Calibri" w:cs="Calibr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F15B9"/>
    <w:pPr>
      <w:spacing w:before="240" w:after="60"/>
      <w:outlineLvl w:val="5"/>
    </w:pPr>
    <w:rPr>
      <w:rFonts w:ascii="Calibri" w:hAnsi="Calibri" w:cs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B21FA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rsid w:val="00B21FA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rsid w:val="00B21FAE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rsid w:val="00B21FAE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rsid w:val="00B21FAE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rsid w:val="00B21FAE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9F15B9"/>
    <w:rPr>
      <w:sz w:val="26"/>
      <w:szCs w:val="2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9F15B9"/>
    <w:pPr>
      <w:spacing w:before="240" w:after="60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rsid w:val="00B21FAE"/>
    <w:rPr>
      <w:rFonts w:ascii="Cambria" w:hAnsi="Cambria" w:cs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F15B9"/>
    <w:pPr>
      <w:spacing w:after="60"/>
      <w:jc w:val="center"/>
    </w:pPr>
    <w:rPr>
      <w:rFonts w:ascii="Cambria" w:hAnsi="Cambria" w:cs="Cambria"/>
      <w:sz w:val="24"/>
      <w:szCs w:val="24"/>
    </w:rPr>
  </w:style>
  <w:style w:type="character" w:customStyle="1" w:styleId="PodtytuZnak">
    <w:name w:val="Podtytuł Znak"/>
    <w:link w:val="Podtytu"/>
    <w:uiPriority w:val="99"/>
    <w:rsid w:val="00B21FAE"/>
    <w:rPr>
      <w:rFonts w:ascii="Cambria" w:hAnsi="Cambria" w:cs="Cambria"/>
      <w:sz w:val="24"/>
      <w:szCs w:val="24"/>
    </w:rPr>
  </w:style>
  <w:style w:type="table" w:customStyle="1" w:styleId="Styl">
    <w:name w:val="Styl"/>
    <w:basedOn w:val="TableNormal1"/>
    <w:uiPriority w:val="99"/>
    <w:rsid w:val="009F15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1">
    <w:name w:val="Styl1"/>
    <w:basedOn w:val="TableNormal1"/>
    <w:uiPriority w:val="99"/>
    <w:rsid w:val="009F15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uiPriority w:val="99"/>
    <w:semiHidden/>
    <w:rsid w:val="009E46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144</Words>
  <Characters>868</Characters>
  <Application>Microsoft Office Word</Application>
  <DocSecurity>0</DocSecurity>
  <Lines>7</Lines>
  <Paragraphs>2</Paragraphs>
  <ScaleCrop>false</ScaleCrop>
  <Company>ump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Gołębiewska</dc:creator>
  <cp:keywords/>
  <dc:description/>
  <cp:lastModifiedBy>Iwona Kubicka</cp:lastModifiedBy>
  <cp:revision>19</cp:revision>
  <dcterms:created xsi:type="dcterms:W3CDTF">2021-07-02T07:12:00Z</dcterms:created>
  <dcterms:modified xsi:type="dcterms:W3CDTF">2021-12-27T11:48:00Z</dcterms:modified>
</cp:coreProperties>
</file>