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4BCD">
              <w:rPr>
                <w:b/>
              </w:rPr>
              <w:fldChar w:fldCharType="separate"/>
            </w:r>
            <w:r w:rsidR="00A64BCD">
              <w:rPr>
                <w:b/>
              </w:rPr>
              <w:t>utworzenia funkcji Miejskiego Rzecznika Praw Uczniowskich.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4BCD" w:rsidRDefault="00FA63B5" w:rsidP="00A64BCD">
      <w:pPr>
        <w:spacing w:line="360" w:lineRule="auto"/>
        <w:jc w:val="both"/>
      </w:pPr>
      <w:bookmarkStart w:id="2" w:name="z1"/>
      <w:bookmarkEnd w:id="2"/>
    </w:p>
    <w:p w:rsidR="00A64BCD" w:rsidRPr="00A64BCD" w:rsidRDefault="00A64BCD" w:rsidP="00A64BC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64BCD">
        <w:rPr>
          <w:color w:val="000000"/>
          <w:szCs w:val="20"/>
        </w:rPr>
        <w:t>Powołanie Miejskiego Rzecznika Praw Uczniowskich jest odpowiedzią na oczekiwania i</w:t>
      </w:r>
      <w:r w:rsidR="00C10858">
        <w:rPr>
          <w:color w:val="000000"/>
          <w:szCs w:val="20"/>
        </w:rPr>
        <w:t> </w:t>
      </w:r>
      <w:r w:rsidRPr="00A64BCD">
        <w:rPr>
          <w:color w:val="000000"/>
          <w:szCs w:val="20"/>
        </w:rPr>
        <w:t>potrzeby uczennic i uczniów poznańskich szkół podstawowych oraz ponadpodstawowych. Funkcję Rzecznika tworzy się w celu przeciwdziałania naruszeniom praw uczennic i uczniów. Do zadań Rzecznika należy m.in. upowszechnianie praw ucznia wśród społeczności poznańskich szkół oraz zapewnienie młodzieży szkolnej merytorycznego wsparcia w zakresie korzystania ze swoich praw. </w:t>
      </w:r>
    </w:p>
    <w:p w:rsidR="00A64BCD" w:rsidRPr="00A64BCD" w:rsidRDefault="00A64BCD" w:rsidP="00A64BCD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  <w:szCs w:val="20"/>
        </w:rPr>
      </w:pPr>
      <w:r w:rsidRPr="00A64BCD">
        <w:rPr>
          <w:color w:val="000000"/>
          <w:szCs w:val="20"/>
        </w:rPr>
        <w:t>Rzecznik będzie pełnić swoją funkcję społecznie. Osoba sprawująca funkcję Rzecznika zostanie wyłoniona w drodze konkursu, przez komisję konkursową. Rzecznik zobowiązany będzie składać coroczne sprawozdania z podjętych działań do Komisji Oświaty i</w:t>
      </w:r>
      <w:r w:rsidR="00C10858">
        <w:rPr>
          <w:color w:val="000000"/>
          <w:szCs w:val="20"/>
        </w:rPr>
        <w:t> </w:t>
      </w:r>
      <w:r w:rsidRPr="00A64BCD">
        <w:rPr>
          <w:color w:val="000000"/>
          <w:szCs w:val="20"/>
        </w:rPr>
        <w:t>Wychowania Rady Miasta Poznania oraz Młodzieżowej Rady Miasta Poznania.</w:t>
      </w:r>
    </w:p>
    <w:p w:rsidR="00A64BCD" w:rsidRPr="00A64BCD" w:rsidRDefault="00A64BCD" w:rsidP="00A64BCD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  <w:szCs w:val="20"/>
        </w:rPr>
      </w:pPr>
      <w:r w:rsidRPr="00A64BCD">
        <w:rPr>
          <w:color w:val="000000"/>
          <w:szCs w:val="20"/>
        </w:rPr>
        <w:t>Inicjatywę powołania Rzecznika Praw Uczniowskich popiera Młodzieżowa Rada Miasta Poznania.</w:t>
      </w:r>
    </w:p>
    <w:p w:rsidR="00A64BCD" w:rsidRDefault="00A64BCD" w:rsidP="00A64BCD">
      <w:pPr>
        <w:spacing w:line="360" w:lineRule="auto"/>
        <w:jc w:val="both"/>
        <w:rPr>
          <w:color w:val="000000"/>
          <w:szCs w:val="20"/>
        </w:rPr>
      </w:pPr>
      <w:r w:rsidRPr="00A64BCD">
        <w:rPr>
          <w:color w:val="000000"/>
          <w:szCs w:val="20"/>
        </w:rPr>
        <w:t>Uwzględniając powyższe, utworzenie funkcji Miejskiego Rzecznika Praw Uczniowskich należy uznać za celowe oraz uzasadnione.</w:t>
      </w:r>
    </w:p>
    <w:p w:rsidR="00A64BCD" w:rsidRDefault="00A64BCD" w:rsidP="00A64BCD">
      <w:pPr>
        <w:spacing w:line="360" w:lineRule="auto"/>
        <w:jc w:val="both"/>
      </w:pPr>
    </w:p>
    <w:p w:rsidR="00A64BCD" w:rsidRDefault="00A64BCD" w:rsidP="00A64BCD">
      <w:pPr>
        <w:keepNext/>
        <w:spacing w:line="360" w:lineRule="auto"/>
        <w:jc w:val="center"/>
      </w:pPr>
      <w:r>
        <w:t>Z-CA DYREKTORA WYDZIAŁU</w:t>
      </w:r>
    </w:p>
    <w:p w:rsidR="00A64BCD" w:rsidRPr="00A64BCD" w:rsidRDefault="00A64BCD" w:rsidP="00A64BCD">
      <w:pPr>
        <w:keepNext/>
        <w:spacing w:line="360" w:lineRule="auto"/>
        <w:jc w:val="center"/>
      </w:pPr>
      <w:r>
        <w:t>(-) Anna Wawdysz</w:t>
      </w:r>
    </w:p>
    <w:sectPr w:rsidR="00A64BCD" w:rsidRPr="00A64BCD" w:rsidSect="00A64B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BCD" w:rsidRDefault="00A64BCD">
      <w:r>
        <w:separator/>
      </w:r>
    </w:p>
  </w:endnote>
  <w:endnote w:type="continuationSeparator" w:id="0">
    <w:p w:rsidR="00A64BCD" w:rsidRDefault="00A6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BCD" w:rsidRDefault="00A64BCD">
      <w:r>
        <w:separator/>
      </w:r>
    </w:p>
  </w:footnote>
  <w:footnote w:type="continuationSeparator" w:id="0">
    <w:p w:rsidR="00A64BCD" w:rsidRDefault="00A6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funkcji Miejskiego Rzecznika Praw Uczniowskich."/>
  </w:docVars>
  <w:rsids>
    <w:rsidRoot w:val="00A64BCD"/>
    <w:rsid w:val="000607A3"/>
    <w:rsid w:val="001B1D53"/>
    <w:rsid w:val="0022095A"/>
    <w:rsid w:val="002946C5"/>
    <w:rsid w:val="002C29F3"/>
    <w:rsid w:val="00796326"/>
    <w:rsid w:val="00A64BCD"/>
    <w:rsid w:val="00A87E1B"/>
    <w:rsid w:val="00AA04BE"/>
    <w:rsid w:val="00BB1A14"/>
    <w:rsid w:val="00C1085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06313-6162-4931-A5FB-12BD067D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145</Words>
  <Characters>1062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2022-01-24T12:46:00Z</dcterms:created>
  <dcterms:modified xsi:type="dcterms:W3CDTF">2022-01-24T12:46:00Z</dcterms:modified>
</cp:coreProperties>
</file>