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21AF">
              <w:rPr>
                <w:b/>
              </w:rPr>
              <w:fldChar w:fldCharType="separate"/>
            </w:r>
            <w:r w:rsidR="00CA21AF">
              <w:rPr>
                <w:b/>
              </w:rPr>
              <w:t>zarządzenie w sprawie 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21AF" w:rsidRDefault="00FA63B5" w:rsidP="00CA21AF">
      <w:pPr>
        <w:spacing w:line="360" w:lineRule="auto"/>
        <w:jc w:val="both"/>
      </w:pPr>
      <w:bookmarkStart w:id="2" w:name="z1"/>
      <w:bookmarkEnd w:id="2"/>
    </w:p>
    <w:p w:rsidR="00CA21AF" w:rsidRPr="00CA21AF" w:rsidRDefault="00CA21AF" w:rsidP="00CA21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21AF">
        <w:rPr>
          <w:color w:val="000000"/>
        </w:rPr>
        <w:t>Dyrektor Zespołu Szkół Geodezyjno-Drogowych w Poznaniu pismem z dnia 18 stycznia 2022 r. sprostował błędnie podane nazwisko przedstawiciela Rady Rodziców powołanego na członka komisji konkursowej do wyłonienia kandydata na stanowisko dyrektora Zespołu Szkół Geodezyjno-Drogowych im. Rudolfa Modrzejewskiego w Poznaniu, ul. Szamotulska 33.</w:t>
      </w:r>
    </w:p>
    <w:p w:rsidR="00CA21AF" w:rsidRDefault="00CA21AF" w:rsidP="00CA21AF">
      <w:pPr>
        <w:spacing w:line="360" w:lineRule="auto"/>
        <w:jc w:val="both"/>
        <w:rPr>
          <w:color w:val="000000"/>
        </w:rPr>
      </w:pPr>
      <w:r w:rsidRPr="00CA21AF">
        <w:rPr>
          <w:color w:val="000000"/>
        </w:rPr>
        <w:t>W związku z powyższym zachodzi konieczność zmiany zarządzenia Nr 958/2021/P z dnia 13 grudnia 2021 r.</w:t>
      </w:r>
    </w:p>
    <w:p w:rsidR="00CA21AF" w:rsidRDefault="00CA21AF" w:rsidP="00CA21AF">
      <w:pPr>
        <w:spacing w:line="360" w:lineRule="auto"/>
        <w:jc w:val="both"/>
      </w:pPr>
    </w:p>
    <w:p w:rsidR="00CA21AF" w:rsidRDefault="00CA21AF" w:rsidP="00CA21AF">
      <w:pPr>
        <w:keepNext/>
        <w:spacing w:line="360" w:lineRule="auto"/>
        <w:jc w:val="center"/>
      </w:pPr>
      <w:r>
        <w:t>ZASTĘPCA DYREKTORA</w:t>
      </w:r>
    </w:p>
    <w:p w:rsidR="00CA21AF" w:rsidRPr="00CA21AF" w:rsidRDefault="00CA21AF" w:rsidP="00CA21AF">
      <w:pPr>
        <w:keepNext/>
        <w:spacing w:line="360" w:lineRule="auto"/>
        <w:jc w:val="center"/>
      </w:pPr>
      <w:r>
        <w:t>(-) Wiesław Banaś</w:t>
      </w:r>
    </w:p>
    <w:sectPr w:rsidR="00CA21AF" w:rsidRPr="00CA21AF" w:rsidSect="00CA21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AF" w:rsidRDefault="00CA21AF">
      <w:r>
        <w:separator/>
      </w:r>
    </w:p>
  </w:endnote>
  <w:endnote w:type="continuationSeparator" w:id="0">
    <w:p w:rsidR="00CA21AF" w:rsidRDefault="00CA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AF" w:rsidRDefault="00CA21AF">
      <w:r>
        <w:separator/>
      </w:r>
    </w:p>
  </w:footnote>
  <w:footnote w:type="continuationSeparator" w:id="0">
    <w:p w:rsidR="00CA21AF" w:rsidRDefault="00CA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oraz publicznego przedszkola."/>
  </w:docVars>
  <w:rsids>
    <w:rsidRoot w:val="00CA21AF"/>
    <w:rsid w:val="000607A3"/>
    <w:rsid w:val="00191992"/>
    <w:rsid w:val="001B1D53"/>
    <w:rsid w:val="002946C5"/>
    <w:rsid w:val="002C29F3"/>
    <w:rsid w:val="00712014"/>
    <w:rsid w:val="008C68E6"/>
    <w:rsid w:val="00AA04BE"/>
    <w:rsid w:val="00AC4582"/>
    <w:rsid w:val="00B35496"/>
    <w:rsid w:val="00B76696"/>
    <w:rsid w:val="00CA21A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CEA02-0FDB-4A3F-BEBE-BA64641C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619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2022-01-24T13:15:00Z</dcterms:created>
  <dcterms:modified xsi:type="dcterms:W3CDTF">2022-01-24T13:15:00Z</dcterms:modified>
</cp:coreProperties>
</file>