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431CB">
              <w:rPr>
                <w:b/>
              </w:rPr>
              <w:fldChar w:fldCharType="separate"/>
            </w:r>
            <w:r w:rsidR="000431CB">
              <w:rPr>
                <w:b/>
              </w:rPr>
              <w:t>zarządzenie w sprawie rozstrzygnięcia otwartego konkursu ofert nr 26/2022 na powierzenie realizacji zadań Miasta Poznania w obszarze „Przeciwdziałanie uzależnieniom i patologiom społecznym”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431CB" w:rsidRDefault="00FA63B5" w:rsidP="000431CB">
      <w:pPr>
        <w:spacing w:line="360" w:lineRule="auto"/>
        <w:jc w:val="both"/>
      </w:pPr>
      <w:bookmarkStart w:id="2" w:name="z1"/>
      <w:bookmarkEnd w:id="2"/>
    </w:p>
    <w:p w:rsidR="000431CB" w:rsidRPr="000431CB" w:rsidRDefault="000431CB" w:rsidP="000431C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431CB">
        <w:rPr>
          <w:color w:val="000000"/>
        </w:rPr>
        <w:t>Na mocy zarządzenia Nr 36/2022/P Prezydenta Miasta Poznania z dnia 17 stycznia 2022 r. rozstrzygnięto konkurs ofert nr 26/2022 na powierzenie realizacji zadań Miasta Poznania w</w:t>
      </w:r>
      <w:r w:rsidR="00180DD9">
        <w:rPr>
          <w:color w:val="000000"/>
        </w:rPr>
        <w:t> </w:t>
      </w:r>
      <w:r w:rsidRPr="000431CB">
        <w:rPr>
          <w:color w:val="000000"/>
        </w:rPr>
        <w:t>obszarze „Przeciwdziałanie uzależnieniom i patologiom społecznym” w 2022 roku, przyznając dotację w wysokości 37 700,00 zł podmiotowi wymienionemu na poz. 4 tabeli w</w:t>
      </w:r>
      <w:r w:rsidR="00180DD9">
        <w:rPr>
          <w:color w:val="000000"/>
        </w:rPr>
        <w:t> </w:t>
      </w:r>
      <w:r w:rsidRPr="000431CB">
        <w:rPr>
          <w:color w:val="000000"/>
        </w:rPr>
        <w:t>załączniku nr 1. Na posiedzeniu Komisja Konkursowa przyznała oferentowi dotację w</w:t>
      </w:r>
      <w:r w:rsidR="00180DD9">
        <w:rPr>
          <w:color w:val="000000"/>
        </w:rPr>
        <w:t> </w:t>
      </w:r>
      <w:r w:rsidRPr="000431CB">
        <w:rPr>
          <w:color w:val="000000"/>
        </w:rPr>
        <w:t xml:space="preserve">wysokości wnioskowanej, pod warunkiem dokonania zmian w ofercie i scenariuszu zajęć stanowiącym załącznik nr 1 do oferty. Oferent wprowadził wskazane zmiany, które spowodowały m.in. obniżenie kwoty przyznanej dotacji do 33 460,00 zł. Zmiany uwzględniono w załączniku nr 1 do zarządzenia. </w:t>
      </w:r>
    </w:p>
    <w:p w:rsidR="000431CB" w:rsidRDefault="000431CB" w:rsidP="000431CB">
      <w:pPr>
        <w:spacing w:line="360" w:lineRule="auto"/>
        <w:jc w:val="both"/>
        <w:rPr>
          <w:color w:val="000000"/>
        </w:rPr>
      </w:pPr>
      <w:r w:rsidRPr="000431CB">
        <w:rPr>
          <w:color w:val="000000"/>
        </w:rPr>
        <w:t>Wobec powyższego przyjęcie zarządzenia jest zasadne.</w:t>
      </w:r>
    </w:p>
    <w:p w:rsidR="000431CB" w:rsidRDefault="000431CB" w:rsidP="000431CB">
      <w:pPr>
        <w:spacing w:line="360" w:lineRule="auto"/>
        <w:jc w:val="both"/>
      </w:pPr>
    </w:p>
    <w:p w:rsidR="000431CB" w:rsidRDefault="000431CB" w:rsidP="000431CB">
      <w:pPr>
        <w:keepNext/>
        <w:spacing w:line="360" w:lineRule="auto"/>
        <w:jc w:val="center"/>
      </w:pPr>
      <w:r>
        <w:t>DYREKTOR WYDZIAŁU</w:t>
      </w:r>
    </w:p>
    <w:p w:rsidR="000431CB" w:rsidRPr="000431CB" w:rsidRDefault="000431CB" w:rsidP="000431CB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0431CB" w:rsidRPr="000431CB" w:rsidSect="000431C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1CB" w:rsidRDefault="000431CB">
      <w:r>
        <w:separator/>
      </w:r>
    </w:p>
  </w:endnote>
  <w:endnote w:type="continuationSeparator" w:id="0">
    <w:p w:rsidR="000431CB" w:rsidRDefault="0004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1CB" w:rsidRDefault="000431CB">
      <w:r>
        <w:separator/>
      </w:r>
    </w:p>
  </w:footnote>
  <w:footnote w:type="continuationSeparator" w:id="0">
    <w:p w:rsidR="000431CB" w:rsidRDefault="00043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26/2022 na powierzenie realizacji zadań Miasta Poznania w obszarze „Przeciwdziałanie uzależnieniom i patologiom społecznym” w 2022 roku."/>
  </w:docVars>
  <w:rsids>
    <w:rsidRoot w:val="000431CB"/>
    <w:rsid w:val="000431CB"/>
    <w:rsid w:val="000607A3"/>
    <w:rsid w:val="00180DD9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150</Words>
  <Characters>995</Characters>
  <Application>Microsoft Office Word</Application>
  <DocSecurity>0</DocSecurity>
  <Lines>25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2022-02-01T12:19:00Z</dcterms:created>
  <dcterms:modified xsi:type="dcterms:W3CDTF">2022-02-01T12:19:00Z</dcterms:modified>
</cp:coreProperties>
</file>