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66DB">
          <w:t>118/2022/P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66DB">
        <w:rPr>
          <w:b/>
          <w:sz w:val="28"/>
        </w:rPr>
        <w:fldChar w:fldCharType="separate"/>
      </w:r>
      <w:r w:rsidR="007066DB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066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66DB">
              <w:rPr>
                <w:b/>
                <w:sz w:val="24"/>
                <w:szCs w:val="24"/>
              </w:rPr>
              <w:fldChar w:fldCharType="separate"/>
            </w:r>
            <w:r w:rsidR="007066DB">
              <w:rPr>
                <w:b/>
                <w:sz w:val="24"/>
                <w:szCs w:val="24"/>
              </w:rPr>
              <w:t>nadania Regulaminu Organizacyjnego Domowi Pomocy Społecznej  w Poznaniu przy ul. Żołnierzy Wyklętych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66DB" w:rsidP="007066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66DB">
        <w:rPr>
          <w:color w:val="000000"/>
          <w:sz w:val="24"/>
        </w:rPr>
        <w:t>Na podstawie art. 36 ust. 1, w związku z art. 92 ust. 1 pkt 2 ustawy z dnia 5 czerwca 1998 r. o</w:t>
      </w:r>
      <w:r w:rsidR="00DC2147">
        <w:rPr>
          <w:color w:val="000000"/>
          <w:sz w:val="24"/>
        </w:rPr>
        <w:t> </w:t>
      </w:r>
      <w:r w:rsidRPr="007066DB">
        <w:rPr>
          <w:color w:val="000000"/>
          <w:sz w:val="24"/>
        </w:rPr>
        <w:t>samorządzie powiatowym (</w:t>
      </w:r>
      <w:proofErr w:type="spellStart"/>
      <w:r w:rsidRPr="007066DB">
        <w:rPr>
          <w:color w:val="000000"/>
          <w:sz w:val="24"/>
          <w:szCs w:val="24"/>
        </w:rPr>
        <w:t>t.j</w:t>
      </w:r>
      <w:proofErr w:type="spellEnd"/>
      <w:r w:rsidRPr="007066DB">
        <w:rPr>
          <w:color w:val="000000"/>
          <w:sz w:val="24"/>
          <w:szCs w:val="24"/>
        </w:rPr>
        <w:t>. Dz. U. z 2020 r. poz. 920</w:t>
      </w:r>
      <w:r w:rsidRPr="007066DB">
        <w:rPr>
          <w:color w:val="000000"/>
          <w:sz w:val="24"/>
        </w:rPr>
        <w:t xml:space="preserve">  ze zm.)</w:t>
      </w:r>
      <w:r w:rsidRPr="007066DB">
        <w:rPr>
          <w:color w:val="000000"/>
          <w:sz w:val="24"/>
          <w:szCs w:val="24"/>
        </w:rPr>
        <w:t xml:space="preserve"> zarządza się, co następuje:</w:t>
      </w:r>
    </w:p>
    <w:p w:rsidR="007066DB" w:rsidRDefault="007066DB" w:rsidP="007066DB">
      <w:pPr>
        <w:spacing w:line="360" w:lineRule="auto"/>
        <w:jc w:val="both"/>
        <w:rPr>
          <w:sz w:val="24"/>
        </w:rPr>
      </w:pPr>
    </w:p>
    <w:p w:rsidR="007066DB" w:rsidRDefault="007066DB" w:rsidP="0070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66DB" w:rsidRDefault="007066DB" w:rsidP="007066DB">
      <w:pPr>
        <w:keepNext/>
        <w:spacing w:line="360" w:lineRule="auto"/>
        <w:rPr>
          <w:color w:val="000000"/>
          <w:sz w:val="24"/>
        </w:rPr>
      </w:pPr>
    </w:p>
    <w:p w:rsidR="007066DB" w:rsidRDefault="007066DB" w:rsidP="007066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66DB">
        <w:rPr>
          <w:color w:val="000000"/>
          <w:sz w:val="24"/>
          <w:szCs w:val="24"/>
        </w:rPr>
        <w:t>Domowi Pomocy Społecznej w Poznaniu przy ul. Żołnierzy Wyklętych 26, zwanemu dalej "Domem", nadaje się Regulamin Organizacyjny, który stanowi załącznik do zarządzenia.</w:t>
      </w:r>
    </w:p>
    <w:p w:rsidR="007066DB" w:rsidRDefault="007066DB" w:rsidP="007066DB">
      <w:pPr>
        <w:spacing w:line="360" w:lineRule="auto"/>
        <w:jc w:val="both"/>
        <w:rPr>
          <w:color w:val="000000"/>
          <w:sz w:val="24"/>
        </w:rPr>
      </w:pPr>
    </w:p>
    <w:p w:rsidR="007066DB" w:rsidRDefault="007066DB" w:rsidP="0070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66DB" w:rsidRDefault="007066DB" w:rsidP="007066DB">
      <w:pPr>
        <w:keepNext/>
        <w:spacing w:line="360" w:lineRule="auto"/>
        <w:rPr>
          <w:color w:val="000000"/>
          <w:sz w:val="24"/>
        </w:rPr>
      </w:pPr>
    </w:p>
    <w:p w:rsidR="007066DB" w:rsidRDefault="007066DB" w:rsidP="007066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66DB">
        <w:rPr>
          <w:color w:val="000000"/>
          <w:sz w:val="24"/>
          <w:szCs w:val="24"/>
        </w:rPr>
        <w:t>Traci moc zarządzenie Nr 776/2012/P Prezydenta Miasta Poznania z dnia 20 listopada 2012 r. w sprawie nadania Regulaminu Organizacyjnego Domowi Pomocy Społecznej w Poznaniu przy ul. Bukowskiej 27/29 wraz ze zmianami.</w:t>
      </w:r>
    </w:p>
    <w:p w:rsidR="007066DB" w:rsidRDefault="007066DB" w:rsidP="007066DB">
      <w:pPr>
        <w:spacing w:line="360" w:lineRule="auto"/>
        <w:jc w:val="both"/>
        <w:rPr>
          <w:color w:val="000000"/>
          <w:sz w:val="24"/>
        </w:rPr>
      </w:pPr>
    </w:p>
    <w:p w:rsidR="007066DB" w:rsidRDefault="007066DB" w:rsidP="0070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66DB" w:rsidRDefault="007066DB" w:rsidP="007066DB">
      <w:pPr>
        <w:keepNext/>
        <w:spacing w:line="360" w:lineRule="auto"/>
        <w:rPr>
          <w:color w:val="000000"/>
          <w:sz w:val="24"/>
        </w:rPr>
      </w:pPr>
    </w:p>
    <w:p w:rsidR="007066DB" w:rsidRDefault="007066DB" w:rsidP="007066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66DB">
        <w:rPr>
          <w:color w:val="000000"/>
          <w:sz w:val="24"/>
          <w:szCs w:val="24"/>
        </w:rPr>
        <w:t>Wykonanie zarządzenia powierza się dyrektorowi Domu.</w:t>
      </w:r>
    </w:p>
    <w:p w:rsidR="007066DB" w:rsidRDefault="007066DB" w:rsidP="007066DB">
      <w:pPr>
        <w:spacing w:line="360" w:lineRule="auto"/>
        <w:jc w:val="both"/>
        <w:rPr>
          <w:color w:val="000000"/>
          <w:sz w:val="24"/>
        </w:rPr>
      </w:pPr>
    </w:p>
    <w:p w:rsidR="007066DB" w:rsidRDefault="007066DB" w:rsidP="0070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66DB" w:rsidRDefault="007066DB" w:rsidP="007066DB">
      <w:pPr>
        <w:keepNext/>
        <w:spacing w:line="360" w:lineRule="auto"/>
        <w:rPr>
          <w:color w:val="000000"/>
          <w:sz w:val="24"/>
        </w:rPr>
      </w:pPr>
    </w:p>
    <w:p w:rsidR="007066DB" w:rsidRDefault="007066DB" w:rsidP="007066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66DB">
        <w:rPr>
          <w:color w:val="000000"/>
          <w:sz w:val="24"/>
          <w:szCs w:val="24"/>
        </w:rPr>
        <w:t>Zarządzenie wchodzi w życie z dniem 1 marca 2022 r.</w:t>
      </w:r>
    </w:p>
    <w:p w:rsidR="007066DB" w:rsidRDefault="007066DB" w:rsidP="007066DB">
      <w:pPr>
        <w:spacing w:line="360" w:lineRule="auto"/>
        <w:jc w:val="both"/>
        <w:rPr>
          <w:color w:val="000000"/>
          <w:sz w:val="24"/>
        </w:rPr>
      </w:pPr>
    </w:p>
    <w:p w:rsidR="007066DB" w:rsidRDefault="007066DB" w:rsidP="00706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066DB" w:rsidRDefault="007066DB" w:rsidP="00706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066DB" w:rsidRPr="007066DB" w:rsidRDefault="007066DB" w:rsidP="00706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66DB" w:rsidRPr="007066DB" w:rsidSect="007066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DB" w:rsidRDefault="007066DB">
      <w:r>
        <w:separator/>
      </w:r>
    </w:p>
  </w:endnote>
  <w:endnote w:type="continuationSeparator" w:id="0">
    <w:p w:rsidR="007066DB" w:rsidRDefault="007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DB" w:rsidRDefault="007066DB">
      <w:r>
        <w:separator/>
      </w:r>
    </w:p>
  </w:footnote>
  <w:footnote w:type="continuationSeparator" w:id="0">
    <w:p w:rsidR="007066DB" w:rsidRDefault="0070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18/2022/P"/>
    <w:docVar w:name="Sprawa" w:val="nadania Regulaminu Organizacyjnego Domowi Pomocy Społecznej  w Poznaniu przy ul. Żołnierzy Wyklętych 26."/>
  </w:docVars>
  <w:rsids>
    <w:rsidRoot w:val="007066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6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214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174</Words>
  <Characters>923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2022-02-21T06:46:00Z</dcterms:created>
  <dcterms:modified xsi:type="dcterms:W3CDTF">2022-02-21T06:46:00Z</dcterms:modified>
</cp:coreProperties>
</file>