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3B23">
          <w:t>223/2022/P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3B23">
        <w:rPr>
          <w:b/>
          <w:sz w:val="28"/>
        </w:rPr>
        <w:fldChar w:fldCharType="separate"/>
      </w:r>
      <w:r w:rsidR="008A3B23">
        <w:rPr>
          <w:b/>
          <w:sz w:val="28"/>
        </w:rPr>
        <w:t>23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A3B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3B23">
              <w:rPr>
                <w:b/>
                <w:sz w:val="24"/>
                <w:szCs w:val="24"/>
              </w:rPr>
              <w:fldChar w:fldCharType="separate"/>
            </w:r>
            <w:r w:rsidR="008A3B23">
              <w:rPr>
                <w:b/>
                <w:sz w:val="24"/>
                <w:szCs w:val="24"/>
              </w:rPr>
              <w:t>zatwierdzenia konkursu na stanowisko dyrektora Przedszkola nr 45 w Poznaniu, ul. Trzemeszeńska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3B23" w:rsidP="008A3B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A3B23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559) oraz § 8 ust. 2 rozporządzenia Ministra Edukacji Narodowej z</w:t>
      </w:r>
      <w:r w:rsidR="00FB567D">
        <w:rPr>
          <w:color w:val="000000"/>
          <w:sz w:val="24"/>
          <w:szCs w:val="24"/>
        </w:rPr>
        <w:t> </w:t>
      </w:r>
      <w:r w:rsidRPr="008A3B23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8A3B23" w:rsidRDefault="008A3B23" w:rsidP="008A3B23">
      <w:pPr>
        <w:spacing w:line="360" w:lineRule="auto"/>
        <w:jc w:val="both"/>
        <w:rPr>
          <w:sz w:val="24"/>
        </w:rPr>
      </w:pPr>
    </w:p>
    <w:p w:rsidR="008A3B23" w:rsidRDefault="008A3B23" w:rsidP="008A3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3B23" w:rsidRDefault="008A3B23" w:rsidP="008A3B23">
      <w:pPr>
        <w:keepNext/>
        <w:spacing w:line="360" w:lineRule="auto"/>
        <w:rPr>
          <w:color w:val="000000"/>
          <w:sz w:val="24"/>
        </w:rPr>
      </w:pPr>
    </w:p>
    <w:p w:rsidR="008A3B23" w:rsidRDefault="008A3B23" w:rsidP="008A3B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3B23">
        <w:rPr>
          <w:color w:val="000000"/>
          <w:sz w:val="24"/>
          <w:szCs w:val="24"/>
        </w:rPr>
        <w:t>Zatwierdza się konkurs na stanowisko dyrektora Przedszkola nr 45 w Poznaniu, ul. Trzemeszeńska 12, który odbył się w dniu 14 marca 2022 r.</w:t>
      </w:r>
    </w:p>
    <w:p w:rsidR="008A3B23" w:rsidRDefault="008A3B23" w:rsidP="008A3B23">
      <w:pPr>
        <w:spacing w:line="360" w:lineRule="auto"/>
        <w:jc w:val="both"/>
        <w:rPr>
          <w:color w:val="000000"/>
          <w:sz w:val="24"/>
        </w:rPr>
      </w:pPr>
    </w:p>
    <w:p w:rsidR="008A3B23" w:rsidRDefault="008A3B23" w:rsidP="008A3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3B23" w:rsidRDefault="008A3B23" w:rsidP="008A3B23">
      <w:pPr>
        <w:keepNext/>
        <w:spacing w:line="360" w:lineRule="auto"/>
        <w:rPr>
          <w:color w:val="000000"/>
          <w:sz w:val="24"/>
        </w:rPr>
      </w:pPr>
    </w:p>
    <w:p w:rsidR="008A3B23" w:rsidRDefault="008A3B23" w:rsidP="008A3B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3B23">
        <w:rPr>
          <w:color w:val="000000"/>
          <w:sz w:val="24"/>
          <w:szCs w:val="24"/>
        </w:rPr>
        <w:t>Wykonanie zarządzenia powierza się Dyrektorowi Wydziału Oświaty.</w:t>
      </w:r>
    </w:p>
    <w:p w:rsidR="008A3B23" w:rsidRDefault="008A3B23" w:rsidP="008A3B23">
      <w:pPr>
        <w:spacing w:line="360" w:lineRule="auto"/>
        <w:jc w:val="both"/>
        <w:rPr>
          <w:color w:val="000000"/>
          <w:sz w:val="24"/>
        </w:rPr>
      </w:pPr>
    </w:p>
    <w:p w:rsidR="008A3B23" w:rsidRDefault="008A3B23" w:rsidP="008A3B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3B23" w:rsidRDefault="008A3B23" w:rsidP="008A3B23">
      <w:pPr>
        <w:keepNext/>
        <w:spacing w:line="360" w:lineRule="auto"/>
        <w:rPr>
          <w:color w:val="000000"/>
          <w:sz w:val="24"/>
        </w:rPr>
      </w:pPr>
    </w:p>
    <w:p w:rsidR="008A3B23" w:rsidRDefault="008A3B23" w:rsidP="008A3B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3B23">
        <w:rPr>
          <w:color w:val="000000"/>
          <w:sz w:val="24"/>
          <w:szCs w:val="24"/>
        </w:rPr>
        <w:t>Zarządzenie wchodzi w życie z dniem podpisania.</w:t>
      </w:r>
    </w:p>
    <w:p w:rsidR="008A3B23" w:rsidRDefault="008A3B23" w:rsidP="008A3B23">
      <w:pPr>
        <w:spacing w:line="360" w:lineRule="auto"/>
        <w:jc w:val="both"/>
        <w:rPr>
          <w:color w:val="000000"/>
          <w:sz w:val="24"/>
        </w:rPr>
      </w:pPr>
    </w:p>
    <w:p w:rsidR="008A3B23" w:rsidRDefault="008A3B23" w:rsidP="008A3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A3B23" w:rsidRDefault="008A3B23" w:rsidP="008A3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3B23" w:rsidRPr="008A3B23" w:rsidRDefault="008A3B23" w:rsidP="008A3B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3B23" w:rsidRPr="008A3B23" w:rsidSect="008A3B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23" w:rsidRDefault="008A3B23">
      <w:r>
        <w:separator/>
      </w:r>
    </w:p>
  </w:endnote>
  <w:endnote w:type="continuationSeparator" w:id="0">
    <w:p w:rsidR="008A3B23" w:rsidRDefault="008A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23" w:rsidRDefault="008A3B23">
      <w:r>
        <w:separator/>
      </w:r>
    </w:p>
  </w:footnote>
  <w:footnote w:type="continuationSeparator" w:id="0">
    <w:p w:rsidR="008A3B23" w:rsidRDefault="008A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2r."/>
    <w:docVar w:name="AktNr" w:val="223/2022/P"/>
    <w:docVar w:name="Sprawa" w:val="zatwierdzenia konkursu na stanowisko dyrektora Przedszkola nr 45 w Poznaniu, ul. Trzemeszeńska 12."/>
  </w:docVars>
  <w:rsids>
    <w:rsidRoot w:val="008A3B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B2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1170-3AE2-4D69-B513-4FDB0897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1035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2022-03-23T10:35:00Z</dcterms:created>
  <dcterms:modified xsi:type="dcterms:W3CDTF">2022-03-23T10:35:00Z</dcterms:modified>
</cp:coreProperties>
</file>