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4D76">
          <w:t>246/2022/P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4D76">
        <w:rPr>
          <w:b/>
          <w:sz w:val="28"/>
        </w:rPr>
        <w:fldChar w:fldCharType="separate"/>
      </w:r>
      <w:r w:rsidR="00884D76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4D76">
              <w:rPr>
                <w:b/>
                <w:sz w:val="24"/>
                <w:szCs w:val="24"/>
              </w:rPr>
              <w:fldChar w:fldCharType="separate"/>
            </w:r>
            <w:r w:rsidR="00884D76">
              <w:rPr>
                <w:b/>
                <w:sz w:val="24"/>
                <w:szCs w:val="24"/>
              </w:rPr>
              <w:t>wyznaczenia pani Darii Staniszewskiej do pełnienia w zastępstwie obowiązków dyrektora Przedszkola nr 129 w Poznaniu, os. Przyjaźni 135.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4D76" w:rsidP="00884D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4D76">
        <w:rPr>
          <w:color w:val="000000"/>
          <w:sz w:val="24"/>
        </w:rPr>
        <w:t>Na podstawie art. 30 ust. 2 pkt 5 ustawy z dnia 8 marca 1990 r. o samorządzie gminnym (t.j. Dz. U. z 2022 r. poz. 559) oraz art. 68 ust. 9 ustawy z dnia 14 grudnia 2016 r. Prawo oświatowe (t.j. Dz. U. z 2021 r. poz. 1082 z późniejszymi zmianami) zarządza się, co następuje:</w:t>
      </w:r>
    </w:p>
    <w:p w:rsidR="00884D76" w:rsidRDefault="00884D76" w:rsidP="00884D76">
      <w:pPr>
        <w:spacing w:line="360" w:lineRule="auto"/>
        <w:jc w:val="both"/>
        <w:rPr>
          <w:sz w:val="24"/>
        </w:rPr>
      </w:pPr>
    </w:p>
    <w:p w:rsidR="00884D76" w:rsidRDefault="00884D76" w:rsidP="00884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4D76" w:rsidRDefault="00884D76" w:rsidP="00884D76">
      <w:pPr>
        <w:keepNext/>
        <w:spacing w:line="360" w:lineRule="auto"/>
        <w:rPr>
          <w:color w:val="000000"/>
          <w:sz w:val="24"/>
        </w:rPr>
      </w:pPr>
    </w:p>
    <w:p w:rsidR="00884D76" w:rsidRDefault="00884D76" w:rsidP="00884D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4D76">
        <w:rPr>
          <w:color w:val="000000"/>
          <w:sz w:val="24"/>
          <w:szCs w:val="24"/>
        </w:rPr>
        <w:t>Z dniem 1 kwietnia 2022 r. wyznacza się panią Darię Staniszewską do pełnienia w</w:t>
      </w:r>
      <w:r w:rsidR="00AF55FF">
        <w:rPr>
          <w:color w:val="000000"/>
          <w:sz w:val="24"/>
          <w:szCs w:val="24"/>
        </w:rPr>
        <w:t> </w:t>
      </w:r>
      <w:r w:rsidRPr="00884D76">
        <w:rPr>
          <w:color w:val="000000"/>
          <w:sz w:val="24"/>
          <w:szCs w:val="24"/>
        </w:rPr>
        <w:t>zastępstwie obowiązków dyrektora Przedszkola nr 129 w Poznaniu w przypadku nieobecności dyrektora.</w:t>
      </w:r>
    </w:p>
    <w:p w:rsidR="00884D76" w:rsidRDefault="00884D76" w:rsidP="00884D76">
      <w:pPr>
        <w:spacing w:line="360" w:lineRule="auto"/>
        <w:jc w:val="both"/>
        <w:rPr>
          <w:color w:val="000000"/>
          <w:sz w:val="24"/>
        </w:rPr>
      </w:pPr>
    </w:p>
    <w:p w:rsidR="00884D76" w:rsidRDefault="00884D76" w:rsidP="00884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4D76" w:rsidRDefault="00884D76" w:rsidP="00884D76">
      <w:pPr>
        <w:keepNext/>
        <w:spacing w:line="360" w:lineRule="auto"/>
        <w:rPr>
          <w:color w:val="000000"/>
          <w:sz w:val="24"/>
        </w:rPr>
      </w:pPr>
    </w:p>
    <w:p w:rsidR="00884D76" w:rsidRDefault="00884D76" w:rsidP="00884D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4D76">
        <w:rPr>
          <w:color w:val="000000"/>
          <w:sz w:val="24"/>
          <w:szCs w:val="24"/>
        </w:rPr>
        <w:t>Traci moc zarządzenie Nr 751/2021/P Prezydenta Miasta Poznania z dnia 29 września 2021 r.</w:t>
      </w:r>
    </w:p>
    <w:p w:rsidR="00884D76" w:rsidRDefault="00884D76" w:rsidP="00884D76">
      <w:pPr>
        <w:spacing w:line="360" w:lineRule="auto"/>
        <w:jc w:val="both"/>
        <w:rPr>
          <w:color w:val="000000"/>
          <w:sz w:val="24"/>
        </w:rPr>
      </w:pPr>
    </w:p>
    <w:p w:rsidR="00884D76" w:rsidRDefault="00884D76" w:rsidP="00884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4D76" w:rsidRDefault="00884D76" w:rsidP="00884D76">
      <w:pPr>
        <w:keepNext/>
        <w:spacing w:line="360" w:lineRule="auto"/>
        <w:rPr>
          <w:color w:val="000000"/>
          <w:sz w:val="24"/>
        </w:rPr>
      </w:pPr>
    </w:p>
    <w:p w:rsidR="00884D76" w:rsidRDefault="00884D76" w:rsidP="00884D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4D76">
        <w:rPr>
          <w:color w:val="000000"/>
          <w:sz w:val="24"/>
          <w:szCs w:val="24"/>
        </w:rPr>
        <w:t>Wykonanie zarządzenia powierza się dyrektorowi Wydziału Oświaty.</w:t>
      </w:r>
    </w:p>
    <w:p w:rsidR="00884D76" w:rsidRDefault="00884D76" w:rsidP="00884D76">
      <w:pPr>
        <w:spacing w:line="360" w:lineRule="auto"/>
        <w:jc w:val="both"/>
        <w:rPr>
          <w:color w:val="000000"/>
          <w:sz w:val="24"/>
        </w:rPr>
      </w:pPr>
    </w:p>
    <w:p w:rsidR="00884D76" w:rsidRDefault="00884D76" w:rsidP="00884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4D76" w:rsidRDefault="00884D76" w:rsidP="00884D76">
      <w:pPr>
        <w:keepNext/>
        <w:spacing w:line="360" w:lineRule="auto"/>
        <w:rPr>
          <w:color w:val="000000"/>
          <w:sz w:val="24"/>
        </w:rPr>
      </w:pPr>
    </w:p>
    <w:p w:rsidR="00884D76" w:rsidRDefault="00884D76" w:rsidP="00884D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4D76">
        <w:rPr>
          <w:color w:val="000000"/>
          <w:sz w:val="24"/>
          <w:szCs w:val="24"/>
        </w:rPr>
        <w:t>Zarządzenie wchodzi w życie z dniem podpisania.</w:t>
      </w:r>
    </w:p>
    <w:p w:rsidR="00884D76" w:rsidRDefault="00884D76" w:rsidP="00884D76">
      <w:pPr>
        <w:spacing w:line="360" w:lineRule="auto"/>
        <w:jc w:val="both"/>
        <w:rPr>
          <w:color w:val="000000"/>
          <w:sz w:val="24"/>
        </w:rPr>
      </w:pPr>
    </w:p>
    <w:p w:rsidR="00884D76" w:rsidRDefault="00884D76" w:rsidP="00884D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84D76" w:rsidRDefault="00884D76" w:rsidP="00884D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4D76" w:rsidRPr="00884D76" w:rsidRDefault="00884D76" w:rsidP="00884D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4D76" w:rsidRPr="00884D76" w:rsidSect="00884D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76" w:rsidRDefault="00884D76">
      <w:r>
        <w:separator/>
      </w:r>
    </w:p>
  </w:endnote>
  <w:endnote w:type="continuationSeparator" w:id="0">
    <w:p w:rsidR="00884D76" w:rsidRDefault="0088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76" w:rsidRDefault="00884D76">
      <w:r>
        <w:separator/>
      </w:r>
    </w:p>
  </w:footnote>
  <w:footnote w:type="continuationSeparator" w:id="0">
    <w:p w:rsidR="00884D76" w:rsidRDefault="0088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46/2022/P"/>
    <w:docVar w:name="Sprawa" w:val="wyznaczenia pani Darii Staniszewskiej do pełnienia w zastępstwie obowiązków dyrektora Przedszkola nr 129 w Poznaniu, os. Przyjaźni 135."/>
  </w:docVars>
  <w:rsids>
    <w:rsidRoot w:val="00884D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4D76"/>
    <w:rsid w:val="00931FB0"/>
    <w:rsid w:val="009711FF"/>
    <w:rsid w:val="009773E3"/>
    <w:rsid w:val="009E48F1"/>
    <w:rsid w:val="009F5036"/>
    <w:rsid w:val="00A5209A"/>
    <w:rsid w:val="00AA184A"/>
    <w:rsid w:val="00AF55F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B362E-73CF-41C2-881C-07BF49E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927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2022-03-30T09:52:00Z</dcterms:created>
  <dcterms:modified xsi:type="dcterms:W3CDTF">2022-03-30T09:52:00Z</dcterms:modified>
</cp:coreProperties>
</file>