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53F9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3F9A">
              <w:rPr>
                <w:b/>
              </w:rPr>
              <w:fldChar w:fldCharType="separate"/>
            </w:r>
            <w:r w:rsidR="00953F9A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3F9A" w:rsidRDefault="00FA63B5" w:rsidP="00953F9A">
      <w:pPr>
        <w:spacing w:line="360" w:lineRule="auto"/>
        <w:jc w:val="both"/>
      </w:pPr>
      <w:bookmarkStart w:id="2" w:name="z1"/>
      <w:bookmarkEnd w:id="2"/>
    </w:p>
    <w:p w:rsidR="00953F9A" w:rsidRPr="00953F9A" w:rsidRDefault="00953F9A" w:rsidP="00953F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3F9A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</w:t>
      </w:r>
    </w:p>
    <w:p w:rsidR="00953F9A" w:rsidRPr="00953F9A" w:rsidRDefault="00953F9A" w:rsidP="00953F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3F9A">
        <w:rPr>
          <w:color w:val="000000"/>
        </w:rPr>
        <w:t xml:space="preserve">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</w:t>
      </w:r>
    </w:p>
    <w:p w:rsidR="00953F9A" w:rsidRDefault="00953F9A" w:rsidP="00953F9A">
      <w:pPr>
        <w:spacing w:line="360" w:lineRule="auto"/>
        <w:jc w:val="both"/>
        <w:rPr>
          <w:color w:val="000000"/>
        </w:rPr>
      </w:pPr>
      <w:r w:rsidRPr="00953F9A">
        <w:rPr>
          <w:color w:val="000000"/>
        </w:rPr>
        <w:t>Zgodnie z powyższym wydanie zarządzenia w sprawie nadania Regulaminu organizacyjnego dla jednostki jest w pełni uzasadnione, ma na celu dostosowanie dokumentu do aktualnego stanu prawnego, obecnej struktury organizacyjnej, zakresu realizowanych zadań i sprzyjać będzie efektywnemu działaniu Centrum.</w:t>
      </w:r>
    </w:p>
    <w:p w:rsidR="00953F9A" w:rsidRDefault="00953F9A" w:rsidP="00953F9A">
      <w:pPr>
        <w:spacing w:line="360" w:lineRule="auto"/>
        <w:jc w:val="both"/>
      </w:pPr>
    </w:p>
    <w:p w:rsidR="00953F9A" w:rsidRDefault="00953F9A" w:rsidP="00953F9A">
      <w:pPr>
        <w:keepNext/>
        <w:spacing w:line="360" w:lineRule="auto"/>
        <w:jc w:val="center"/>
      </w:pPr>
      <w:r>
        <w:t>DYREKTOR WYDZIAŁU</w:t>
      </w:r>
    </w:p>
    <w:p w:rsidR="00953F9A" w:rsidRPr="00953F9A" w:rsidRDefault="00953F9A" w:rsidP="00953F9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53F9A" w:rsidRPr="00953F9A" w:rsidSect="00953F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9A" w:rsidRDefault="00953F9A">
      <w:r>
        <w:separator/>
      </w:r>
    </w:p>
  </w:endnote>
  <w:endnote w:type="continuationSeparator" w:id="0">
    <w:p w:rsidR="00953F9A" w:rsidRDefault="009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9A" w:rsidRDefault="00953F9A">
      <w:r>
        <w:separator/>
      </w:r>
    </w:p>
  </w:footnote>
  <w:footnote w:type="continuationSeparator" w:id="0">
    <w:p w:rsidR="00953F9A" w:rsidRDefault="0095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953F9A"/>
    <w:rsid w:val="000607A3"/>
    <w:rsid w:val="001B1D53"/>
    <w:rsid w:val="0022095A"/>
    <w:rsid w:val="002946C5"/>
    <w:rsid w:val="002C29F3"/>
    <w:rsid w:val="00796326"/>
    <w:rsid w:val="008145EF"/>
    <w:rsid w:val="00953F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867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2022-04-25T09:40:00Z</dcterms:created>
  <dcterms:modified xsi:type="dcterms:W3CDTF">2022-04-25T09:40:00Z</dcterms:modified>
</cp:coreProperties>
</file>