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6658">
              <w:rPr>
                <w:b/>
              </w:rPr>
              <w:fldChar w:fldCharType="separate"/>
            </w:r>
            <w:r w:rsidR="00616658">
              <w:rPr>
                <w:b/>
              </w:rPr>
              <w:t>zarządzenie w sprawie powołania komisji konkursowej do wyłonienia kandydata na stanowisko dyrektora publicznej szkoły artystycznej.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6658" w:rsidRDefault="00FA63B5" w:rsidP="00616658">
      <w:pPr>
        <w:spacing w:line="360" w:lineRule="auto"/>
        <w:jc w:val="both"/>
      </w:pPr>
      <w:bookmarkStart w:id="2" w:name="z1"/>
      <w:bookmarkEnd w:id="2"/>
    </w:p>
    <w:p w:rsidR="00616658" w:rsidRDefault="00616658" w:rsidP="00616658">
      <w:pPr>
        <w:spacing w:line="360" w:lineRule="auto"/>
        <w:jc w:val="both"/>
        <w:rPr>
          <w:color w:val="000000"/>
        </w:rPr>
      </w:pPr>
      <w:r w:rsidRPr="00616658">
        <w:rPr>
          <w:color w:val="000000"/>
        </w:rPr>
        <w:t>Ze względu na błąd redakcyjny w piśmie dotyczącym wytypowania przedstawiciela z Rady Rodziców do prac komisji konkursowej powołanej do wyłonienia kandydata na stanowisko dyrektora Poznańskiej Ogólnokształcącej Szkoły Muzycznej I stopnia nr 2 im. Tadeusza Szeligowskiego w Poznaniu, ul. Bydgoska 4, zachodzi konieczność zmiany zarządzenia Nr 298/2022/P Prezydenta Miasta Poznania z dnia 14 kwietnia 2022 r.</w:t>
      </w:r>
    </w:p>
    <w:p w:rsidR="00616658" w:rsidRDefault="00616658" w:rsidP="00616658">
      <w:pPr>
        <w:spacing w:line="360" w:lineRule="auto"/>
        <w:jc w:val="both"/>
      </w:pPr>
    </w:p>
    <w:p w:rsidR="00616658" w:rsidRDefault="00616658" w:rsidP="00616658">
      <w:pPr>
        <w:keepNext/>
        <w:spacing w:line="360" w:lineRule="auto"/>
        <w:jc w:val="center"/>
      </w:pPr>
      <w:r>
        <w:t>ZASTĘPCA DYREKTORA</w:t>
      </w:r>
    </w:p>
    <w:p w:rsidR="00616658" w:rsidRPr="00616658" w:rsidRDefault="00616658" w:rsidP="00616658">
      <w:pPr>
        <w:keepNext/>
        <w:spacing w:line="360" w:lineRule="auto"/>
        <w:jc w:val="center"/>
      </w:pPr>
      <w:r>
        <w:t>(-) Wiesław Banaś</w:t>
      </w:r>
    </w:p>
    <w:sectPr w:rsidR="00616658" w:rsidRPr="00616658" w:rsidSect="006166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58" w:rsidRDefault="00616658">
      <w:r>
        <w:separator/>
      </w:r>
    </w:p>
  </w:endnote>
  <w:endnote w:type="continuationSeparator" w:id="0">
    <w:p w:rsidR="00616658" w:rsidRDefault="0061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58" w:rsidRDefault="00616658">
      <w:r>
        <w:separator/>
      </w:r>
    </w:p>
  </w:footnote>
  <w:footnote w:type="continuationSeparator" w:id="0">
    <w:p w:rsidR="00616658" w:rsidRDefault="0061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wyłonienia kandydata na stanowisko dyrektora publicznej szkoły artystycznej."/>
  </w:docVars>
  <w:rsids>
    <w:rsidRoot w:val="00616658"/>
    <w:rsid w:val="000607A3"/>
    <w:rsid w:val="00191992"/>
    <w:rsid w:val="001B1D53"/>
    <w:rsid w:val="002946C5"/>
    <w:rsid w:val="002C29F3"/>
    <w:rsid w:val="00525485"/>
    <w:rsid w:val="0061665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D65A-65DB-4314-A100-2CD4A575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570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2022-04-27T10:27:00Z</dcterms:created>
  <dcterms:modified xsi:type="dcterms:W3CDTF">2022-04-27T10:27:00Z</dcterms:modified>
</cp:coreProperties>
</file>