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42D3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2D3E">
              <w:rPr>
                <w:b/>
              </w:rPr>
              <w:fldChar w:fldCharType="separate"/>
            </w:r>
            <w:r w:rsidR="00242D3E">
              <w:rPr>
                <w:b/>
              </w:rPr>
              <w:t>rozstrzygnięcia otwartego konkursu ofert nr 52/2022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 edycja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2D3E" w:rsidRDefault="00FA63B5" w:rsidP="00242D3E">
      <w:pPr>
        <w:spacing w:line="360" w:lineRule="auto"/>
        <w:jc w:val="both"/>
      </w:pPr>
      <w:bookmarkStart w:id="2" w:name="z1"/>
      <w:bookmarkEnd w:id="2"/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Zgodnie z treścią art. 11 ust. 1 pkt 2 ustawy z dnia 24 kwietnia 2003 r. o działalności pożytku publicznego i o wolontariacie (t.j. 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 xml:space="preserve">W dniu 9 marca 2022 roku (znak sprawy: ZSS-XIII.8120.4.6.2022) Prezydent Miasta Poznania ogłosił konkurs ofert nr 52/2022 na realizację następujących zadań w obszarze pomocy społecznej, w tym pomocy rodzinom i osobom w trudnej sytuacji życiowej oraz wyrównywania szans tych rodzin i osób, w ramach Programu Ministerstwa Rodziny i Polityki Społecznej pt. „Opieka wytchnieniowa” – edycja 2022: 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1) świadczenie usługi opieki wytchnieniowej w formie dziennego pobytu w miejscu zamieszkania dziecka z orzeczeniem o niepełnosprawności lub osoby niepełnosprawnej, posiadającej orzeczenie o znacznym stopniu niepełnosprawności albo orzeczenie  traktowane na równi z orzeczeniem o znacznym stopniu niepełnosprawności;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2) świadczenie usługi opieki wytchnieniowej w formie dziennego pobytu osoby niepełnosprawnej, posiadającej orzeczenie o znacznym stopniu niepełnosprawności albo orzeczenie traktowane na równi z orzeczeniem o znacznym stopniu niepełnosprawności, w</w:t>
      </w:r>
      <w:r w:rsidR="007F2725">
        <w:rPr>
          <w:color w:val="000000"/>
        </w:rPr>
        <w:t> </w:t>
      </w:r>
      <w:r w:rsidRPr="00242D3E">
        <w:rPr>
          <w:color w:val="000000"/>
        </w:rPr>
        <w:t>innym miejscu wskazanym przez uczestnika Programu, które otrzyma pozytywną opinię Wydziału Zdrowia i Spraw Społecznych Urzędu Miasta Poznania;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lastRenderedPageBreak/>
        <w:t>3) świadczenie usługi opieki wytchnieniowej w formie zapewnienia pobytu całodobowego osobie posiadającej orzeczenie o niepełnosprawności o znacznym stopniu niepełnosprawności z niepełnosprawnością sprzężoną, w ośrodku/placówce zapewniającej całodobową opiekę osobom niepełnosprawnym, wpisaną do rejestru Wojewody Wielkopolskiego;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4) świadczenie usługi opieki wytchnieniowej w formie zapewnienia pobytu całodobowego dziecku z orzeczeniem o niepełnosprawności w ośrodku/placówce zapewniającej całodobową opiekę osobom niepełnosprawnym, wpisaną do rejestru Wojewody Wielkopolskiego;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5) świadczenie usług opieki wytchnieniowej w formie pobytu całodobowego dla osoby z</w:t>
      </w:r>
      <w:r w:rsidR="007F2725">
        <w:rPr>
          <w:color w:val="000000"/>
        </w:rPr>
        <w:t> </w:t>
      </w:r>
      <w:r w:rsidRPr="00242D3E">
        <w:rPr>
          <w:color w:val="000000"/>
        </w:rPr>
        <w:t>orzeczeniem o znacznym stopniu niepełnosprawności z niepełnosprawnością sprzężoną, które będą świadczone w innym miejscu wskazanym przez uczestnika Programu, które otrzyma pozytywną opinię Wydziału Zdrowia i Spraw Społecznych Urzędu Miasta Poznania.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 xml:space="preserve">W odpowiedzi na ogłoszony konkurs wpłynęło 13 ofert. 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Zarządzeniem Prezydenta Miasta Poznania Nr 217/2022/P z dnia 21 marca 2022 roku powołana została Komisja Konkursowa w celu zaopiniowania ofert złożonych w ramach otwartego konkursu ofert nr 52/2022. Na posiedzeniu w dniu 13 kwietnia 2022 roku wyżej wymieniona Komisja zaopiniowała pozytywnie oferty wskazane w załączniku nr 1. Oferenci spełniają kryteria niezbędne do realizacji zadań wyszczególnionych w ogłoszeniu konkursowym. W załączniku nr 2 uwzględniono ofertę, która została zaopiniowana negatywnie. W załączniku nr 3 wskazano oferty, które nie spełniły wymogów formalnych.</w:t>
      </w:r>
    </w:p>
    <w:p w:rsidR="00242D3E" w:rsidRPr="00242D3E" w:rsidRDefault="00242D3E" w:rsidP="00242D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2D3E">
        <w:rPr>
          <w:color w:val="000000"/>
        </w:rPr>
        <w:t>W świetle powyższego wydanie zarządzenia jest w pełni uzasadnione.</w:t>
      </w:r>
    </w:p>
    <w:p w:rsidR="00242D3E" w:rsidRDefault="00242D3E" w:rsidP="00242D3E">
      <w:pPr>
        <w:spacing w:line="360" w:lineRule="auto"/>
        <w:jc w:val="both"/>
      </w:pPr>
    </w:p>
    <w:p w:rsidR="00242D3E" w:rsidRDefault="00242D3E" w:rsidP="00242D3E">
      <w:pPr>
        <w:spacing w:line="360" w:lineRule="auto"/>
        <w:jc w:val="both"/>
      </w:pPr>
    </w:p>
    <w:p w:rsidR="00242D3E" w:rsidRDefault="00242D3E" w:rsidP="00242D3E">
      <w:pPr>
        <w:keepNext/>
        <w:spacing w:line="360" w:lineRule="auto"/>
        <w:jc w:val="center"/>
      </w:pPr>
      <w:r>
        <w:t>ZASTĘPCA DYREKTORA</w:t>
      </w:r>
    </w:p>
    <w:p w:rsidR="00242D3E" w:rsidRPr="00242D3E" w:rsidRDefault="00242D3E" w:rsidP="00242D3E">
      <w:pPr>
        <w:keepNext/>
        <w:spacing w:line="360" w:lineRule="auto"/>
        <w:jc w:val="center"/>
      </w:pPr>
      <w:r>
        <w:t>(-) Dorota Potejko</w:t>
      </w:r>
    </w:p>
    <w:sectPr w:rsidR="00242D3E" w:rsidRPr="00242D3E" w:rsidSect="00242D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3E" w:rsidRDefault="00242D3E">
      <w:r>
        <w:separator/>
      </w:r>
    </w:p>
  </w:endnote>
  <w:endnote w:type="continuationSeparator" w:id="0">
    <w:p w:rsidR="00242D3E" w:rsidRDefault="002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3E" w:rsidRDefault="00242D3E">
      <w:r>
        <w:separator/>
      </w:r>
    </w:p>
  </w:footnote>
  <w:footnote w:type="continuationSeparator" w:id="0">
    <w:p w:rsidR="00242D3E" w:rsidRDefault="0024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 edycja 2022."/>
  </w:docVars>
  <w:rsids>
    <w:rsidRoot w:val="00242D3E"/>
    <w:rsid w:val="000607A3"/>
    <w:rsid w:val="001B1D53"/>
    <w:rsid w:val="0022095A"/>
    <w:rsid w:val="00242D3E"/>
    <w:rsid w:val="002946C5"/>
    <w:rsid w:val="002C29F3"/>
    <w:rsid w:val="00796326"/>
    <w:rsid w:val="007F272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0B77-5221-40DC-8188-D9CFCF1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473</Words>
  <Characters>3192</Characters>
  <Application>Microsoft Office Word</Application>
  <DocSecurity>0</DocSecurity>
  <Lines>59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2022-04-21T11:20:00Z</dcterms:created>
  <dcterms:modified xsi:type="dcterms:W3CDTF">2022-04-21T11:20:00Z</dcterms:modified>
</cp:coreProperties>
</file>