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4A22">
          <w:t>410/2022/P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A4A22">
        <w:rPr>
          <w:b/>
          <w:sz w:val="28"/>
        </w:rPr>
        <w:fldChar w:fldCharType="separate"/>
      </w:r>
      <w:r w:rsidR="007A4A22">
        <w:rPr>
          <w:b/>
          <w:sz w:val="28"/>
        </w:rPr>
        <w:t>23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4A22">
              <w:rPr>
                <w:b/>
                <w:sz w:val="24"/>
                <w:szCs w:val="24"/>
              </w:rPr>
              <w:fldChar w:fldCharType="separate"/>
            </w:r>
            <w:r w:rsidR="007A4A22">
              <w:rPr>
                <w:b/>
                <w:sz w:val="24"/>
                <w:szCs w:val="24"/>
              </w:rPr>
              <w:t>zarządzenia Prezydenta Miasta Poznania dotyczące określenia szczegółowych zasad i trybu przyznawania nagrody rocznej osobom kierującym niektórymi podmiotami prawnymi i spółkami celowymi oraz określenia wzoru wniosku o przyznanie nagrody rocznej, a także kategoryzacji spółek z udziałem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4A22">
        <w:rPr>
          <w:color w:val="000000"/>
          <w:sz w:val="24"/>
          <w:szCs w:val="24"/>
        </w:rPr>
        <w:t>Na podstawie art. 30 ust. 1 oraz ust. 2 pkt 3 ustawy z dnia 8 marca 1990 r. o samorządzie gminnym (tekst jednolity Dz. U. z 2022 r. poz. 559 z późn. zm.), w związku z art. 4 ustawy z</w:t>
      </w:r>
      <w:r w:rsidR="00124E41">
        <w:rPr>
          <w:color w:val="000000"/>
          <w:sz w:val="24"/>
          <w:szCs w:val="24"/>
        </w:rPr>
        <w:t> </w:t>
      </w:r>
      <w:r w:rsidRPr="007A4A22">
        <w:rPr>
          <w:color w:val="000000"/>
          <w:sz w:val="24"/>
          <w:szCs w:val="24"/>
        </w:rPr>
        <w:t>dnia 9 marca 2016 r. o zasadach kształtowania wynagrodzeń osób kierujących niektórymi spółkami (tekst jednolity Dz. U. z 2020 r. poz. 1907 z późn. zm.) zarządza się, co następuje:</w:t>
      </w: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4A22" w:rsidRPr="007A4A22" w:rsidRDefault="007A4A22" w:rsidP="007A4A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4A22">
        <w:rPr>
          <w:color w:val="000000"/>
          <w:sz w:val="24"/>
          <w:szCs w:val="24"/>
        </w:rPr>
        <w:t>Uchyla się następujące zarządzenia Prezydenta Miasta Poznania:</w:t>
      </w:r>
    </w:p>
    <w:p w:rsidR="007A4A22" w:rsidRPr="007A4A22" w:rsidRDefault="007A4A22" w:rsidP="007A4A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A22">
        <w:rPr>
          <w:color w:val="000000"/>
          <w:sz w:val="24"/>
          <w:szCs w:val="24"/>
        </w:rPr>
        <w:t>1) Nr 643/2012/P z dnia 18 września 2012 r. w sprawie określenia szczegółowych zasad i</w:t>
      </w:r>
      <w:r w:rsidR="00124E41">
        <w:rPr>
          <w:color w:val="000000"/>
          <w:sz w:val="24"/>
          <w:szCs w:val="24"/>
        </w:rPr>
        <w:t> </w:t>
      </w:r>
      <w:r w:rsidRPr="007A4A22">
        <w:rPr>
          <w:color w:val="000000"/>
          <w:sz w:val="24"/>
          <w:szCs w:val="24"/>
        </w:rPr>
        <w:t>trybu przyznawania nagrody rocznej osobom kierującym niektórymi podmiotami prawnymi i spółkami celowymi oraz określenia wzoru wniosku o przyznanie nagrody rocznej;</w:t>
      </w: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4A22">
        <w:rPr>
          <w:color w:val="000000"/>
          <w:sz w:val="24"/>
          <w:szCs w:val="24"/>
        </w:rPr>
        <w:t>2) Nr 423/2016/P z dnia 24 maja 2016 r. w sprawie kategoryzacji spółek z udziałem Miasta Poznania.</w:t>
      </w: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4A22">
        <w:rPr>
          <w:color w:val="000000"/>
          <w:sz w:val="24"/>
          <w:szCs w:val="24"/>
        </w:rPr>
        <w:t>Wykonanie zarządzenia powierza się Dyrektorowi Biura Nadzoru Właścicielskiego.</w:t>
      </w: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4A22">
        <w:rPr>
          <w:color w:val="000000"/>
          <w:sz w:val="24"/>
          <w:szCs w:val="24"/>
        </w:rPr>
        <w:t>Zarządzenie wchodzi w życie z dniem podpisania.</w:t>
      </w:r>
    </w:p>
    <w:p w:rsidR="007A4A22" w:rsidRDefault="007A4A22" w:rsidP="007A4A2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A4A22" w:rsidRPr="007A4A22" w:rsidRDefault="007A4A22" w:rsidP="007A4A2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A4A22" w:rsidRPr="007A4A22" w:rsidSect="007A4A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22" w:rsidRDefault="007A4A22">
      <w:r>
        <w:separator/>
      </w:r>
    </w:p>
  </w:endnote>
  <w:endnote w:type="continuationSeparator" w:id="0">
    <w:p w:rsidR="007A4A22" w:rsidRDefault="007A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22" w:rsidRDefault="007A4A22">
      <w:r>
        <w:separator/>
      </w:r>
    </w:p>
  </w:footnote>
  <w:footnote w:type="continuationSeparator" w:id="0">
    <w:p w:rsidR="007A4A22" w:rsidRDefault="007A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2r."/>
    <w:docVar w:name="AktNr" w:val="410/2022/P"/>
    <w:docVar w:name="Sprawa" w:val="zarządzenia Prezydenta Miasta Poznania dotyczące określenia szczegółowych zasad i trybu przyznawania nagrody rocznej osobom kierującym niektórymi podmiotami prawnymi i spółkami celowymi oraz określenia wzoru wniosku o przyznanie nagrody rocznej, a także kategoryzacji spółek z udziałem Miasta Poznania."/>
  </w:docVars>
  <w:rsids>
    <w:rsidRoot w:val="007A4A22"/>
    <w:rsid w:val="0003528D"/>
    <w:rsid w:val="00072485"/>
    <w:rsid w:val="000A5BC9"/>
    <w:rsid w:val="000B2C44"/>
    <w:rsid w:val="000E2E12"/>
    <w:rsid w:val="00124E41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A4A2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08326-D9E5-44D1-BAC3-1D162DF9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224</Words>
  <Characters>1259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2022-05-24T07:22:00Z</dcterms:created>
  <dcterms:modified xsi:type="dcterms:W3CDTF">2022-05-24T07:22:00Z</dcterms:modified>
</cp:coreProperties>
</file>