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78FB">
              <w:rPr>
                <w:b/>
              </w:rPr>
              <w:fldChar w:fldCharType="separate"/>
            </w:r>
            <w:r w:rsidR="009B78FB">
              <w:rPr>
                <w:b/>
              </w:rPr>
              <w:t>ogłoszenia konkursu na stanowisko dyrektora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78FB" w:rsidRDefault="00FA63B5" w:rsidP="009B78FB">
      <w:pPr>
        <w:spacing w:line="360" w:lineRule="auto"/>
        <w:jc w:val="both"/>
      </w:pPr>
      <w:bookmarkStart w:id="2" w:name="z1"/>
      <w:bookmarkEnd w:id="2"/>
    </w:p>
    <w:p w:rsidR="009B78FB" w:rsidRDefault="009B78FB" w:rsidP="009B78FB">
      <w:pPr>
        <w:spacing w:line="360" w:lineRule="auto"/>
        <w:jc w:val="both"/>
        <w:rPr>
          <w:color w:val="000000"/>
          <w:szCs w:val="20"/>
        </w:rPr>
      </w:pPr>
      <w:r w:rsidRPr="009B78FB">
        <w:rPr>
          <w:color w:val="000000"/>
          <w:szCs w:val="20"/>
        </w:rPr>
        <w:t>Dyrektorowi Przedszkola nr 171 w Poznaniu kończy się okres powierzenia stanowiska. W</w:t>
      </w:r>
      <w:r w:rsidR="0009497C">
        <w:rPr>
          <w:color w:val="000000"/>
          <w:szCs w:val="20"/>
        </w:rPr>
        <w:t> </w:t>
      </w:r>
      <w:r w:rsidRPr="009B78FB">
        <w:rPr>
          <w:color w:val="000000"/>
          <w:szCs w:val="20"/>
        </w:rPr>
        <w:t>związku z powyższym zachodzi konieczność ogłoszenia konkursu na stanowisko dyrektora ww. przedszkola.</w:t>
      </w:r>
    </w:p>
    <w:p w:rsidR="009B78FB" w:rsidRDefault="009B78FB" w:rsidP="009B78FB">
      <w:pPr>
        <w:spacing w:line="360" w:lineRule="auto"/>
        <w:jc w:val="both"/>
      </w:pPr>
    </w:p>
    <w:p w:rsidR="009B78FB" w:rsidRDefault="009B78FB" w:rsidP="009B78FB">
      <w:pPr>
        <w:keepNext/>
        <w:spacing w:line="360" w:lineRule="auto"/>
        <w:jc w:val="center"/>
      </w:pPr>
      <w:r>
        <w:t>ZASTĘPCA DYREKTORA</w:t>
      </w:r>
    </w:p>
    <w:p w:rsidR="009B78FB" w:rsidRPr="009B78FB" w:rsidRDefault="009B78FB" w:rsidP="009B78FB">
      <w:pPr>
        <w:keepNext/>
        <w:spacing w:line="360" w:lineRule="auto"/>
        <w:jc w:val="center"/>
      </w:pPr>
      <w:r>
        <w:t>(-) Wiesław Banaś</w:t>
      </w:r>
    </w:p>
    <w:sectPr w:rsidR="009B78FB" w:rsidRPr="009B78FB" w:rsidSect="009B78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FB" w:rsidRDefault="009B78FB">
      <w:r>
        <w:separator/>
      </w:r>
    </w:p>
  </w:endnote>
  <w:endnote w:type="continuationSeparator" w:id="0">
    <w:p w:rsidR="009B78FB" w:rsidRDefault="009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FB" w:rsidRDefault="009B78FB">
      <w:r>
        <w:separator/>
      </w:r>
    </w:p>
  </w:footnote>
  <w:footnote w:type="continuationSeparator" w:id="0">
    <w:p w:rsidR="009B78FB" w:rsidRDefault="009B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przedszkola."/>
  </w:docVars>
  <w:rsids>
    <w:rsidRoot w:val="009B78FB"/>
    <w:rsid w:val="000607A3"/>
    <w:rsid w:val="0009497C"/>
    <w:rsid w:val="001B1D53"/>
    <w:rsid w:val="0022095A"/>
    <w:rsid w:val="002946C5"/>
    <w:rsid w:val="002C29F3"/>
    <w:rsid w:val="00796326"/>
    <w:rsid w:val="009B78F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50</Words>
  <Characters>364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2022-05-12T06:50:00Z</dcterms:created>
  <dcterms:modified xsi:type="dcterms:W3CDTF">2022-05-12T06:50:00Z</dcterms:modified>
</cp:coreProperties>
</file>