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760A">
          <w:t>473/2022/P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D760A">
        <w:rPr>
          <w:b/>
          <w:sz w:val="28"/>
        </w:rPr>
        <w:fldChar w:fldCharType="separate"/>
      </w:r>
      <w:r w:rsidR="00FD760A">
        <w:rPr>
          <w:b/>
          <w:sz w:val="28"/>
        </w:rPr>
        <w:t>17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760A">
              <w:rPr>
                <w:b/>
                <w:sz w:val="24"/>
                <w:szCs w:val="24"/>
              </w:rPr>
              <w:fldChar w:fldCharType="separate"/>
            </w:r>
            <w:r w:rsidR="00FD760A">
              <w:rPr>
                <w:b/>
                <w:sz w:val="24"/>
                <w:szCs w:val="24"/>
              </w:rPr>
              <w:t>zarządzenie w sprawie powołania Komisji ds. opiniowania wniosków osób ubiegających się o zakwalifikowanie do wykonania remontu lokali bądź adaptacji poddaszy lub innych pomieszczeń niemieszkalnych na lokale mieszkalne.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D760A" w:rsidP="00FD76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760A">
        <w:rPr>
          <w:color w:val="000000"/>
          <w:sz w:val="24"/>
        </w:rPr>
        <w:t xml:space="preserve">Na podstawie </w:t>
      </w:r>
      <w:r w:rsidRPr="00FD760A">
        <w:rPr>
          <w:color w:val="000000"/>
          <w:sz w:val="24"/>
          <w:szCs w:val="24"/>
        </w:rPr>
        <w:t>art. 30 ust. 1 ustawy z dnia 8 marca 1990 r. o samorządzie gminnym (t.j. Dz. U. z 2022 r. poz. 559)</w:t>
      </w:r>
      <w:r w:rsidRPr="00FD760A">
        <w:rPr>
          <w:color w:val="000000"/>
          <w:sz w:val="24"/>
          <w:szCs w:val="22"/>
        </w:rPr>
        <w:t xml:space="preserve"> oraz </w:t>
      </w:r>
      <w:r w:rsidRPr="00FD760A">
        <w:rPr>
          <w:color w:val="000000"/>
          <w:sz w:val="24"/>
          <w:szCs w:val="24"/>
        </w:rPr>
        <w:t>§ 16 ust. 10 uchwały Nr XIX/322/VIII/2019 Rady Miasta Poznania z</w:t>
      </w:r>
      <w:r w:rsidR="00306202">
        <w:rPr>
          <w:color w:val="000000"/>
          <w:sz w:val="24"/>
          <w:szCs w:val="24"/>
        </w:rPr>
        <w:t> </w:t>
      </w:r>
      <w:r w:rsidRPr="00FD760A">
        <w:rPr>
          <w:color w:val="000000"/>
          <w:sz w:val="24"/>
          <w:szCs w:val="24"/>
        </w:rPr>
        <w:t xml:space="preserve">dnia 19 listopada 2019 r. w sprawie zasad wynajmowania lokali wchodzących w skład mieszkaniowego zasobu Miasta Poznania (Dz. U. Woj. Wlkp. z 2021 r. ze zm.) </w:t>
      </w:r>
      <w:r w:rsidRPr="00FD760A">
        <w:rPr>
          <w:color w:val="000000"/>
          <w:sz w:val="24"/>
        </w:rPr>
        <w:t>zarządza się, co następuje:</w:t>
      </w:r>
    </w:p>
    <w:p w:rsidR="00FD760A" w:rsidRDefault="00FD760A" w:rsidP="00FD76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D760A" w:rsidRDefault="00FD760A" w:rsidP="00FD76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760A" w:rsidRDefault="00FD760A" w:rsidP="00FD76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760A" w:rsidRPr="00FD760A" w:rsidRDefault="00FD760A" w:rsidP="00FD76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760A">
        <w:rPr>
          <w:color w:val="000000"/>
          <w:sz w:val="24"/>
          <w:szCs w:val="24"/>
        </w:rPr>
        <w:t>W § 2 ust. 1</w:t>
      </w:r>
      <w:r w:rsidRPr="00FD760A">
        <w:rPr>
          <w:b/>
          <w:bCs/>
          <w:color w:val="000000"/>
          <w:sz w:val="24"/>
          <w:szCs w:val="24"/>
        </w:rPr>
        <w:t xml:space="preserve"> </w:t>
      </w:r>
      <w:r w:rsidRPr="00FD760A">
        <w:rPr>
          <w:color w:val="000000"/>
          <w:sz w:val="24"/>
          <w:szCs w:val="24"/>
        </w:rPr>
        <w:t>zarządzenia Nr 98/2021/P Prezydenta Miasta Poznania z dnia 5 lutego 2021 r. w</w:t>
      </w:r>
      <w:r w:rsidR="00306202">
        <w:rPr>
          <w:color w:val="000000"/>
          <w:sz w:val="24"/>
          <w:szCs w:val="24"/>
        </w:rPr>
        <w:t> </w:t>
      </w:r>
      <w:r w:rsidRPr="00FD760A">
        <w:rPr>
          <w:color w:val="000000"/>
          <w:sz w:val="24"/>
          <w:szCs w:val="24"/>
        </w:rPr>
        <w:t>sprawie powołania Komisji ds. opiniowania wniosków osób ubiegających się o</w:t>
      </w:r>
      <w:r w:rsidR="00306202">
        <w:rPr>
          <w:color w:val="000000"/>
          <w:sz w:val="24"/>
          <w:szCs w:val="24"/>
        </w:rPr>
        <w:t> </w:t>
      </w:r>
      <w:r w:rsidRPr="00FD760A">
        <w:rPr>
          <w:color w:val="000000"/>
          <w:sz w:val="24"/>
          <w:szCs w:val="24"/>
        </w:rPr>
        <w:t xml:space="preserve">zakwalifikowanie do wykonania remontu lokali bądź adaptacji poddaszy lub innych pomieszczeń niemieszkalnych na lokale mieszkalne, zmienionego zarządzeniem Nr 309/2021/P Prezydenta Miasta Poznania z 1 kwietnia 2021 r., pkt 5 otrzymuje brzmienie: </w:t>
      </w:r>
    </w:p>
    <w:p w:rsidR="00FD760A" w:rsidRDefault="00FD760A" w:rsidP="00FD76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D760A">
        <w:rPr>
          <w:color w:val="000000"/>
          <w:sz w:val="24"/>
          <w:szCs w:val="24"/>
        </w:rPr>
        <w:t>"5) Pełnomocniczka Prezydenta Miasta Poznania ds. Ochrony Praw Lokatorów i Projektów Mieszkaniowych".</w:t>
      </w:r>
    </w:p>
    <w:p w:rsidR="00FD760A" w:rsidRDefault="00FD760A" w:rsidP="00FD76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760A" w:rsidRDefault="00FD760A" w:rsidP="00FD76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760A" w:rsidRDefault="00FD760A" w:rsidP="00FD76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760A" w:rsidRDefault="00FD760A" w:rsidP="00FD76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760A">
        <w:rPr>
          <w:color w:val="000000"/>
          <w:sz w:val="24"/>
          <w:szCs w:val="24"/>
        </w:rPr>
        <w:t>Wykonanie zarządzenia powierza się Dyrektorowi Biura Spraw Lokalowych</w:t>
      </w:r>
    </w:p>
    <w:p w:rsidR="00FD760A" w:rsidRDefault="00FD760A" w:rsidP="00FD76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760A" w:rsidRDefault="00FD760A" w:rsidP="00FD76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D760A" w:rsidRDefault="00FD760A" w:rsidP="00FD76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760A" w:rsidRDefault="00FD760A" w:rsidP="00FD76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760A">
        <w:rPr>
          <w:color w:val="000000"/>
          <w:sz w:val="24"/>
          <w:szCs w:val="24"/>
        </w:rPr>
        <w:t>Zarządzenie wchodzi w życie z dniem podpisania.</w:t>
      </w:r>
    </w:p>
    <w:p w:rsidR="00FD760A" w:rsidRDefault="00FD760A" w:rsidP="00FD76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760A" w:rsidRDefault="00FD760A" w:rsidP="00FD76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760A" w:rsidRDefault="00FD760A" w:rsidP="00FD76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D760A" w:rsidRPr="00FD760A" w:rsidRDefault="00FD760A" w:rsidP="00FD76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760A" w:rsidRPr="00FD760A" w:rsidSect="00FD76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0A" w:rsidRDefault="00FD760A">
      <w:r>
        <w:separator/>
      </w:r>
    </w:p>
  </w:endnote>
  <w:endnote w:type="continuationSeparator" w:id="0">
    <w:p w:rsidR="00FD760A" w:rsidRDefault="00FD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0A" w:rsidRDefault="00FD760A">
      <w:r>
        <w:separator/>
      </w:r>
    </w:p>
  </w:footnote>
  <w:footnote w:type="continuationSeparator" w:id="0">
    <w:p w:rsidR="00FD760A" w:rsidRDefault="00FD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2r."/>
    <w:docVar w:name="AktNr" w:val="473/2022/P"/>
    <w:docVar w:name="Sprawa" w:val="zarządzenie w sprawie powołania Komisji ds. opiniowania wniosków osób ubiegających się o zakwalifikowanie do wykonania remontu lokali bądź adaptacji poddaszy lub innych pomieszczeń niemieszkalnych na lokale mieszkalne."/>
  </w:docVars>
  <w:rsids>
    <w:rsidRoot w:val="00FD760A"/>
    <w:rsid w:val="0003528D"/>
    <w:rsid w:val="00072485"/>
    <w:rsid w:val="000A5BC9"/>
    <w:rsid w:val="000B2C44"/>
    <w:rsid w:val="000E2E12"/>
    <w:rsid w:val="00167A3B"/>
    <w:rsid w:val="0017594F"/>
    <w:rsid w:val="001E3D52"/>
    <w:rsid w:val="0030620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BD493-2B2D-48DD-A38A-CB48B87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228</Words>
  <Characters>1300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2022-06-17T09:56:00Z</dcterms:created>
  <dcterms:modified xsi:type="dcterms:W3CDTF">2022-06-17T09:56:00Z</dcterms:modified>
</cp:coreProperties>
</file>