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5090">
              <w:rPr>
                <w:b/>
              </w:rPr>
              <w:fldChar w:fldCharType="separate"/>
            </w:r>
            <w:r w:rsidR="00065090">
              <w:rPr>
                <w:b/>
              </w:rPr>
              <w:t xml:space="preserve">zarządzenie w sprawie wprowadzenia w życie Regulaminu Zakładowego Funduszu Świadczeń Socjalnych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5090" w:rsidRDefault="00FA63B5" w:rsidP="00065090">
      <w:pPr>
        <w:spacing w:line="360" w:lineRule="auto"/>
        <w:jc w:val="both"/>
      </w:pPr>
      <w:bookmarkStart w:id="2" w:name="z1"/>
      <w:bookmarkEnd w:id="2"/>
    </w:p>
    <w:p w:rsidR="00065090" w:rsidRDefault="00065090" w:rsidP="00065090">
      <w:pPr>
        <w:spacing w:line="360" w:lineRule="auto"/>
        <w:jc w:val="both"/>
        <w:rPr>
          <w:color w:val="000000"/>
        </w:rPr>
      </w:pPr>
      <w:r w:rsidRPr="00065090">
        <w:rPr>
          <w:color w:val="000000"/>
        </w:rPr>
        <w:t>Zmiana Regulaminu Zakładowego Funduszu Świadczeń Socjalnych UMP wynika z ustaleń podjętych przez Zespół ds. Podziału Środków Zakładowego Funduszu Świadczeń Socjalnych UMP. Zmiana obejmuje wyłączenie z Regulaminu postanowień dotyczących okresów spłaty pożyczek na cele mieszkaniowe dla emerytów i rencistów – byłych pracowników UMP i</w:t>
      </w:r>
      <w:r w:rsidR="00AE6BE4">
        <w:rPr>
          <w:color w:val="000000"/>
        </w:rPr>
        <w:t> </w:t>
      </w:r>
      <w:r w:rsidRPr="00065090">
        <w:rPr>
          <w:color w:val="000000"/>
        </w:rPr>
        <w:t>przeniesienie ich do odrębnego zarządzenia Prezydenta Miasta Poznania.</w:t>
      </w:r>
    </w:p>
    <w:p w:rsidR="00065090" w:rsidRDefault="00065090" w:rsidP="00065090">
      <w:pPr>
        <w:spacing w:line="360" w:lineRule="auto"/>
        <w:jc w:val="both"/>
      </w:pPr>
    </w:p>
    <w:p w:rsidR="00065090" w:rsidRDefault="00065090" w:rsidP="00065090">
      <w:pPr>
        <w:keepNext/>
        <w:spacing w:line="360" w:lineRule="auto"/>
        <w:jc w:val="center"/>
      </w:pPr>
      <w:r>
        <w:t>DYREKTOR WYDZIAŁU</w:t>
      </w:r>
    </w:p>
    <w:p w:rsidR="00065090" w:rsidRPr="00065090" w:rsidRDefault="00065090" w:rsidP="00065090">
      <w:pPr>
        <w:keepNext/>
        <w:spacing w:line="360" w:lineRule="auto"/>
        <w:jc w:val="center"/>
      </w:pPr>
      <w:r>
        <w:t>(-) Wojciech Kasprzak</w:t>
      </w:r>
    </w:p>
    <w:sectPr w:rsidR="00065090" w:rsidRPr="00065090" w:rsidSect="000650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90" w:rsidRDefault="00065090">
      <w:r>
        <w:separator/>
      </w:r>
    </w:p>
  </w:endnote>
  <w:endnote w:type="continuationSeparator" w:id="0">
    <w:p w:rsidR="00065090" w:rsidRDefault="000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90" w:rsidRDefault="00065090">
      <w:r>
        <w:separator/>
      </w:r>
    </w:p>
  </w:footnote>
  <w:footnote w:type="continuationSeparator" w:id="0">
    <w:p w:rsidR="00065090" w:rsidRDefault="0006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Zakładowego Funduszu Świadczeń Socjalnych Urzędu Miasta Poznania. "/>
  </w:docVars>
  <w:rsids>
    <w:rsidRoot w:val="00065090"/>
    <w:rsid w:val="000607A3"/>
    <w:rsid w:val="00065090"/>
    <w:rsid w:val="00191992"/>
    <w:rsid w:val="001B1D53"/>
    <w:rsid w:val="002946C5"/>
    <w:rsid w:val="002C29F3"/>
    <w:rsid w:val="008C68E6"/>
    <w:rsid w:val="00AA04BE"/>
    <w:rsid w:val="00AC4582"/>
    <w:rsid w:val="00AE6BE4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7585-25D8-4E04-AE1A-E9E2E77D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608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2022-06-28T08:27:00Z</dcterms:created>
  <dcterms:modified xsi:type="dcterms:W3CDTF">2022-06-28T08:27:00Z</dcterms:modified>
</cp:coreProperties>
</file>