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96FF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6FFC">
              <w:rPr>
                <w:b/>
              </w:rPr>
              <w:fldChar w:fldCharType="separate"/>
            </w:r>
            <w:r w:rsidR="00296FFC">
              <w:rPr>
                <w:b/>
              </w:rPr>
              <w:t>zarządzenie w sprawie rozstrzygnięcia otwartego konkursu ofert nr 22/2022 w obszarze „Pomoc społeczna, w tym pomoc rodzinom i osobom w trudnej sytuacji życiowej, oraz wyrównywania szans tych rodzin i osób” na realizację zadania publicznego pod tytułem: „Zapewnienie świadczenia usług opiekuńczych uprawnionym osobom w miejsu zamieszkania, z wyłączeniem specjalistycznych usług opiekuńczych, w 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 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6FFC" w:rsidRDefault="00FA63B5" w:rsidP="00296FFC">
      <w:pPr>
        <w:spacing w:line="360" w:lineRule="auto"/>
        <w:jc w:val="both"/>
      </w:pPr>
      <w:bookmarkStart w:id="2" w:name="z1"/>
      <w:bookmarkEnd w:id="2"/>
    </w:p>
    <w:p w:rsidR="00296FFC" w:rsidRPr="00296FFC" w:rsidRDefault="00296FFC" w:rsidP="00296F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6FFC">
        <w:rPr>
          <w:color w:val="000000"/>
        </w:rPr>
        <w:t>Świadczenie usług opiekuńczych w miejscu zamieszkania należy do zadań własnych gminy. Zadanie to realizowane jest przez Wielkopolski Zarząd Wojewódzki Polskiego Komitetu Pomocy Społecznej oraz Wielkopolski Oddział Okręgowy Polskiego Czerwonego Krzyża. Przedmiotowe zarządzenie wprowadza zmiany w zakresie wysokości dotacji oraz liczby godzin usług opiekuńczych dla Wielkopolskiego Zarządu Wojewódzkiego Polskiego Komitetu Pomocy Społecznej. Wysokość środków finansowych przeznaczonych na realizację zadania zostaje zwiększona o 1 152 068,00 zł (słownie: jeden milion sto pięćdziesiąt dwa tysiące sześćdziesiąt osiem złotych 00/100). Zmiany uwzględniono w załączniku nr 1 do zarządzenia.</w:t>
      </w:r>
    </w:p>
    <w:p w:rsidR="00296FFC" w:rsidRDefault="00296FFC" w:rsidP="00296FFC">
      <w:pPr>
        <w:spacing w:line="360" w:lineRule="auto"/>
        <w:jc w:val="both"/>
        <w:rPr>
          <w:color w:val="000000"/>
        </w:rPr>
      </w:pPr>
      <w:r w:rsidRPr="00296FFC">
        <w:rPr>
          <w:color w:val="000000"/>
        </w:rPr>
        <w:t>W świetle powyższego wydanie zarządzenia jest zasadne.</w:t>
      </w:r>
    </w:p>
    <w:p w:rsidR="00296FFC" w:rsidRDefault="00296FFC" w:rsidP="00296FFC">
      <w:pPr>
        <w:spacing w:line="360" w:lineRule="auto"/>
        <w:jc w:val="both"/>
      </w:pPr>
    </w:p>
    <w:p w:rsidR="00296FFC" w:rsidRDefault="00296FFC" w:rsidP="00296FFC">
      <w:pPr>
        <w:keepNext/>
        <w:spacing w:line="360" w:lineRule="auto"/>
        <w:jc w:val="center"/>
      </w:pPr>
      <w:r>
        <w:lastRenderedPageBreak/>
        <w:t>ZASTĘPCZYNI DYREKTORKI</w:t>
      </w:r>
    </w:p>
    <w:p w:rsidR="00296FFC" w:rsidRPr="00296FFC" w:rsidRDefault="00296FFC" w:rsidP="00296FFC">
      <w:pPr>
        <w:keepNext/>
        <w:spacing w:line="360" w:lineRule="auto"/>
        <w:jc w:val="center"/>
      </w:pPr>
      <w:r>
        <w:t>(-) Dorota Potejko</w:t>
      </w:r>
    </w:p>
    <w:sectPr w:rsidR="00296FFC" w:rsidRPr="00296FFC" w:rsidSect="00296F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FFC" w:rsidRDefault="00296FFC">
      <w:r>
        <w:separator/>
      </w:r>
    </w:p>
  </w:endnote>
  <w:endnote w:type="continuationSeparator" w:id="0">
    <w:p w:rsidR="00296FFC" w:rsidRDefault="002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FFC" w:rsidRDefault="00296FFC">
      <w:r>
        <w:separator/>
      </w:r>
    </w:p>
  </w:footnote>
  <w:footnote w:type="continuationSeparator" w:id="0">
    <w:p w:rsidR="00296FFC" w:rsidRDefault="00296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2/2022 w obszarze „Pomoc społeczna, w tym pomoc rodzinom i osobom w trudnej sytuacji życiowej, oraz wyrównywania szans tych rodzin i osób” na realizację zadania publicznego pod tytułem: „Zapewnienie świadczenia usług opiekuńczych uprawnionym osobom w miejsu zamieszkania, z wyłączeniem specjalistycznych usług opiekuńczych, 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 ustawy z dnia 24 kwietnia 2003 roku o działalności pożytku publicznego i o wolontariacie."/>
  </w:docVars>
  <w:rsids>
    <w:rsidRoot w:val="00296FFC"/>
    <w:rsid w:val="000607A3"/>
    <w:rsid w:val="00191992"/>
    <w:rsid w:val="001B1D53"/>
    <w:rsid w:val="002946C5"/>
    <w:rsid w:val="00296FFC"/>
    <w:rsid w:val="002C29F3"/>
    <w:rsid w:val="0041634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BABE6-9C54-4A26-8EBF-9B3A5CCA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236</Words>
  <Characters>1570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2022-06-29T08:58:00Z</dcterms:created>
  <dcterms:modified xsi:type="dcterms:W3CDTF">2022-06-29T08:58:00Z</dcterms:modified>
</cp:coreProperties>
</file>