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658D">
          <w:t>585/2022/P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658D">
        <w:rPr>
          <w:b/>
          <w:sz w:val="28"/>
        </w:rPr>
        <w:fldChar w:fldCharType="separate"/>
      </w:r>
      <w:r w:rsidR="002D658D">
        <w:rPr>
          <w:b/>
          <w:sz w:val="28"/>
        </w:rPr>
        <w:t>25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65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658D">
              <w:rPr>
                <w:b/>
                <w:sz w:val="24"/>
                <w:szCs w:val="24"/>
              </w:rPr>
              <w:fldChar w:fldCharType="separate"/>
            </w:r>
            <w:r w:rsidR="002D658D">
              <w:rPr>
                <w:b/>
                <w:sz w:val="24"/>
                <w:szCs w:val="24"/>
              </w:rPr>
              <w:t xml:space="preserve">rozstrzygnięcia otwartego konkursu ofert nr 79/2022 na powierzenie realizacji zadania – Zwiększanie widoczności ES (ekonomii społecznej) i rynku zleceń dla PES (podmiotów ekonomii społecznej) w Poznaniu – spotkania, warsztaty </w:t>
            </w:r>
            <w:proofErr w:type="spellStart"/>
            <w:r w:rsidR="002D658D">
              <w:rPr>
                <w:b/>
                <w:sz w:val="24"/>
                <w:szCs w:val="24"/>
              </w:rPr>
              <w:t>networkingowe</w:t>
            </w:r>
            <w:proofErr w:type="spellEnd"/>
            <w:r w:rsidR="002D658D">
              <w:rPr>
                <w:b/>
                <w:sz w:val="24"/>
                <w:szCs w:val="24"/>
              </w:rPr>
              <w:t xml:space="preserve">, budujące partnerstwo międzysektorowe na rzecz Ekonomii Społecznej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658D" w:rsidP="002D65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658D">
        <w:rPr>
          <w:color w:val="000000"/>
          <w:sz w:val="24"/>
        </w:rPr>
        <w:t xml:space="preserve">Na podstawie </w:t>
      </w:r>
      <w:r w:rsidRPr="002D658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D658D">
        <w:rPr>
          <w:color w:val="000000"/>
          <w:sz w:val="24"/>
          <w:szCs w:val="24"/>
        </w:rPr>
        <w:t>t.j</w:t>
      </w:r>
      <w:proofErr w:type="spellEnd"/>
      <w:r w:rsidRPr="002D658D">
        <w:rPr>
          <w:color w:val="000000"/>
          <w:sz w:val="24"/>
          <w:szCs w:val="24"/>
        </w:rPr>
        <w:t>. Dz. U. z 2022 r. poz. 559 ze zm.), art. 15 ust. 2a ustawy z dnia 24 kwietnia 2003 r. o działalności pożytku publicznego i o wolontariacie (Dz. U. z 2020 r. poz. 1057) oraz uchwały Rady Miasta Poznania</w:t>
      </w:r>
      <w:r w:rsidRPr="002D658D">
        <w:rPr>
          <w:b/>
          <w:bCs/>
          <w:color w:val="000000"/>
          <w:sz w:val="24"/>
          <w:szCs w:val="24"/>
        </w:rPr>
        <w:t xml:space="preserve"> </w:t>
      </w:r>
      <w:r w:rsidRPr="002D658D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</w:t>
      </w:r>
      <w:r w:rsidR="00323C24">
        <w:rPr>
          <w:color w:val="000000"/>
          <w:sz w:val="24"/>
          <w:szCs w:val="24"/>
        </w:rPr>
        <w:t> </w:t>
      </w:r>
      <w:r w:rsidRPr="002D658D">
        <w:rPr>
          <w:color w:val="000000"/>
          <w:sz w:val="24"/>
          <w:szCs w:val="24"/>
        </w:rPr>
        <w:t>których mowa w art. 3 ust. 3 ustawy z dnia 24 kwietnia 2003 r. o działalności pożytku publicznego i o wolontariacie, na 2022 r. zarządza się, co następuje:</w:t>
      </w:r>
    </w:p>
    <w:p w:rsidR="002D658D" w:rsidRDefault="002D658D" w:rsidP="002D658D">
      <w:pPr>
        <w:spacing w:line="360" w:lineRule="auto"/>
        <w:jc w:val="both"/>
        <w:rPr>
          <w:sz w:val="24"/>
        </w:rPr>
      </w:pPr>
    </w:p>
    <w:p w:rsidR="002D658D" w:rsidRDefault="002D658D" w:rsidP="002D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658D" w:rsidRDefault="002D658D" w:rsidP="002D658D">
      <w:pPr>
        <w:keepNext/>
        <w:spacing w:line="360" w:lineRule="auto"/>
        <w:rPr>
          <w:color w:val="000000"/>
          <w:sz w:val="24"/>
        </w:rPr>
      </w:pPr>
    </w:p>
    <w:p w:rsidR="002D658D" w:rsidRPr="002D658D" w:rsidRDefault="002D658D" w:rsidP="002D6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658D">
        <w:rPr>
          <w:color w:val="000000"/>
          <w:sz w:val="24"/>
          <w:szCs w:val="24"/>
        </w:rPr>
        <w:t>W okresie od 1 września 2022 roku do 30 kwietnia 2023 roku postanawia się realizować zadanie publiczne w obszarze pomocy społecznej, w tym pomocy rodzinom i osobom w</w:t>
      </w:r>
      <w:r w:rsidR="00323C24">
        <w:rPr>
          <w:color w:val="000000"/>
          <w:sz w:val="24"/>
          <w:szCs w:val="24"/>
        </w:rPr>
        <w:t> </w:t>
      </w:r>
      <w:r w:rsidRPr="002D658D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323C24">
        <w:rPr>
          <w:color w:val="000000"/>
          <w:sz w:val="24"/>
          <w:szCs w:val="24"/>
        </w:rPr>
        <w:t> </w:t>
      </w:r>
      <w:r w:rsidRPr="002D658D">
        <w:rPr>
          <w:color w:val="000000"/>
          <w:sz w:val="24"/>
          <w:szCs w:val="24"/>
        </w:rPr>
        <w:t>wysokości 24 000,00 zł (słownie: dwadzieścia cztery tysiące złotych 00/100). Informacja o</w:t>
      </w:r>
      <w:r w:rsidR="00323C24">
        <w:rPr>
          <w:color w:val="000000"/>
          <w:sz w:val="24"/>
          <w:szCs w:val="24"/>
        </w:rPr>
        <w:t> </w:t>
      </w:r>
      <w:r w:rsidRPr="002D658D">
        <w:rPr>
          <w:color w:val="000000"/>
          <w:sz w:val="24"/>
          <w:szCs w:val="24"/>
        </w:rPr>
        <w:t>ofercie, która uzyskała dofinansowanie, znajduje się w załączniku do zarządzenia.</w:t>
      </w: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D658D" w:rsidRDefault="002D658D" w:rsidP="002D658D">
      <w:pPr>
        <w:keepNext/>
        <w:spacing w:line="360" w:lineRule="auto"/>
        <w:rPr>
          <w:color w:val="000000"/>
          <w:sz w:val="24"/>
        </w:rPr>
      </w:pPr>
    </w:p>
    <w:p w:rsidR="002D658D" w:rsidRPr="002D658D" w:rsidRDefault="002D658D" w:rsidP="002D6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658D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323C24">
        <w:rPr>
          <w:color w:val="000000"/>
          <w:sz w:val="24"/>
          <w:szCs w:val="24"/>
        </w:rPr>
        <w:t> </w:t>
      </w:r>
      <w:r w:rsidRPr="002D658D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658D" w:rsidRDefault="002D658D" w:rsidP="002D658D">
      <w:pPr>
        <w:keepNext/>
        <w:spacing w:line="360" w:lineRule="auto"/>
        <w:rPr>
          <w:color w:val="000000"/>
          <w:sz w:val="24"/>
        </w:rPr>
      </w:pPr>
    </w:p>
    <w:p w:rsidR="002D658D" w:rsidRPr="002D658D" w:rsidRDefault="002D658D" w:rsidP="002D6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658D">
        <w:rPr>
          <w:color w:val="000000"/>
          <w:sz w:val="24"/>
          <w:szCs w:val="24"/>
        </w:rPr>
        <w:t>Zarządzenie wchodzi w życie z dniem podpisania.</w:t>
      </w: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spacing w:line="360" w:lineRule="auto"/>
        <w:jc w:val="both"/>
        <w:rPr>
          <w:color w:val="000000"/>
          <w:sz w:val="24"/>
        </w:rPr>
      </w:pPr>
    </w:p>
    <w:p w:rsidR="002D658D" w:rsidRDefault="002D658D" w:rsidP="002D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658D" w:rsidRDefault="002D658D" w:rsidP="002D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658D" w:rsidRDefault="002D658D" w:rsidP="002D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658D" w:rsidRPr="002D658D" w:rsidRDefault="002D658D" w:rsidP="002D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658D" w:rsidRPr="002D658D" w:rsidSect="002D6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8D" w:rsidRDefault="002D658D">
      <w:r>
        <w:separator/>
      </w:r>
    </w:p>
  </w:endnote>
  <w:endnote w:type="continuationSeparator" w:id="0">
    <w:p w:rsidR="002D658D" w:rsidRDefault="002D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8D" w:rsidRDefault="002D658D">
      <w:r>
        <w:separator/>
      </w:r>
    </w:p>
  </w:footnote>
  <w:footnote w:type="continuationSeparator" w:id="0">
    <w:p w:rsidR="002D658D" w:rsidRDefault="002D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2r."/>
    <w:docVar w:name="AktNr" w:val="585/2022/P"/>
    <w:docVar w:name="Sprawa" w:val="rozstrzygnięcia otwartego konkursu ofert nr 79/2022 na powierzenie realizacji zadania – Zwiększanie widoczności ES (ekonomii społecznej) i rynku zleceń dla PES (podmiotów ekonomii społecznej) w Poznaniu – spotkania, warsztaty networkingowe, budujące partnerstwo międzysektorowe na rzecz Ekonomii Społecznej w Poznaniu. "/>
  </w:docVars>
  <w:rsids>
    <w:rsidRoot w:val="002D658D"/>
    <w:rsid w:val="00072485"/>
    <w:rsid w:val="000C07FF"/>
    <w:rsid w:val="000E2E12"/>
    <w:rsid w:val="00167A3B"/>
    <w:rsid w:val="002C4925"/>
    <w:rsid w:val="002D658D"/>
    <w:rsid w:val="00323C2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1854</Characters>
  <Application>Microsoft Office Word</Application>
  <DocSecurity>0</DocSecurity>
  <Lines>54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2022-07-25T10:39:00Z</dcterms:created>
  <dcterms:modified xsi:type="dcterms:W3CDTF">2022-07-25T10:39:00Z</dcterms:modified>
</cp:coreProperties>
</file>