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921C6">
          <w:t>604/2022/P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921C6">
        <w:rPr>
          <w:b/>
          <w:sz w:val="28"/>
        </w:rPr>
        <w:fldChar w:fldCharType="separate"/>
      </w:r>
      <w:r w:rsidR="006921C6">
        <w:rPr>
          <w:b/>
          <w:sz w:val="28"/>
        </w:rPr>
        <w:t>29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921C6">
              <w:rPr>
                <w:b/>
                <w:sz w:val="24"/>
                <w:szCs w:val="24"/>
              </w:rPr>
              <w:fldChar w:fldCharType="separate"/>
            </w:r>
            <w:r w:rsidR="006921C6">
              <w:rPr>
                <w:b/>
                <w:sz w:val="24"/>
                <w:szCs w:val="24"/>
              </w:rPr>
              <w:t>ustanowienia Pełnomocnika Prezydenta Miasta Poznania ds. Smart City.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921C6" w:rsidP="006921C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921C6">
        <w:rPr>
          <w:color w:val="000000"/>
          <w:sz w:val="24"/>
        </w:rPr>
        <w:t>Na podstawie art. 33 ust. 3 ustawy z dnia 8 marca 1990 r. o samorządzie gminnym (Dz. U. z</w:t>
      </w:r>
      <w:r w:rsidR="004C6380">
        <w:rPr>
          <w:color w:val="000000"/>
          <w:sz w:val="24"/>
        </w:rPr>
        <w:t> </w:t>
      </w:r>
      <w:r w:rsidRPr="006921C6">
        <w:rPr>
          <w:color w:val="000000"/>
          <w:sz w:val="24"/>
        </w:rPr>
        <w:t>2022 r. poz. 559 z późn.zm.) zarządza się, co następuje:</w:t>
      </w:r>
    </w:p>
    <w:p w:rsidR="006921C6" w:rsidRDefault="006921C6" w:rsidP="006921C6">
      <w:pPr>
        <w:spacing w:line="360" w:lineRule="auto"/>
        <w:jc w:val="both"/>
        <w:rPr>
          <w:sz w:val="24"/>
        </w:rPr>
      </w:pPr>
    </w:p>
    <w:p w:rsidR="006921C6" w:rsidRDefault="006921C6" w:rsidP="006921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921C6" w:rsidRDefault="006921C6" w:rsidP="006921C6">
      <w:pPr>
        <w:keepNext/>
        <w:spacing w:line="360" w:lineRule="auto"/>
        <w:rPr>
          <w:color w:val="000000"/>
          <w:sz w:val="24"/>
        </w:rPr>
      </w:pPr>
    </w:p>
    <w:p w:rsidR="006921C6" w:rsidRDefault="006921C6" w:rsidP="006921C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921C6">
        <w:rPr>
          <w:color w:val="000000"/>
          <w:sz w:val="24"/>
          <w:szCs w:val="24"/>
        </w:rPr>
        <w:t>Ustanawia się pana Michała Łakomskiego – Dyrektora Biura Cyfryzacji i</w:t>
      </w:r>
      <w:r w:rsidR="004C6380">
        <w:rPr>
          <w:color w:val="000000"/>
          <w:sz w:val="24"/>
          <w:szCs w:val="24"/>
        </w:rPr>
        <w:t> </w:t>
      </w:r>
      <w:r w:rsidRPr="006921C6">
        <w:rPr>
          <w:color w:val="000000"/>
          <w:sz w:val="24"/>
          <w:szCs w:val="24"/>
        </w:rPr>
        <w:t>Cyberbezpieczeństwa – Pełnomocnikiem Prezydenta Miasta Poznania ds. Smart City, zwanym dalej Pełnomocnikiem.</w:t>
      </w:r>
    </w:p>
    <w:p w:rsidR="006921C6" w:rsidRDefault="006921C6" w:rsidP="006921C6">
      <w:pPr>
        <w:spacing w:line="360" w:lineRule="auto"/>
        <w:jc w:val="both"/>
        <w:rPr>
          <w:color w:val="000000"/>
          <w:sz w:val="24"/>
        </w:rPr>
      </w:pPr>
    </w:p>
    <w:p w:rsidR="006921C6" w:rsidRDefault="006921C6" w:rsidP="006921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921C6" w:rsidRDefault="006921C6" w:rsidP="006921C6">
      <w:pPr>
        <w:keepNext/>
        <w:spacing w:line="360" w:lineRule="auto"/>
        <w:rPr>
          <w:color w:val="000000"/>
          <w:sz w:val="24"/>
        </w:rPr>
      </w:pPr>
    </w:p>
    <w:p w:rsidR="006921C6" w:rsidRPr="006921C6" w:rsidRDefault="006921C6" w:rsidP="006921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921C6">
        <w:rPr>
          <w:color w:val="000000"/>
          <w:sz w:val="24"/>
          <w:szCs w:val="24"/>
        </w:rPr>
        <w:t xml:space="preserve">1. Przez smart city należy rozumieć ideę polegającą na wdrażaniu innowacyjnych technologii informacyjno-komunikacyjnych, które usprawniają wykonywanie przez Prezydenta Miasta Poznania zadań z zakresu administracji publicznej, a także służą zapewnianiu optymalnego poziomu cyberbezpieczeństwa i ochrony danych. </w:t>
      </w:r>
    </w:p>
    <w:p w:rsidR="006921C6" w:rsidRDefault="006921C6" w:rsidP="006921C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921C6">
        <w:rPr>
          <w:color w:val="000000"/>
          <w:sz w:val="24"/>
          <w:szCs w:val="24"/>
        </w:rPr>
        <w:t>2. Pełnomocnik we współpracy z wydziałami Urzędu Miasta Poznania oraz miejskimi jednostkami organizacyjnymi realizuje transformację cyfrową i wykorzystuje ją na rzecz wzmacniania wzajemnych relacji pomiędzy zarządzającymi obszarem miejskim, mieszkańcami i organizacjami pozarządowymi.</w:t>
      </w:r>
    </w:p>
    <w:p w:rsidR="006921C6" w:rsidRDefault="006921C6" w:rsidP="006921C6">
      <w:pPr>
        <w:spacing w:line="360" w:lineRule="auto"/>
        <w:jc w:val="both"/>
        <w:rPr>
          <w:color w:val="000000"/>
          <w:sz w:val="24"/>
        </w:rPr>
      </w:pPr>
    </w:p>
    <w:p w:rsidR="006921C6" w:rsidRDefault="006921C6" w:rsidP="006921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6921C6" w:rsidRDefault="006921C6" w:rsidP="006921C6">
      <w:pPr>
        <w:keepNext/>
        <w:spacing w:line="360" w:lineRule="auto"/>
        <w:rPr>
          <w:color w:val="000000"/>
          <w:sz w:val="24"/>
        </w:rPr>
      </w:pPr>
    </w:p>
    <w:p w:rsidR="006921C6" w:rsidRPr="006921C6" w:rsidRDefault="006921C6" w:rsidP="006921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921C6">
        <w:rPr>
          <w:color w:val="000000"/>
          <w:sz w:val="24"/>
          <w:szCs w:val="24"/>
        </w:rPr>
        <w:t>1. W zakresie realizacji zadań wynikających z niniejszego zarządzenia Pełnomocnik podlega organizacyjnie Prezydentowi Miasta Poznania. Postanowienia zarządzenia nie naruszają odrębnych przepisów.</w:t>
      </w:r>
    </w:p>
    <w:p w:rsidR="006921C6" w:rsidRDefault="006921C6" w:rsidP="006921C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921C6">
        <w:rPr>
          <w:color w:val="000000"/>
          <w:sz w:val="24"/>
          <w:szCs w:val="24"/>
        </w:rPr>
        <w:t>2. Pełnomocnik konsultuje wykonywanie powierzonych mu zadań z Sekretarzem Miasta Poznania.</w:t>
      </w:r>
    </w:p>
    <w:p w:rsidR="006921C6" w:rsidRDefault="006921C6" w:rsidP="006921C6">
      <w:pPr>
        <w:spacing w:line="360" w:lineRule="auto"/>
        <w:jc w:val="both"/>
        <w:rPr>
          <w:color w:val="000000"/>
          <w:sz w:val="24"/>
        </w:rPr>
      </w:pPr>
    </w:p>
    <w:p w:rsidR="006921C6" w:rsidRDefault="006921C6" w:rsidP="006921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921C6" w:rsidRDefault="006921C6" w:rsidP="006921C6">
      <w:pPr>
        <w:keepNext/>
        <w:spacing w:line="360" w:lineRule="auto"/>
        <w:rPr>
          <w:color w:val="000000"/>
          <w:sz w:val="24"/>
        </w:rPr>
      </w:pPr>
    </w:p>
    <w:p w:rsidR="006921C6" w:rsidRPr="006921C6" w:rsidRDefault="006921C6" w:rsidP="006921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921C6">
        <w:rPr>
          <w:color w:val="000000"/>
          <w:sz w:val="24"/>
          <w:szCs w:val="24"/>
        </w:rPr>
        <w:t>Do zadań Pełnomocnika należy:</w:t>
      </w:r>
    </w:p>
    <w:p w:rsidR="006921C6" w:rsidRPr="006921C6" w:rsidRDefault="006921C6" w:rsidP="006921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21C6">
        <w:rPr>
          <w:color w:val="000000"/>
          <w:sz w:val="24"/>
          <w:szCs w:val="24"/>
        </w:rPr>
        <w:t>1) zapewnienie merytorycznego wsparcia w ramach funkcjonującej struktury organizacyjnej Urzędu Miasta Poznania, w zakresie wdrażania rozwiązań Smart City na terenie Poznania;</w:t>
      </w:r>
    </w:p>
    <w:p w:rsidR="006921C6" w:rsidRPr="006921C6" w:rsidRDefault="006921C6" w:rsidP="006921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21C6">
        <w:rPr>
          <w:color w:val="000000"/>
          <w:sz w:val="24"/>
          <w:szCs w:val="24"/>
        </w:rPr>
        <w:t>2) wdrażanie z własnej inicjatywy i koordynowanie w imieniu Prezydenta Miasta Poznania rozwiązań smart city w celu poprawy funkcjonowania organizacji Urzędu Miasta Poznania oraz efektywniejszej realizacji zadań Prezydenta Miasta Poznania wynikających z przepisów prawa;</w:t>
      </w:r>
    </w:p>
    <w:p w:rsidR="006921C6" w:rsidRPr="006921C6" w:rsidRDefault="006921C6" w:rsidP="006921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21C6">
        <w:rPr>
          <w:color w:val="000000"/>
          <w:sz w:val="24"/>
          <w:szCs w:val="24"/>
        </w:rPr>
        <w:t>3) dokonywanie analiz i oceny sytuacji Poznania oraz współuczestnictwo w</w:t>
      </w:r>
      <w:r w:rsidR="004C6380">
        <w:rPr>
          <w:color w:val="000000"/>
          <w:sz w:val="24"/>
          <w:szCs w:val="24"/>
        </w:rPr>
        <w:t> </w:t>
      </w:r>
      <w:r w:rsidRPr="006921C6">
        <w:rPr>
          <w:color w:val="000000"/>
          <w:sz w:val="24"/>
          <w:szCs w:val="24"/>
        </w:rPr>
        <w:t>opracowywaniu planów strategicznych dla Poznania w zakresie wykorzystania i</w:t>
      </w:r>
      <w:r w:rsidR="004C6380">
        <w:rPr>
          <w:color w:val="000000"/>
          <w:sz w:val="24"/>
          <w:szCs w:val="24"/>
        </w:rPr>
        <w:t> </w:t>
      </w:r>
      <w:r w:rsidRPr="006921C6">
        <w:rPr>
          <w:color w:val="000000"/>
          <w:sz w:val="24"/>
          <w:szCs w:val="24"/>
        </w:rPr>
        <w:t>wdrażania smart city;</w:t>
      </w:r>
    </w:p>
    <w:p w:rsidR="006921C6" w:rsidRPr="006921C6" w:rsidRDefault="006921C6" w:rsidP="006921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21C6">
        <w:rPr>
          <w:color w:val="000000"/>
          <w:sz w:val="24"/>
          <w:szCs w:val="24"/>
        </w:rPr>
        <w:t>4) opiniowanie projektów, inicjatyw oraz przedsięwzięć o charakterze strategicznym dla Poznania, uwzględniających nowe technologie informacyjno-komunikacyjne;</w:t>
      </w:r>
    </w:p>
    <w:p w:rsidR="006921C6" w:rsidRPr="006921C6" w:rsidRDefault="006921C6" w:rsidP="006921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21C6">
        <w:rPr>
          <w:color w:val="000000"/>
          <w:sz w:val="24"/>
          <w:szCs w:val="24"/>
        </w:rPr>
        <w:t>5) pozyskiwanie danych i treści z zakresu smart city pochodzących z wydziałów Urzędu Miasta Poznania i miejskich jednostek organizacyjnych;</w:t>
      </w:r>
    </w:p>
    <w:p w:rsidR="006921C6" w:rsidRPr="006921C6" w:rsidRDefault="006921C6" w:rsidP="006921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21C6">
        <w:rPr>
          <w:color w:val="000000"/>
          <w:sz w:val="24"/>
          <w:szCs w:val="24"/>
        </w:rPr>
        <w:t>6) przygotowywanie opinii dotyczących stosowanych i projektowanych inteligentnych rozwiązań w Urzędzie Miasta Poznania oraz miejskich jednostkach organizacyjnych Miasta Poznania;</w:t>
      </w:r>
    </w:p>
    <w:p w:rsidR="006921C6" w:rsidRPr="006921C6" w:rsidRDefault="006921C6" w:rsidP="006921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21C6">
        <w:rPr>
          <w:color w:val="000000"/>
          <w:sz w:val="24"/>
          <w:szCs w:val="24"/>
        </w:rPr>
        <w:t>7) przygotowanie zasad polityki otwartości danych i poszerzanie obszarów udostępniania danych i treści należących do Miasta Poznania;</w:t>
      </w:r>
    </w:p>
    <w:p w:rsidR="006921C6" w:rsidRPr="006921C6" w:rsidRDefault="006921C6" w:rsidP="006921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21C6">
        <w:rPr>
          <w:color w:val="000000"/>
          <w:sz w:val="24"/>
          <w:szCs w:val="24"/>
        </w:rPr>
        <w:t>8) nadzorowanie prac zespołu ds. bezpieczeństwa informacji, którego działalność jest uregulowana odrębnym aktem;</w:t>
      </w:r>
    </w:p>
    <w:p w:rsidR="006921C6" w:rsidRPr="006921C6" w:rsidRDefault="006921C6" w:rsidP="006921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21C6">
        <w:rPr>
          <w:color w:val="000000"/>
          <w:sz w:val="24"/>
          <w:szCs w:val="24"/>
        </w:rPr>
        <w:t>9) określanie zasad i wskazywanie kierunków rozwoju elektronicznego zarządzania dokumentacją w Poznaniu;</w:t>
      </w:r>
    </w:p>
    <w:p w:rsidR="006921C6" w:rsidRPr="006921C6" w:rsidRDefault="006921C6" w:rsidP="006921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21C6">
        <w:rPr>
          <w:color w:val="000000"/>
          <w:sz w:val="24"/>
          <w:szCs w:val="24"/>
        </w:rPr>
        <w:lastRenderedPageBreak/>
        <w:t>10) zapewnianie rozwoju cyberbezpieczeństwa w Urzędzie, w tym rozpoznawanie trendów dotyczących cyberzagrożeń i zabezpieczeń w celu optymalnego wdrażania narzędzi bezpieczeństwa teleinformatycznego;</w:t>
      </w:r>
    </w:p>
    <w:p w:rsidR="006921C6" w:rsidRPr="006921C6" w:rsidRDefault="006921C6" w:rsidP="006921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21C6">
        <w:rPr>
          <w:color w:val="000000"/>
          <w:sz w:val="24"/>
          <w:szCs w:val="24"/>
        </w:rPr>
        <w:t>11) zapewnianie rozwoju systemu zarządzania dokumentacją bezpieczeństwa informacyjnego poprzez wdrażanie odpowiednich polityk i procedur oraz ich weryfikację poprzez koordynowanie audytów bezpieczeństwa w Urzędzie i niektórych miejskich jednostkach organizacyjnych;</w:t>
      </w:r>
    </w:p>
    <w:p w:rsidR="006921C6" w:rsidRPr="006921C6" w:rsidRDefault="006921C6" w:rsidP="006921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21C6">
        <w:rPr>
          <w:color w:val="000000"/>
          <w:sz w:val="24"/>
          <w:szCs w:val="24"/>
        </w:rPr>
        <w:t>12) zapewnianie obsługi inspektora ochrony danych osobowych dla Urzędu oraz niektórych miejskich jednostek organizacyjnych, z którymi Urząd podpisał porozumienie o wzajemnej współpracy w obszarze ochrony danych;</w:t>
      </w:r>
    </w:p>
    <w:p w:rsidR="006921C6" w:rsidRPr="006921C6" w:rsidRDefault="006921C6" w:rsidP="006921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21C6">
        <w:rPr>
          <w:color w:val="000000"/>
          <w:sz w:val="24"/>
          <w:szCs w:val="24"/>
        </w:rPr>
        <w:t>13) udział w spotkaniach z podmiotami zewnętrznymi w sprawach rozwiązań i narzędzi służących wdrażaniu smart city na terenie Poznania;</w:t>
      </w:r>
    </w:p>
    <w:p w:rsidR="006921C6" w:rsidRDefault="006921C6" w:rsidP="006921C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21C6">
        <w:rPr>
          <w:color w:val="000000"/>
          <w:sz w:val="24"/>
          <w:szCs w:val="24"/>
        </w:rPr>
        <w:t>14) udział w konferencjach lub szkoleniach w zakresie smart city organizowanych z</w:t>
      </w:r>
      <w:r w:rsidR="004C6380">
        <w:rPr>
          <w:color w:val="000000"/>
          <w:sz w:val="24"/>
          <w:szCs w:val="24"/>
        </w:rPr>
        <w:t> </w:t>
      </w:r>
      <w:r w:rsidRPr="006921C6">
        <w:rPr>
          <w:color w:val="000000"/>
          <w:sz w:val="24"/>
          <w:szCs w:val="24"/>
        </w:rPr>
        <w:t>inicjatywy Miasta Poznania lub na zaproszenie podmiotów zewnętrznych.</w:t>
      </w:r>
    </w:p>
    <w:p w:rsidR="006921C6" w:rsidRDefault="006921C6" w:rsidP="006921C6">
      <w:pPr>
        <w:spacing w:line="360" w:lineRule="auto"/>
        <w:jc w:val="both"/>
        <w:rPr>
          <w:color w:val="000000"/>
          <w:sz w:val="24"/>
        </w:rPr>
      </w:pPr>
    </w:p>
    <w:p w:rsidR="006921C6" w:rsidRDefault="006921C6" w:rsidP="006921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921C6" w:rsidRDefault="006921C6" w:rsidP="006921C6">
      <w:pPr>
        <w:keepNext/>
        <w:spacing w:line="360" w:lineRule="auto"/>
        <w:rPr>
          <w:color w:val="000000"/>
          <w:sz w:val="24"/>
        </w:rPr>
      </w:pPr>
    </w:p>
    <w:p w:rsidR="006921C6" w:rsidRDefault="006921C6" w:rsidP="006921C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921C6">
        <w:rPr>
          <w:color w:val="000000"/>
          <w:sz w:val="24"/>
          <w:szCs w:val="24"/>
        </w:rPr>
        <w:t>Pełnomocnik w ramach wykonywanych zadań ma prawo do reprezentowania Miasta Poznania na zewnątrz w zakresie zadań wskazanych w § 4.</w:t>
      </w:r>
    </w:p>
    <w:p w:rsidR="006921C6" w:rsidRDefault="006921C6" w:rsidP="006921C6">
      <w:pPr>
        <w:spacing w:line="360" w:lineRule="auto"/>
        <w:jc w:val="both"/>
        <w:rPr>
          <w:color w:val="000000"/>
          <w:sz w:val="24"/>
        </w:rPr>
      </w:pPr>
    </w:p>
    <w:p w:rsidR="006921C6" w:rsidRDefault="006921C6" w:rsidP="006921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6921C6" w:rsidRDefault="006921C6" w:rsidP="006921C6">
      <w:pPr>
        <w:keepNext/>
        <w:spacing w:line="360" w:lineRule="auto"/>
        <w:rPr>
          <w:color w:val="000000"/>
          <w:sz w:val="24"/>
        </w:rPr>
      </w:pPr>
    </w:p>
    <w:p w:rsidR="006921C6" w:rsidRPr="006921C6" w:rsidRDefault="006921C6" w:rsidP="006921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6921C6">
        <w:rPr>
          <w:color w:val="000000"/>
          <w:sz w:val="24"/>
          <w:szCs w:val="24"/>
        </w:rPr>
        <w:t>Zobowiązuje się dyrektorów wydziałów Urzędu Miasta Poznania oraz kierowników miejskich jednostek organizacyjnych do współpracy z Pełnomocnikiem w zakresie realizacji zadań, o</w:t>
      </w:r>
      <w:r w:rsidR="004C6380">
        <w:rPr>
          <w:color w:val="000000"/>
          <w:sz w:val="24"/>
          <w:szCs w:val="24"/>
        </w:rPr>
        <w:t> </w:t>
      </w:r>
      <w:r w:rsidRPr="006921C6">
        <w:rPr>
          <w:color w:val="000000"/>
          <w:sz w:val="24"/>
          <w:szCs w:val="24"/>
        </w:rPr>
        <w:t>których mowa w § 4, w szczególności do:</w:t>
      </w:r>
    </w:p>
    <w:p w:rsidR="006921C6" w:rsidRPr="006921C6" w:rsidRDefault="006921C6" w:rsidP="006921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21C6">
        <w:rPr>
          <w:color w:val="000000"/>
          <w:sz w:val="24"/>
          <w:szCs w:val="24"/>
        </w:rPr>
        <w:t>1) przekazywania informacji o projektowanych rozwiązaniach uwzględniających nowe technologie informacyjno-komunikacyjne;</w:t>
      </w:r>
    </w:p>
    <w:p w:rsidR="006921C6" w:rsidRDefault="006921C6" w:rsidP="006921C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21C6">
        <w:rPr>
          <w:color w:val="000000"/>
          <w:sz w:val="24"/>
          <w:szCs w:val="24"/>
        </w:rPr>
        <w:t>2) dostarczania na żądanie Pełnomocnika danych w zakresie smart city, cyberbezpieczeństwa oraz ochrony danych.</w:t>
      </w:r>
    </w:p>
    <w:p w:rsidR="006921C6" w:rsidRDefault="006921C6" w:rsidP="006921C6">
      <w:pPr>
        <w:spacing w:line="360" w:lineRule="auto"/>
        <w:jc w:val="both"/>
        <w:rPr>
          <w:color w:val="000000"/>
          <w:sz w:val="24"/>
        </w:rPr>
      </w:pPr>
    </w:p>
    <w:p w:rsidR="006921C6" w:rsidRDefault="006921C6" w:rsidP="006921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6921C6" w:rsidRDefault="006921C6" w:rsidP="006921C6">
      <w:pPr>
        <w:keepNext/>
        <w:spacing w:line="360" w:lineRule="auto"/>
        <w:rPr>
          <w:color w:val="000000"/>
          <w:sz w:val="24"/>
        </w:rPr>
      </w:pPr>
    </w:p>
    <w:p w:rsidR="006921C6" w:rsidRDefault="006921C6" w:rsidP="006921C6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6921C6">
        <w:rPr>
          <w:color w:val="000000"/>
          <w:sz w:val="24"/>
          <w:szCs w:val="24"/>
        </w:rPr>
        <w:t>Wykonanie zarządzenia powierza się Pełnomocnikowi, dyrektorom wydziałów Urzędu Miasta Poznania oraz kierownikom miejskich jednostek organizacyjnych.</w:t>
      </w:r>
    </w:p>
    <w:p w:rsidR="006921C6" w:rsidRDefault="006921C6" w:rsidP="006921C6">
      <w:pPr>
        <w:spacing w:line="360" w:lineRule="auto"/>
        <w:jc w:val="both"/>
        <w:rPr>
          <w:color w:val="000000"/>
          <w:sz w:val="24"/>
        </w:rPr>
      </w:pPr>
    </w:p>
    <w:p w:rsidR="006921C6" w:rsidRDefault="006921C6" w:rsidP="006921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6921C6" w:rsidRDefault="006921C6" w:rsidP="006921C6">
      <w:pPr>
        <w:keepNext/>
        <w:spacing w:line="360" w:lineRule="auto"/>
        <w:rPr>
          <w:color w:val="000000"/>
          <w:sz w:val="24"/>
        </w:rPr>
      </w:pPr>
    </w:p>
    <w:p w:rsidR="006921C6" w:rsidRDefault="006921C6" w:rsidP="006921C6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6921C6">
        <w:rPr>
          <w:color w:val="000000"/>
          <w:sz w:val="24"/>
          <w:szCs w:val="24"/>
        </w:rPr>
        <w:t>Traci moc zarządzenie Nr 724/2017/P Prezydenta Miasta Poznania z dnia 17 października 2017 r. w sprawie ustanowienia Pełnomocnika Prezydenta Miasta Poznania ds. Smart City.</w:t>
      </w:r>
    </w:p>
    <w:p w:rsidR="006921C6" w:rsidRDefault="006921C6" w:rsidP="006921C6">
      <w:pPr>
        <w:spacing w:line="360" w:lineRule="auto"/>
        <w:jc w:val="both"/>
        <w:rPr>
          <w:color w:val="000000"/>
          <w:sz w:val="24"/>
        </w:rPr>
      </w:pPr>
    </w:p>
    <w:p w:rsidR="006921C6" w:rsidRDefault="006921C6" w:rsidP="006921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6921C6" w:rsidRPr="006921C6" w:rsidRDefault="006921C6" w:rsidP="006921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6921C6" w:rsidRPr="006921C6" w:rsidSect="006921C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1C6" w:rsidRDefault="006921C6">
      <w:r>
        <w:separator/>
      </w:r>
    </w:p>
  </w:endnote>
  <w:endnote w:type="continuationSeparator" w:id="0">
    <w:p w:rsidR="006921C6" w:rsidRDefault="0069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1C6" w:rsidRDefault="006921C6">
      <w:r>
        <w:separator/>
      </w:r>
    </w:p>
  </w:footnote>
  <w:footnote w:type="continuationSeparator" w:id="0">
    <w:p w:rsidR="006921C6" w:rsidRDefault="0069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lipca 2022r."/>
    <w:docVar w:name="AktNr" w:val="604/2022/P"/>
    <w:docVar w:name="Sprawa" w:val="ustanowienia Pełnomocnika Prezydenta Miasta Poznania ds. Smart City."/>
  </w:docVars>
  <w:rsids>
    <w:rsidRoot w:val="006921C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C6380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921C6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0AED1-26A9-424D-8A4E-11F7D522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611</Words>
  <Characters>4314</Characters>
  <Application>Microsoft Office Word</Application>
  <DocSecurity>0</DocSecurity>
  <Lines>110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2022-08-01T07:18:00Z</dcterms:created>
  <dcterms:modified xsi:type="dcterms:W3CDTF">2022-08-01T07:18:00Z</dcterms:modified>
</cp:coreProperties>
</file>