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336D6" w14:textId="1E784C8F" w:rsidR="00B430A2" w:rsidRPr="00765E3D" w:rsidRDefault="00B430A2" w:rsidP="00D64879">
      <w:pPr>
        <w:ind w:left="4248" w:firstLine="708"/>
        <w:jc w:val="right"/>
        <w:rPr>
          <w:rFonts w:ascii="Times New Roman" w:hAnsi="Times New Roman" w:cs="Times New Roman"/>
          <w:b/>
          <w:bCs/>
          <w:color w:val="auto"/>
          <w:sz w:val="20"/>
        </w:rPr>
      </w:pPr>
      <w:r w:rsidRPr="00765E3D">
        <w:rPr>
          <w:rFonts w:ascii="Times New Roman" w:hAnsi="Times New Roman" w:cs="Times New Roman"/>
          <w:b/>
          <w:bCs/>
          <w:color w:val="auto"/>
          <w:sz w:val="20"/>
        </w:rPr>
        <w:t>Załącznik do zarządzenia Nr</w:t>
      </w:r>
      <w:r w:rsidR="00036BC3">
        <w:rPr>
          <w:rFonts w:ascii="Times New Roman" w:hAnsi="Times New Roman" w:cs="Times New Roman"/>
          <w:b/>
          <w:bCs/>
          <w:color w:val="auto"/>
          <w:sz w:val="20"/>
        </w:rPr>
        <w:t xml:space="preserve"> 658/</w:t>
      </w:r>
      <w:r w:rsidRPr="00765E3D">
        <w:rPr>
          <w:rFonts w:ascii="Times New Roman" w:hAnsi="Times New Roman" w:cs="Times New Roman"/>
          <w:b/>
          <w:bCs/>
          <w:color w:val="auto"/>
          <w:sz w:val="20"/>
        </w:rPr>
        <w:t>202</w:t>
      </w:r>
      <w:r w:rsidR="00F868FA" w:rsidRPr="00765E3D">
        <w:rPr>
          <w:rFonts w:ascii="Times New Roman" w:hAnsi="Times New Roman" w:cs="Times New Roman"/>
          <w:b/>
          <w:bCs/>
          <w:color w:val="auto"/>
          <w:sz w:val="20"/>
        </w:rPr>
        <w:t>2</w:t>
      </w:r>
      <w:r w:rsidRPr="00765E3D">
        <w:rPr>
          <w:rFonts w:ascii="Times New Roman" w:hAnsi="Times New Roman" w:cs="Times New Roman"/>
          <w:b/>
          <w:bCs/>
          <w:color w:val="auto"/>
          <w:sz w:val="20"/>
        </w:rPr>
        <w:t>/P</w:t>
      </w:r>
    </w:p>
    <w:p w14:paraId="532B82D6" w14:textId="77777777" w:rsidR="00B430A2" w:rsidRPr="00765E3D" w:rsidRDefault="00B430A2" w:rsidP="00D64879">
      <w:pPr>
        <w:ind w:left="1416" w:firstLine="708"/>
        <w:jc w:val="right"/>
        <w:rPr>
          <w:rFonts w:ascii="Times New Roman" w:hAnsi="Times New Roman" w:cs="Times New Roman"/>
          <w:b/>
          <w:bCs/>
          <w:color w:val="auto"/>
          <w:sz w:val="20"/>
        </w:rPr>
      </w:pPr>
      <w:r w:rsidRPr="00765E3D">
        <w:rPr>
          <w:rFonts w:ascii="Times New Roman" w:hAnsi="Times New Roman" w:cs="Times New Roman"/>
          <w:b/>
          <w:bCs/>
          <w:color w:val="auto"/>
          <w:sz w:val="20"/>
        </w:rPr>
        <w:t>PREZYDENTA MIASTA POZNANIA</w:t>
      </w:r>
    </w:p>
    <w:p w14:paraId="47473671" w14:textId="6E2FC52F" w:rsidR="00B430A2" w:rsidRPr="00765E3D" w:rsidRDefault="00B430A2" w:rsidP="00D64879">
      <w:pPr>
        <w:jc w:val="right"/>
        <w:rPr>
          <w:rFonts w:ascii="Times New Roman" w:hAnsi="Times New Roman" w:cs="Times New Roman"/>
          <w:b/>
          <w:bCs/>
          <w:color w:val="auto"/>
          <w:sz w:val="20"/>
        </w:rPr>
      </w:pPr>
      <w:r w:rsidRPr="00765E3D">
        <w:rPr>
          <w:rFonts w:ascii="Times New Roman" w:hAnsi="Times New Roman" w:cs="Times New Roman"/>
          <w:b/>
          <w:bCs/>
          <w:color w:val="auto"/>
          <w:sz w:val="20"/>
        </w:rPr>
        <w:t xml:space="preserve">z dnia </w:t>
      </w:r>
      <w:r w:rsidR="00036BC3">
        <w:rPr>
          <w:rFonts w:ascii="Times New Roman" w:hAnsi="Times New Roman" w:cs="Times New Roman"/>
          <w:b/>
          <w:bCs/>
          <w:color w:val="auto"/>
          <w:sz w:val="20"/>
        </w:rPr>
        <w:t>29.08.</w:t>
      </w:r>
      <w:bookmarkStart w:id="0" w:name="_GoBack"/>
      <w:bookmarkEnd w:id="0"/>
      <w:r w:rsidRPr="00765E3D">
        <w:rPr>
          <w:rFonts w:ascii="Times New Roman" w:hAnsi="Times New Roman" w:cs="Times New Roman"/>
          <w:b/>
          <w:bCs/>
          <w:color w:val="auto"/>
          <w:sz w:val="20"/>
        </w:rPr>
        <w:t>202</w:t>
      </w:r>
      <w:r w:rsidR="00F868FA" w:rsidRPr="00765E3D">
        <w:rPr>
          <w:rFonts w:ascii="Times New Roman" w:hAnsi="Times New Roman" w:cs="Times New Roman"/>
          <w:b/>
          <w:bCs/>
          <w:color w:val="auto"/>
          <w:sz w:val="20"/>
        </w:rPr>
        <w:t>2</w:t>
      </w:r>
      <w:r w:rsidRPr="00765E3D">
        <w:rPr>
          <w:rFonts w:ascii="Times New Roman" w:hAnsi="Times New Roman" w:cs="Times New Roman"/>
          <w:b/>
          <w:bCs/>
          <w:color w:val="auto"/>
          <w:sz w:val="20"/>
        </w:rPr>
        <w:t xml:space="preserve"> r.</w:t>
      </w:r>
    </w:p>
    <w:p w14:paraId="120059B5" w14:textId="77777777" w:rsidR="00B430A2" w:rsidRPr="009C1976" w:rsidRDefault="00B430A2" w:rsidP="00D64879">
      <w:pPr>
        <w:pStyle w:val="Tekstpodstawowy"/>
        <w:rPr>
          <w:b/>
          <w:bCs/>
          <w:sz w:val="24"/>
          <w:szCs w:val="24"/>
        </w:rPr>
      </w:pPr>
    </w:p>
    <w:p w14:paraId="327E2143" w14:textId="77777777" w:rsidR="00F868FA" w:rsidRPr="009C1976" w:rsidRDefault="00F868FA" w:rsidP="00D64879">
      <w:pPr>
        <w:spacing w:line="360" w:lineRule="auto"/>
        <w:jc w:val="center"/>
        <w:rPr>
          <w:rFonts w:ascii="Times New Roman" w:hAnsi="Times New Roman" w:cs="Times New Roman"/>
          <w:b/>
          <w:bCs/>
          <w:lang w:eastAsia="en-US"/>
        </w:rPr>
      </w:pPr>
    </w:p>
    <w:p w14:paraId="2BCEDD22" w14:textId="77777777" w:rsidR="00C06966" w:rsidRPr="009C1976" w:rsidRDefault="00C06966" w:rsidP="00D64879">
      <w:pPr>
        <w:spacing w:line="360" w:lineRule="auto"/>
        <w:jc w:val="center"/>
        <w:rPr>
          <w:rFonts w:ascii="Times New Roman" w:hAnsi="Times New Roman" w:cs="Times New Roman"/>
          <w:lang w:eastAsia="en-US"/>
        </w:rPr>
      </w:pPr>
      <w:r w:rsidRPr="009C1976">
        <w:rPr>
          <w:rFonts w:ascii="Times New Roman" w:hAnsi="Times New Roman" w:cs="Times New Roman"/>
          <w:b/>
          <w:bCs/>
          <w:lang w:eastAsia="en-US"/>
        </w:rPr>
        <w:t xml:space="preserve">Regulamin </w:t>
      </w:r>
      <w:r w:rsidR="00D71296">
        <w:rPr>
          <w:rFonts w:ascii="Times New Roman" w:hAnsi="Times New Roman" w:cs="Times New Roman"/>
          <w:b/>
          <w:bCs/>
          <w:lang w:eastAsia="en-US"/>
        </w:rPr>
        <w:t>o</w:t>
      </w:r>
      <w:r w:rsidRPr="009C1976">
        <w:rPr>
          <w:rFonts w:ascii="Times New Roman" w:hAnsi="Times New Roman" w:cs="Times New Roman"/>
          <w:b/>
          <w:bCs/>
          <w:lang w:eastAsia="en-US"/>
        </w:rPr>
        <w:t>rganizacyjny</w:t>
      </w:r>
    </w:p>
    <w:p w14:paraId="3A063A5E" w14:textId="77777777" w:rsidR="00C06966" w:rsidRPr="009C1976" w:rsidRDefault="0036701C" w:rsidP="00D64879">
      <w:pPr>
        <w:spacing w:line="360" w:lineRule="auto"/>
        <w:jc w:val="center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b/>
          <w:bCs/>
          <w:lang w:eastAsia="en-US"/>
        </w:rPr>
        <w:t>Centrum Inicjatyw Senioralnych</w:t>
      </w:r>
      <w:r w:rsidR="00C06966" w:rsidRPr="009C1976">
        <w:rPr>
          <w:rFonts w:ascii="Times New Roman" w:hAnsi="Times New Roman" w:cs="Times New Roman"/>
          <w:b/>
          <w:bCs/>
          <w:lang w:eastAsia="en-US"/>
        </w:rPr>
        <w:t xml:space="preserve"> w Poznaniu </w:t>
      </w:r>
    </w:p>
    <w:p w14:paraId="1BF9F9E6" w14:textId="77777777" w:rsidR="00B430A2" w:rsidRPr="009C1976" w:rsidRDefault="00B430A2" w:rsidP="00D64879">
      <w:pPr>
        <w:pStyle w:val="Tekstpodstawowy"/>
        <w:jc w:val="center"/>
        <w:rPr>
          <w:b/>
          <w:bCs/>
          <w:sz w:val="24"/>
          <w:szCs w:val="24"/>
        </w:rPr>
      </w:pPr>
    </w:p>
    <w:p w14:paraId="5FF4A68C" w14:textId="77777777" w:rsidR="00B430A2" w:rsidRPr="009C1976" w:rsidRDefault="00B430A2" w:rsidP="00D64879">
      <w:pPr>
        <w:pStyle w:val="Tekstpodstawowy"/>
        <w:jc w:val="center"/>
        <w:rPr>
          <w:b/>
          <w:bCs/>
          <w:sz w:val="24"/>
          <w:szCs w:val="24"/>
        </w:rPr>
      </w:pPr>
    </w:p>
    <w:p w14:paraId="47A63954" w14:textId="77777777" w:rsidR="00B430A2" w:rsidRPr="009C1976" w:rsidRDefault="00B430A2" w:rsidP="00D64879">
      <w:pPr>
        <w:pStyle w:val="Tekstpodstawowy"/>
        <w:jc w:val="center"/>
        <w:rPr>
          <w:sz w:val="24"/>
          <w:szCs w:val="24"/>
        </w:rPr>
      </w:pPr>
      <w:r w:rsidRPr="009C1976">
        <w:rPr>
          <w:b/>
          <w:bCs/>
          <w:sz w:val="24"/>
          <w:szCs w:val="24"/>
        </w:rPr>
        <w:t>Rozdział 1</w:t>
      </w:r>
    </w:p>
    <w:p w14:paraId="4EF217A4" w14:textId="77777777" w:rsidR="00B430A2" w:rsidRPr="009C1976" w:rsidRDefault="00B430A2" w:rsidP="00D64879">
      <w:pPr>
        <w:pStyle w:val="Tekstpodstawowy"/>
        <w:jc w:val="center"/>
        <w:rPr>
          <w:b/>
          <w:bCs/>
          <w:sz w:val="24"/>
          <w:szCs w:val="24"/>
        </w:rPr>
      </w:pPr>
      <w:r w:rsidRPr="009C1976">
        <w:rPr>
          <w:b/>
          <w:bCs/>
          <w:sz w:val="24"/>
          <w:szCs w:val="24"/>
        </w:rPr>
        <w:t>Postanowienia ogólne</w:t>
      </w:r>
    </w:p>
    <w:p w14:paraId="3881DD66" w14:textId="77777777" w:rsidR="00B430A2" w:rsidRPr="009C1976" w:rsidRDefault="00B430A2" w:rsidP="00D64879">
      <w:pPr>
        <w:pStyle w:val="Tekstpodstawowy"/>
        <w:jc w:val="center"/>
        <w:rPr>
          <w:sz w:val="24"/>
          <w:szCs w:val="24"/>
        </w:rPr>
      </w:pPr>
    </w:p>
    <w:p w14:paraId="69175E54" w14:textId="77777777" w:rsidR="00B430A2" w:rsidRPr="009C1976" w:rsidRDefault="00B430A2" w:rsidP="00D64879">
      <w:pPr>
        <w:pStyle w:val="Heading40"/>
        <w:keepNext/>
        <w:keepLines/>
        <w:spacing w:after="0"/>
        <w:rPr>
          <w:sz w:val="24"/>
          <w:szCs w:val="24"/>
        </w:rPr>
      </w:pPr>
      <w:bookmarkStart w:id="1" w:name="bookmark97"/>
      <w:bookmarkStart w:id="2" w:name="bookmark96"/>
      <w:bookmarkStart w:id="3" w:name="bookmark95"/>
      <w:r w:rsidRPr="009C1976">
        <w:rPr>
          <w:sz w:val="24"/>
          <w:szCs w:val="24"/>
        </w:rPr>
        <w:t>§ 1</w:t>
      </w:r>
      <w:bookmarkEnd w:id="1"/>
      <w:bookmarkEnd w:id="2"/>
      <w:bookmarkEnd w:id="3"/>
    </w:p>
    <w:p w14:paraId="408AB946" w14:textId="77777777" w:rsidR="00B430A2" w:rsidRPr="009C1976" w:rsidRDefault="00B430A2" w:rsidP="00D64879">
      <w:pPr>
        <w:pStyle w:val="Heading40"/>
        <w:keepNext/>
        <w:keepLines/>
        <w:spacing w:after="0"/>
        <w:rPr>
          <w:sz w:val="24"/>
          <w:szCs w:val="24"/>
        </w:rPr>
      </w:pPr>
    </w:p>
    <w:p w14:paraId="24F27677" w14:textId="77777777" w:rsidR="00B430A2" w:rsidRPr="009C1976" w:rsidRDefault="00B430A2" w:rsidP="00D64879">
      <w:pPr>
        <w:pStyle w:val="Tekstpodstawowy"/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Regulamin </w:t>
      </w:r>
      <w:r w:rsidR="00D71296">
        <w:rPr>
          <w:sz w:val="24"/>
          <w:szCs w:val="24"/>
        </w:rPr>
        <w:t>o</w:t>
      </w:r>
      <w:r w:rsidRPr="009C1976">
        <w:rPr>
          <w:sz w:val="24"/>
          <w:szCs w:val="24"/>
        </w:rPr>
        <w:t xml:space="preserve">rganizacyjny </w:t>
      </w:r>
      <w:r w:rsidR="0036701C">
        <w:rPr>
          <w:sz w:val="24"/>
          <w:szCs w:val="24"/>
        </w:rPr>
        <w:t>Centrum Inicjatyw Senioralnych</w:t>
      </w:r>
      <w:r w:rsidR="00222228" w:rsidRPr="009C1976">
        <w:rPr>
          <w:sz w:val="24"/>
          <w:szCs w:val="24"/>
        </w:rPr>
        <w:t xml:space="preserve"> w Poznaniu</w:t>
      </w:r>
      <w:r w:rsidRPr="009C1976">
        <w:rPr>
          <w:sz w:val="24"/>
          <w:szCs w:val="24"/>
        </w:rPr>
        <w:t xml:space="preserve"> określa strukturę organizacyjną i szczegółowy zakres zadań </w:t>
      </w:r>
      <w:r w:rsidR="0036701C">
        <w:rPr>
          <w:sz w:val="24"/>
          <w:szCs w:val="24"/>
        </w:rPr>
        <w:t>Centrum</w:t>
      </w:r>
      <w:r w:rsidRPr="009C1976">
        <w:rPr>
          <w:sz w:val="24"/>
          <w:szCs w:val="24"/>
        </w:rPr>
        <w:t>, a w szczególności:</w:t>
      </w:r>
    </w:p>
    <w:p w14:paraId="04B78A60" w14:textId="77777777" w:rsidR="00222228" w:rsidRPr="009C1976" w:rsidRDefault="0036701C" w:rsidP="00D64879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bookmarkStart w:id="4" w:name="bookmark98"/>
      <w:bookmarkEnd w:id="4"/>
      <w:r>
        <w:rPr>
          <w:rFonts w:ascii="Times New Roman" w:hAnsi="Times New Roman" w:cs="Times New Roman"/>
        </w:rPr>
        <w:t>cele i zakres działania</w:t>
      </w:r>
      <w:r w:rsidRPr="009C19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Centrum</w:t>
      </w:r>
      <w:r w:rsidR="00222228" w:rsidRPr="009C1976">
        <w:rPr>
          <w:rFonts w:ascii="Times New Roman" w:hAnsi="Times New Roman" w:cs="Times New Roman"/>
        </w:rPr>
        <w:t>;</w:t>
      </w:r>
    </w:p>
    <w:p w14:paraId="104441DF" w14:textId="77777777" w:rsidR="000C7BCA" w:rsidRDefault="004014C9" w:rsidP="00D64879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9C1976">
        <w:rPr>
          <w:rFonts w:ascii="Times New Roman" w:hAnsi="Times New Roman" w:cs="Times New Roman"/>
        </w:rPr>
        <w:t xml:space="preserve">zasady kierowania </w:t>
      </w:r>
      <w:r w:rsidR="0036701C">
        <w:rPr>
          <w:rFonts w:ascii="Times New Roman" w:hAnsi="Times New Roman" w:cs="Times New Roman"/>
        </w:rPr>
        <w:t>Centrum</w:t>
      </w:r>
      <w:r w:rsidR="00C30723">
        <w:rPr>
          <w:rFonts w:ascii="Times New Roman" w:hAnsi="Times New Roman" w:cs="Times New Roman"/>
        </w:rPr>
        <w:t>;</w:t>
      </w:r>
    </w:p>
    <w:p w14:paraId="259FB5F2" w14:textId="77777777" w:rsidR="004014C9" w:rsidRPr="009C1976" w:rsidRDefault="000C7BCA" w:rsidP="00D64879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135487">
        <w:rPr>
          <w:rFonts w:ascii="Times New Roman" w:hAnsi="Times New Roman" w:cs="Times New Roman"/>
        </w:rPr>
        <w:t>zasady aprobaty i podpisywania pism</w:t>
      </w:r>
      <w:r w:rsidR="004014C9" w:rsidRPr="009C1976">
        <w:rPr>
          <w:rFonts w:ascii="Times New Roman" w:hAnsi="Times New Roman" w:cs="Times New Roman"/>
        </w:rPr>
        <w:t>;</w:t>
      </w:r>
    </w:p>
    <w:p w14:paraId="7B13C5A6" w14:textId="77777777" w:rsidR="00222228" w:rsidRPr="009C1976" w:rsidRDefault="00222228" w:rsidP="00D64879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9C1976">
        <w:rPr>
          <w:rFonts w:ascii="Times New Roman" w:hAnsi="Times New Roman" w:cs="Times New Roman"/>
        </w:rPr>
        <w:t>tryb załatwiania skarg i wniosków</w:t>
      </w:r>
      <w:r w:rsidR="0036701C">
        <w:rPr>
          <w:rFonts w:ascii="Times New Roman" w:hAnsi="Times New Roman" w:cs="Times New Roman"/>
        </w:rPr>
        <w:t>.</w:t>
      </w:r>
    </w:p>
    <w:p w14:paraId="40926F1C" w14:textId="77777777" w:rsidR="00B430A2" w:rsidRPr="009C1976" w:rsidRDefault="00B430A2" w:rsidP="00D64879">
      <w:pPr>
        <w:pStyle w:val="Tekstpodstawowy"/>
        <w:tabs>
          <w:tab w:val="left" w:pos="840"/>
        </w:tabs>
        <w:ind w:left="360"/>
        <w:jc w:val="both"/>
        <w:rPr>
          <w:sz w:val="24"/>
          <w:szCs w:val="24"/>
        </w:rPr>
      </w:pPr>
    </w:p>
    <w:p w14:paraId="4CBD5E1C" w14:textId="77777777" w:rsidR="00B430A2" w:rsidRPr="009C1976" w:rsidRDefault="00B430A2" w:rsidP="00D64879">
      <w:pPr>
        <w:pStyle w:val="Heading40"/>
        <w:keepNext/>
        <w:keepLines/>
        <w:spacing w:after="0"/>
        <w:rPr>
          <w:sz w:val="24"/>
          <w:szCs w:val="24"/>
        </w:rPr>
      </w:pPr>
      <w:bookmarkStart w:id="5" w:name="bookmark110"/>
      <w:bookmarkStart w:id="6" w:name="bookmark109"/>
      <w:bookmarkStart w:id="7" w:name="bookmark108"/>
      <w:r w:rsidRPr="009C1976">
        <w:rPr>
          <w:sz w:val="24"/>
          <w:szCs w:val="24"/>
        </w:rPr>
        <w:t>§ 2</w:t>
      </w:r>
      <w:bookmarkEnd w:id="5"/>
      <w:bookmarkEnd w:id="6"/>
      <w:bookmarkEnd w:id="7"/>
    </w:p>
    <w:p w14:paraId="17D04951" w14:textId="77777777" w:rsidR="00B430A2" w:rsidRPr="009C1976" w:rsidRDefault="00B430A2" w:rsidP="00D64879">
      <w:pPr>
        <w:pStyle w:val="Heading40"/>
        <w:keepNext/>
        <w:keepLines/>
        <w:spacing w:after="0"/>
        <w:rPr>
          <w:sz w:val="24"/>
          <w:szCs w:val="24"/>
        </w:rPr>
      </w:pPr>
    </w:p>
    <w:p w14:paraId="2C99668B" w14:textId="77777777" w:rsidR="00B430A2" w:rsidRPr="009C1976" w:rsidRDefault="00B430A2" w:rsidP="00D64879">
      <w:pPr>
        <w:pStyle w:val="Tekstpodstawowy"/>
        <w:jc w:val="both"/>
        <w:rPr>
          <w:sz w:val="24"/>
          <w:szCs w:val="24"/>
        </w:rPr>
      </w:pPr>
      <w:r w:rsidRPr="009C1976">
        <w:rPr>
          <w:sz w:val="24"/>
          <w:szCs w:val="24"/>
        </w:rPr>
        <w:t>Ilekroć w Regulaminie, bez bliższego określenia, mowa jest o:</w:t>
      </w:r>
      <w:bookmarkStart w:id="8" w:name="bookmark111"/>
      <w:bookmarkEnd w:id="8"/>
    </w:p>
    <w:p w14:paraId="13FFAC3B" w14:textId="77777777" w:rsidR="00222228" w:rsidRPr="009C1976" w:rsidRDefault="00222228" w:rsidP="00D64879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Mieście – należy przez to rozumieć Miasto Poznań, będące gminą w rozumieniu ustawy o samorządzie gminnym oraz miastem na prawach powiatu w rozumieniu ustawy o</w:t>
      </w:r>
      <w:r w:rsidR="00DC33E7" w:rsidRPr="009C1976">
        <w:rPr>
          <w:rFonts w:ascii="Times New Roman" w:hAnsi="Times New Roman" w:cs="Times New Roman"/>
          <w:sz w:val="24"/>
          <w:szCs w:val="24"/>
        </w:rPr>
        <w:t> </w:t>
      </w:r>
      <w:r w:rsidRPr="009C1976">
        <w:rPr>
          <w:rFonts w:ascii="Times New Roman" w:hAnsi="Times New Roman" w:cs="Times New Roman"/>
          <w:sz w:val="24"/>
          <w:szCs w:val="24"/>
        </w:rPr>
        <w:t>samorządzie powiatowym;</w:t>
      </w:r>
    </w:p>
    <w:p w14:paraId="527EFCB8" w14:textId="77777777" w:rsidR="00222228" w:rsidRPr="009C1976" w:rsidRDefault="0036701C" w:rsidP="00D64879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Centrum</w:t>
      </w:r>
      <w:r w:rsidRPr="009C1976">
        <w:rPr>
          <w:rFonts w:ascii="Times New Roman" w:hAnsi="Times New Roman" w:cs="Times New Roman"/>
          <w:sz w:val="24"/>
          <w:szCs w:val="24"/>
        </w:rPr>
        <w:t xml:space="preserve"> </w:t>
      </w:r>
      <w:r w:rsidR="00222228" w:rsidRPr="009C1976">
        <w:rPr>
          <w:rFonts w:ascii="Times New Roman" w:hAnsi="Times New Roman" w:cs="Times New Roman"/>
          <w:sz w:val="24"/>
          <w:szCs w:val="24"/>
        </w:rPr>
        <w:t xml:space="preserve">– należy przez to rozumieć </w:t>
      </w:r>
      <w:r>
        <w:rPr>
          <w:rFonts w:ascii="Times New Roman" w:hAnsi="Times New Roman" w:cs="Times New Roman"/>
          <w:sz w:val="24"/>
          <w:szCs w:val="24"/>
        </w:rPr>
        <w:t>Centrum Inicjatyw Senioralnych</w:t>
      </w:r>
      <w:r w:rsidR="00222228" w:rsidRPr="009C1976">
        <w:rPr>
          <w:rFonts w:ascii="Times New Roman" w:hAnsi="Times New Roman" w:cs="Times New Roman"/>
          <w:sz w:val="24"/>
          <w:szCs w:val="24"/>
        </w:rPr>
        <w:t xml:space="preserve"> w Poznaniu;</w:t>
      </w:r>
    </w:p>
    <w:p w14:paraId="6CB1FBE7" w14:textId="77777777" w:rsidR="00222228" w:rsidRPr="009C1976" w:rsidRDefault="00222228" w:rsidP="00D64879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Regulaminie – należy przez to rozumieć Regulamin </w:t>
      </w:r>
      <w:r w:rsidR="005B3146">
        <w:rPr>
          <w:rFonts w:ascii="Times New Roman" w:hAnsi="Times New Roman" w:cs="Times New Roman"/>
          <w:sz w:val="24"/>
          <w:szCs w:val="24"/>
        </w:rPr>
        <w:t xml:space="preserve">organizacyjny </w:t>
      </w:r>
      <w:r w:rsidR="0036701C">
        <w:rPr>
          <w:rFonts w:ascii="Times New Roman" w:hAnsi="Times New Roman" w:cs="Times New Roman"/>
          <w:sz w:val="24"/>
          <w:szCs w:val="24"/>
        </w:rPr>
        <w:t xml:space="preserve">Centrum Inicjatyw Senioralnych </w:t>
      </w:r>
      <w:r w:rsidRPr="009C1976">
        <w:rPr>
          <w:rFonts w:ascii="Times New Roman" w:hAnsi="Times New Roman" w:cs="Times New Roman"/>
          <w:sz w:val="24"/>
          <w:szCs w:val="24"/>
        </w:rPr>
        <w:t>w Poznaniu;</w:t>
      </w:r>
    </w:p>
    <w:p w14:paraId="0319BDB0" w14:textId="77777777" w:rsidR="00004814" w:rsidRPr="009C1976" w:rsidRDefault="0036701C" w:rsidP="00D64879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dyrektorze</w:t>
      </w:r>
      <w:r w:rsidRPr="009C1976">
        <w:rPr>
          <w:rFonts w:ascii="Times New Roman" w:hAnsi="Times New Roman" w:cs="Times New Roman"/>
          <w:sz w:val="24"/>
          <w:szCs w:val="24"/>
        </w:rPr>
        <w:t xml:space="preserve"> </w:t>
      </w:r>
      <w:r w:rsidR="00222228" w:rsidRPr="009C1976">
        <w:rPr>
          <w:rFonts w:ascii="Times New Roman" w:hAnsi="Times New Roman" w:cs="Times New Roman"/>
          <w:sz w:val="24"/>
          <w:szCs w:val="24"/>
        </w:rPr>
        <w:t xml:space="preserve">– należy przez to rozumieć </w:t>
      </w:r>
      <w:r>
        <w:rPr>
          <w:rFonts w:ascii="Times New Roman" w:hAnsi="Times New Roman" w:cs="Times New Roman"/>
          <w:sz w:val="24"/>
          <w:szCs w:val="24"/>
        </w:rPr>
        <w:t>dyrektora Centrum Inicjatyw Senioralnych</w:t>
      </w:r>
      <w:r w:rsidR="00222228" w:rsidRPr="009C1976">
        <w:rPr>
          <w:rFonts w:ascii="Times New Roman" w:hAnsi="Times New Roman" w:cs="Times New Roman"/>
          <w:sz w:val="24"/>
          <w:szCs w:val="24"/>
        </w:rPr>
        <w:t xml:space="preserve"> w</w:t>
      </w:r>
      <w:r w:rsidR="005B3146">
        <w:rPr>
          <w:rFonts w:ascii="Times New Roman" w:hAnsi="Times New Roman" w:cs="Times New Roman"/>
          <w:sz w:val="24"/>
          <w:szCs w:val="24"/>
        </w:rPr>
        <w:t> </w:t>
      </w:r>
      <w:r w:rsidR="00222228" w:rsidRPr="009C1976">
        <w:rPr>
          <w:rFonts w:ascii="Times New Roman" w:hAnsi="Times New Roman" w:cs="Times New Roman"/>
          <w:sz w:val="24"/>
          <w:szCs w:val="24"/>
        </w:rPr>
        <w:t>Poznaniu;</w:t>
      </w:r>
    </w:p>
    <w:p w14:paraId="0D8ECAA7" w14:textId="77777777" w:rsidR="004014C9" w:rsidRPr="009C1976" w:rsidRDefault="00222228" w:rsidP="00D64879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>CUW – należy przez to rozumieć Centrum Usług Wspólnych</w:t>
      </w:r>
      <w:r w:rsidR="009E5692" w:rsidRPr="009C1976">
        <w:rPr>
          <w:rFonts w:ascii="Times New Roman" w:hAnsi="Times New Roman" w:cs="Times New Roman"/>
          <w:sz w:val="24"/>
          <w:szCs w:val="24"/>
        </w:rPr>
        <w:t xml:space="preserve"> w</w:t>
      </w:r>
      <w:r w:rsidRPr="009C1976">
        <w:rPr>
          <w:rFonts w:ascii="Times New Roman" w:hAnsi="Times New Roman" w:cs="Times New Roman"/>
          <w:sz w:val="24"/>
          <w:szCs w:val="24"/>
        </w:rPr>
        <w:t xml:space="preserve"> Poznani</w:t>
      </w:r>
      <w:r w:rsidR="009E5692" w:rsidRPr="009C1976">
        <w:rPr>
          <w:rFonts w:ascii="Times New Roman" w:hAnsi="Times New Roman" w:cs="Times New Roman"/>
          <w:sz w:val="24"/>
          <w:szCs w:val="24"/>
        </w:rPr>
        <w:t>u</w:t>
      </w:r>
      <w:r w:rsidR="004014C9" w:rsidRPr="009C1976">
        <w:rPr>
          <w:rFonts w:ascii="Times New Roman" w:hAnsi="Times New Roman" w:cs="Times New Roman"/>
          <w:sz w:val="24"/>
          <w:szCs w:val="24"/>
        </w:rPr>
        <w:t>.</w:t>
      </w:r>
    </w:p>
    <w:p w14:paraId="3A01279C" w14:textId="77777777" w:rsidR="00A15ADD" w:rsidRPr="009C1976" w:rsidRDefault="00A15ADD" w:rsidP="00D64879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9596C54" w14:textId="77777777" w:rsidR="00B430A2" w:rsidRPr="009C1976" w:rsidRDefault="00B430A2" w:rsidP="00D64879">
      <w:pPr>
        <w:pStyle w:val="Heading40"/>
        <w:keepNext/>
        <w:keepLines/>
        <w:spacing w:after="0"/>
        <w:rPr>
          <w:sz w:val="24"/>
          <w:szCs w:val="24"/>
        </w:rPr>
      </w:pPr>
      <w:bookmarkStart w:id="9" w:name="bookmark116"/>
      <w:bookmarkStart w:id="10" w:name="bookmark115"/>
      <w:bookmarkStart w:id="11" w:name="bookmark114"/>
      <w:r w:rsidRPr="009C1976">
        <w:rPr>
          <w:sz w:val="24"/>
          <w:szCs w:val="24"/>
        </w:rPr>
        <w:lastRenderedPageBreak/>
        <w:t>§ 3</w:t>
      </w:r>
      <w:bookmarkEnd w:id="9"/>
      <w:bookmarkEnd w:id="10"/>
      <w:bookmarkEnd w:id="11"/>
    </w:p>
    <w:p w14:paraId="569DB87E" w14:textId="77777777" w:rsidR="00B430A2" w:rsidRPr="009C1976" w:rsidRDefault="00B430A2" w:rsidP="00D64879">
      <w:pPr>
        <w:pStyle w:val="Heading40"/>
        <w:keepNext/>
        <w:keepLines/>
        <w:spacing w:after="0"/>
        <w:rPr>
          <w:sz w:val="24"/>
          <w:szCs w:val="24"/>
        </w:rPr>
      </w:pPr>
    </w:p>
    <w:p w14:paraId="7BBB9BC7" w14:textId="77777777" w:rsidR="00B430A2" w:rsidRPr="009C1976" w:rsidRDefault="0036701C" w:rsidP="00D64879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2" w:name="bookmark117"/>
      <w:bookmarkEnd w:id="12"/>
      <w:r>
        <w:rPr>
          <w:rFonts w:ascii="Times New Roman" w:hAnsi="Times New Roman" w:cs="Times New Roman"/>
          <w:sz w:val="24"/>
          <w:szCs w:val="24"/>
        </w:rPr>
        <w:t>Centrum</w:t>
      </w:r>
      <w:r w:rsidRPr="009C1976">
        <w:rPr>
          <w:rFonts w:ascii="Times New Roman" w:hAnsi="Times New Roman" w:cs="Times New Roman"/>
          <w:sz w:val="24"/>
          <w:szCs w:val="24"/>
        </w:rPr>
        <w:t xml:space="preserve"> </w:t>
      </w:r>
      <w:r w:rsidR="00B430A2" w:rsidRPr="009C1976">
        <w:rPr>
          <w:rFonts w:ascii="Times New Roman" w:hAnsi="Times New Roman" w:cs="Times New Roman"/>
          <w:sz w:val="24"/>
          <w:szCs w:val="24"/>
        </w:rPr>
        <w:t xml:space="preserve">jest </w:t>
      </w:r>
      <w:r w:rsidR="00186E65" w:rsidRPr="009C1976">
        <w:rPr>
          <w:rFonts w:ascii="Times New Roman" w:hAnsi="Times New Roman" w:cs="Times New Roman"/>
          <w:sz w:val="24"/>
          <w:szCs w:val="24"/>
        </w:rPr>
        <w:t xml:space="preserve">miejską </w:t>
      </w:r>
      <w:r w:rsidR="00B430A2" w:rsidRPr="009C1976">
        <w:rPr>
          <w:rFonts w:ascii="Times New Roman" w:hAnsi="Times New Roman" w:cs="Times New Roman"/>
          <w:sz w:val="24"/>
          <w:szCs w:val="24"/>
        </w:rPr>
        <w:t>jednostką organizacyjną działającą jako jednostka budżetowa Miasta.</w:t>
      </w:r>
    </w:p>
    <w:p w14:paraId="6754119C" w14:textId="77777777" w:rsidR="00B430A2" w:rsidRDefault="0036701C" w:rsidP="00D64879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ookmark118"/>
      <w:bookmarkEnd w:id="13"/>
      <w:r>
        <w:rPr>
          <w:rFonts w:ascii="Times New Roman" w:hAnsi="Times New Roman" w:cs="Times New Roman"/>
          <w:sz w:val="24"/>
          <w:szCs w:val="24"/>
        </w:rPr>
        <w:t>Centrum</w:t>
      </w:r>
      <w:r w:rsidRPr="009C1976">
        <w:rPr>
          <w:rFonts w:ascii="Times New Roman" w:hAnsi="Times New Roman" w:cs="Times New Roman"/>
          <w:sz w:val="24"/>
          <w:szCs w:val="24"/>
        </w:rPr>
        <w:t xml:space="preserve"> </w:t>
      </w:r>
      <w:r w:rsidR="00B430A2" w:rsidRPr="009C1976">
        <w:rPr>
          <w:rFonts w:ascii="Times New Roman" w:hAnsi="Times New Roman" w:cs="Times New Roman"/>
          <w:sz w:val="24"/>
          <w:szCs w:val="24"/>
        </w:rPr>
        <w:t>ma siedzibę w Poznaniu przy</w:t>
      </w:r>
      <w:r>
        <w:rPr>
          <w:rFonts w:ascii="Times New Roman" w:hAnsi="Times New Roman" w:cs="Times New Roman"/>
          <w:sz w:val="24"/>
          <w:szCs w:val="24"/>
        </w:rPr>
        <w:t xml:space="preserve"> ul. Mielżyńskiego 24</w:t>
      </w:r>
      <w:r w:rsidR="0055140C">
        <w:rPr>
          <w:rFonts w:ascii="Times New Roman" w:hAnsi="Times New Roman" w:cs="Times New Roman"/>
          <w:sz w:val="24"/>
          <w:szCs w:val="24"/>
        </w:rPr>
        <w:t>.</w:t>
      </w:r>
    </w:p>
    <w:p w14:paraId="1F34724E" w14:textId="40AC62E2" w:rsidR="002331C8" w:rsidRPr="009C1976" w:rsidRDefault="002331C8" w:rsidP="00D64879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331C8">
        <w:rPr>
          <w:rFonts w:ascii="Times New Roman" w:hAnsi="Times New Roman" w:cs="Times New Roman"/>
          <w:sz w:val="24"/>
          <w:szCs w:val="24"/>
        </w:rPr>
        <w:t>Centrum jest czynne w dni robocze od poniedziałku do piątku w godzinach 8.00-16.00.</w:t>
      </w:r>
    </w:p>
    <w:p w14:paraId="3A11CBA4" w14:textId="77777777" w:rsidR="000C4826" w:rsidRPr="0036701C" w:rsidRDefault="000C4826" w:rsidP="00D64879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7BE19FC" w14:textId="77777777" w:rsidR="000C4826" w:rsidRPr="009C1976" w:rsidRDefault="000C4826" w:rsidP="00D64879">
      <w:pPr>
        <w:pStyle w:val="Heading40"/>
        <w:keepNext/>
        <w:keepLines/>
        <w:spacing w:after="0"/>
        <w:rPr>
          <w:sz w:val="24"/>
          <w:szCs w:val="24"/>
        </w:rPr>
      </w:pPr>
      <w:bookmarkStart w:id="14" w:name="bookmark119"/>
      <w:bookmarkStart w:id="15" w:name="bookmark120"/>
      <w:bookmarkStart w:id="16" w:name="_Hlk78962312"/>
      <w:bookmarkEnd w:id="14"/>
      <w:bookmarkEnd w:id="15"/>
      <w:r w:rsidRPr="009C1976">
        <w:rPr>
          <w:sz w:val="24"/>
          <w:szCs w:val="24"/>
        </w:rPr>
        <w:t>§ 4</w:t>
      </w:r>
    </w:p>
    <w:p w14:paraId="32F7B65C" w14:textId="77777777" w:rsidR="00233BEF" w:rsidRPr="009C1976" w:rsidRDefault="00233BEF" w:rsidP="00D64879">
      <w:pPr>
        <w:pStyle w:val="Heading40"/>
        <w:keepNext/>
        <w:keepLines/>
        <w:spacing w:after="0"/>
        <w:rPr>
          <w:sz w:val="24"/>
          <w:szCs w:val="24"/>
        </w:rPr>
      </w:pPr>
    </w:p>
    <w:p w14:paraId="641BAAC8" w14:textId="77777777" w:rsidR="000C4826" w:rsidRPr="009C1976" w:rsidRDefault="000A4C62" w:rsidP="00D64879">
      <w:pPr>
        <w:pStyle w:val="Heading40"/>
        <w:keepNext/>
        <w:keepLines/>
        <w:spacing w:after="0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Centrum</w:t>
      </w:r>
      <w:r w:rsidR="000C4826" w:rsidRPr="009C1976">
        <w:rPr>
          <w:b w:val="0"/>
          <w:sz w:val="24"/>
          <w:szCs w:val="24"/>
        </w:rPr>
        <w:t xml:space="preserve"> korzysta z obsługi administracyjnej, finansowej i kadrowo-płacowej realizowanej przez CUW.</w:t>
      </w:r>
    </w:p>
    <w:p w14:paraId="14739FD0" w14:textId="77777777" w:rsidR="00B430A2" w:rsidRPr="009C1976" w:rsidRDefault="00B430A2" w:rsidP="00D64879">
      <w:pPr>
        <w:pStyle w:val="Tekstpodstawowy"/>
        <w:tabs>
          <w:tab w:val="left" w:pos="725"/>
        </w:tabs>
        <w:rPr>
          <w:sz w:val="24"/>
          <w:szCs w:val="24"/>
        </w:rPr>
      </w:pPr>
      <w:bookmarkStart w:id="17" w:name="bookmark137"/>
      <w:bookmarkStart w:id="18" w:name="bookmark138"/>
      <w:bookmarkEnd w:id="16"/>
      <w:bookmarkEnd w:id="17"/>
      <w:bookmarkEnd w:id="18"/>
    </w:p>
    <w:p w14:paraId="32C6AA48" w14:textId="77777777" w:rsidR="00256D2D" w:rsidRPr="009C1976" w:rsidRDefault="00256D2D" w:rsidP="00D64879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976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987926" w:rsidRPr="009C1976">
        <w:rPr>
          <w:rFonts w:ascii="Times New Roman" w:hAnsi="Times New Roman" w:cs="Times New Roman"/>
          <w:b/>
          <w:sz w:val="24"/>
          <w:szCs w:val="24"/>
        </w:rPr>
        <w:t>2</w:t>
      </w:r>
    </w:p>
    <w:p w14:paraId="0A7F5D15" w14:textId="77777777" w:rsidR="00256D2D" w:rsidRPr="009C1976" w:rsidRDefault="0055140C" w:rsidP="00D64879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Cele i zakres działania Centrum </w:t>
      </w:r>
    </w:p>
    <w:p w14:paraId="5322A8B3" w14:textId="77777777" w:rsidR="00256D2D" w:rsidRPr="009C1976" w:rsidRDefault="00256D2D" w:rsidP="00D64879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AEAC19" w14:textId="77777777" w:rsidR="00256D2D" w:rsidRPr="009C1976" w:rsidRDefault="00256D2D" w:rsidP="00D64879">
      <w:pPr>
        <w:pStyle w:val="Heading40"/>
        <w:keepNext/>
        <w:keepLines/>
        <w:spacing w:after="0"/>
        <w:rPr>
          <w:sz w:val="24"/>
          <w:szCs w:val="24"/>
        </w:rPr>
      </w:pPr>
      <w:r w:rsidRPr="009C1976">
        <w:rPr>
          <w:sz w:val="24"/>
          <w:szCs w:val="24"/>
        </w:rPr>
        <w:t xml:space="preserve">§ </w:t>
      </w:r>
      <w:r w:rsidR="00004814" w:rsidRPr="009C1976">
        <w:rPr>
          <w:sz w:val="24"/>
          <w:szCs w:val="24"/>
        </w:rPr>
        <w:t>5</w:t>
      </w:r>
    </w:p>
    <w:p w14:paraId="0F0D2974" w14:textId="77777777" w:rsidR="00256D2D" w:rsidRPr="009C1976" w:rsidRDefault="00256D2D" w:rsidP="00D64879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FC100D" w14:textId="041401A2" w:rsidR="000C3E8B" w:rsidRDefault="0055140C" w:rsidP="00D64879">
      <w:pPr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 w:rsidRPr="0055140C">
        <w:rPr>
          <w:rFonts w:ascii="Times New Roman" w:hAnsi="Times New Roman" w:cs="Times New Roman"/>
          <w:snapToGrid w:val="0"/>
        </w:rPr>
        <w:t>Celem działalności Centrum jest poprawa jakości życia seniorów, w tym zwiększenie ich uczestnictwa w życiu społecznym, szczególnie w obszarze edukacji, zdrowia, kultury i</w:t>
      </w:r>
      <w:r w:rsidR="005E7E25">
        <w:rPr>
          <w:rFonts w:ascii="Times New Roman" w:hAnsi="Times New Roman" w:cs="Times New Roman"/>
          <w:snapToGrid w:val="0"/>
        </w:rPr>
        <w:t> </w:t>
      </w:r>
      <w:r>
        <w:rPr>
          <w:rFonts w:ascii="Times New Roman" w:hAnsi="Times New Roman" w:cs="Times New Roman"/>
          <w:snapToGrid w:val="0"/>
        </w:rPr>
        <w:t>sztuki.</w:t>
      </w:r>
    </w:p>
    <w:p w14:paraId="0F006C16" w14:textId="77777777" w:rsidR="0055140C" w:rsidRDefault="0055140C" w:rsidP="00D64879">
      <w:pPr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Do </w:t>
      </w:r>
      <w:r w:rsidR="0047124B">
        <w:rPr>
          <w:rFonts w:ascii="Times New Roman" w:hAnsi="Times New Roman" w:cs="Times New Roman"/>
          <w:snapToGrid w:val="0"/>
        </w:rPr>
        <w:t>zakresu działalności</w:t>
      </w:r>
      <w:r>
        <w:rPr>
          <w:rFonts w:ascii="Times New Roman" w:hAnsi="Times New Roman" w:cs="Times New Roman"/>
          <w:snapToGrid w:val="0"/>
        </w:rPr>
        <w:t xml:space="preserve"> Centrum należą w szczególności:</w:t>
      </w:r>
    </w:p>
    <w:p w14:paraId="1E3F45A9" w14:textId="0E8F4499" w:rsidR="0055140C" w:rsidRPr="00BF7FAD" w:rsidRDefault="00BF7FAD" w:rsidP="00D64879">
      <w:pPr>
        <w:pStyle w:val="Akapitzlist"/>
        <w:numPr>
          <w:ilvl w:val="0"/>
          <w:numId w:val="7"/>
        </w:numPr>
        <w:suppressAutoHyphens w:val="0"/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F7FAD">
        <w:rPr>
          <w:rFonts w:ascii="Times New Roman" w:hAnsi="Times New Roman" w:cs="Times New Roman"/>
        </w:rPr>
        <w:t>tworzenie możliwości do angażowania osób starszych przy kształtowaniu i realizacji programów rozwoju miasta, dzielnic, osiedli oraz prowadzenie placówki umożliwiającej funkcjonowanie seniorów w roli doradców z różnych dziedzin, z</w:t>
      </w:r>
      <w:r w:rsidR="005F78D5">
        <w:rPr>
          <w:rFonts w:ascii="Times New Roman" w:hAnsi="Times New Roman" w:cs="Times New Roman"/>
        </w:rPr>
        <w:t> </w:t>
      </w:r>
      <w:r w:rsidRPr="00BF7FAD">
        <w:rPr>
          <w:rFonts w:ascii="Times New Roman" w:hAnsi="Times New Roman" w:cs="Times New Roman"/>
        </w:rPr>
        <w:t>wykorzystaniem wiedzy i doświadczenia najstarszego pokolenia</w:t>
      </w:r>
      <w:r w:rsidR="0055140C" w:rsidRPr="00BF7FAD">
        <w:rPr>
          <w:rFonts w:ascii="Times New Roman" w:hAnsi="Times New Roman" w:cs="Times New Roman"/>
          <w:snapToGrid w:val="0"/>
        </w:rPr>
        <w:t>;</w:t>
      </w:r>
    </w:p>
    <w:p w14:paraId="7C602AAD" w14:textId="4CE93D8C" w:rsidR="00C30723" w:rsidRDefault="001C27E8" w:rsidP="00D64879">
      <w:pPr>
        <w:pStyle w:val="Akapitzlist"/>
        <w:numPr>
          <w:ilvl w:val="0"/>
          <w:numId w:val="7"/>
        </w:numPr>
        <w:suppressAutoHyphens w:val="0"/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1C27E8">
        <w:rPr>
          <w:rFonts w:ascii="Times New Roman" w:hAnsi="Times New Roman" w:cs="Times New Roman"/>
          <w:snapToGrid w:val="0"/>
        </w:rPr>
        <w:t>prowadzenie działań mających na celu uznanie osób starszych za znaczącą i</w:t>
      </w:r>
      <w:r w:rsidR="005F78D5">
        <w:rPr>
          <w:rFonts w:ascii="Times New Roman" w:hAnsi="Times New Roman" w:cs="Times New Roman"/>
          <w:snapToGrid w:val="0"/>
        </w:rPr>
        <w:t> </w:t>
      </w:r>
      <w:r w:rsidRPr="001C27E8">
        <w:rPr>
          <w:rFonts w:ascii="Times New Roman" w:hAnsi="Times New Roman" w:cs="Times New Roman"/>
          <w:snapToGrid w:val="0"/>
        </w:rPr>
        <w:t xml:space="preserve">wartościową część społeczeństwa </w:t>
      </w:r>
      <w:r w:rsidR="005F78D5">
        <w:rPr>
          <w:rFonts w:ascii="Times New Roman" w:hAnsi="Times New Roman" w:cs="Times New Roman"/>
          <w:snapToGrid w:val="0"/>
        </w:rPr>
        <w:t>–</w:t>
      </w:r>
      <w:r w:rsidRPr="001C27E8">
        <w:rPr>
          <w:rFonts w:ascii="Times New Roman" w:hAnsi="Times New Roman" w:cs="Times New Roman"/>
          <w:snapToGrid w:val="0"/>
        </w:rPr>
        <w:t xml:space="preserve"> m.in. tworzenie warunków sprzyjających zmianie społecznych wyobrażeń i stereotypów dotyczących starzenia się i osób starszych, wspieranie działań służących propagowaniu idei integracji i solidarności międzypokoleniowej poprzez dialog prowadzony w szkołach, na forum społeczności i</w:t>
      </w:r>
      <w:r w:rsidR="005F78D5">
        <w:rPr>
          <w:rFonts w:ascii="Times New Roman" w:hAnsi="Times New Roman" w:cs="Times New Roman"/>
          <w:snapToGrid w:val="0"/>
        </w:rPr>
        <w:t> </w:t>
      </w:r>
      <w:r w:rsidRPr="001C27E8">
        <w:rPr>
          <w:rFonts w:ascii="Times New Roman" w:hAnsi="Times New Roman" w:cs="Times New Roman"/>
          <w:snapToGrid w:val="0"/>
        </w:rPr>
        <w:t>w mediach lokalnych, inicjowanie i wspieranie inicjatyw sprzyjających promocji wymiany międzypokoleniowej, współpraca z Miejską Radą Seniorów</w:t>
      </w:r>
      <w:r w:rsidR="0047124B">
        <w:rPr>
          <w:rFonts w:ascii="Times New Roman" w:hAnsi="Times New Roman" w:cs="Times New Roman"/>
          <w:snapToGrid w:val="0"/>
        </w:rPr>
        <w:t>;</w:t>
      </w:r>
    </w:p>
    <w:p w14:paraId="1052173A" w14:textId="2AEB1407" w:rsidR="0047124B" w:rsidRPr="00C30723" w:rsidRDefault="00C30723" w:rsidP="00D64879">
      <w:pPr>
        <w:pStyle w:val="Akapitzlist"/>
        <w:numPr>
          <w:ilvl w:val="0"/>
          <w:numId w:val="7"/>
        </w:numPr>
        <w:suppressAutoHyphens w:val="0"/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C30723">
        <w:rPr>
          <w:rFonts w:ascii="Times New Roman" w:hAnsi="Times New Roman" w:cs="Times New Roman"/>
          <w:snapToGrid w:val="0"/>
        </w:rPr>
        <w:t>prowadzenie działań zmierzających do autokreacji i samorealizacji najstarszego pokolenia w sferze kultury, polegających na promocji i upowszechnianiu różnorodnych form twórczości i aktywności artystycznej jego przedstawicieli</w:t>
      </w:r>
      <w:r w:rsidR="005F78D5">
        <w:rPr>
          <w:rFonts w:ascii="Times New Roman" w:hAnsi="Times New Roman" w:cs="Times New Roman"/>
          <w:snapToGrid w:val="0"/>
        </w:rPr>
        <w:t>,</w:t>
      </w:r>
      <w:r w:rsidRPr="00C30723">
        <w:rPr>
          <w:rFonts w:ascii="Times New Roman" w:hAnsi="Times New Roman" w:cs="Times New Roman"/>
          <w:snapToGrid w:val="0"/>
        </w:rPr>
        <w:t xml:space="preserve"> </w:t>
      </w:r>
      <w:r w:rsidR="0047124B" w:rsidRPr="00C30723">
        <w:rPr>
          <w:rFonts w:ascii="Times New Roman" w:hAnsi="Times New Roman" w:cs="Times New Roman"/>
          <w:snapToGrid w:val="0"/>
        </w:rPr>
        <w:t xml:space="preserve">urzeczywistnianie </w:t>
      </w:r>
      <w:r w:rsidR="0047124B" w:rsidRPr="00C30723">
        <w:rPr>
          <w:rFonts w:ascii="Times New Roman" w:hAnsi="Times New Roman" w:cs="Times New Roman"/>
          <w:snapToGrid w:val="0"/>
        </w:rPr>
        <w:lastRenderedPageBreak/>
        <w:t>założeń programu aktywnego starzenia się poprzez wspieranie rozwoju inicjatyw służących tworzeniu zróżnicowanej oferty turystyczno-rekreacyjnej dla najstarszego pokolenia, współpraca w organizowaniu, promowaniu zajęć i zawodów sportowych adresowanych do osób starszych oraz wspólnie dla wszystkich grup wiekowych;</w:t>
      </w:r>
    </w:p>
    <w:p w14:paraId="3851C099" w14:textId="176C272A" w:rsidR="0047124B" w:rsidRPr="0047124B" w:rsidRDefault="0047124B" w:rsidP="00D64879">
      <w:pPr>
        <w:pStyle w:val="Akapitzlist"/>
        <w:numPr>
          <w:ilvl w:val="0"/>
          <w:numId w:val="7"/>
        </w:numPr>
        <w:suppressAutoHyphens w:val="0"/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47124B">
        <w:rPr>
          <w:rFonts w:ascii="Times New Roman" w:hAnsi="Times New Roman" w:cs="Times New Roman"/>
          <w:snapToGrid w:val="0"/>
        </w:rPr>
        <w:t>promowanie i zachęcanie do uczestnictwa w programach rehabilitacyjnych i</w:t>
      </w:r>
      <w:r w:rsidR="005F78D5">
        <w:rPr>
          <w:rFonts w:ascii="Times New Roman" w:hAnsi="Times New Roman" w:cs="Times New Roman"/>
          <w:snapToGrid w:val="0"/>
        </w:rPr>
        <w:t> </w:t>
      </w:r>
      <w:r w:rsidRPr="0047124B">
        <w:rPr>
          <w:rFonts w:ascii="Times New Roman" w:hAnsi="Times New Roman" w:cs="Times New Roman"/>
          <w:snapToGrid w:val="0"/>
        </w:rPr>
        <w:t>rewitalizacyjnych oraz szkoleniach na temat prozdrowotnych stylów życia osób starszych, programach profilaktyki zdrowia psychicznego seniorów oraz programach edukacji gerontologicznej adresowanych do personelu medycznego i opiekunów osób starszych;</w:t>
      </w:r>
    </w:p>
    <w:p w14:paraId="33566DB9" w14:textId="77777777" w:rsidR="0047124B" w:rsidRPr="0047124B" w:rsidRDefault="0047124B" w:rsidP="00D64879">
      <w:pPr>
        <w:pStyle w:val="Akapitzlist"/>
        <w:numPr>
          <w:ilvl w:val="0"/>
          <w:numId w:val="7"/>
        </w:numPr>
        <w:suppressAutoHyphens w:val="0"/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47124B">
        <w:rPr>
          <w:rFonts w:ascii="Times New Roman" w:hAnsi="Times New Roman" w:cs="Times New Roman"/>
          <w:snapToGrid w:val="0"/>
        </w:rPr>
        <w:t>promowanie, wspieranie i zachęcanie do uczestnictwa w programach edukacyjnych na temat zagrożenia uzależnieniami w starszym wieku, adresowanych do profesji i osób realizujących opiekę nad seniorami;</w:t>
      </w:r>
    </w:p>
    <w:p w14:paraId="15BC1845" w14:textId="77777777" w:rsidR="0047124B" w:rsidRPr="0047124B" w:rsidRDefault="0047124B" w:rsidP="00D64879">
      <w:pPr>
        <w:pStyle w:val="Akapitzlist"/>
        <w:numPr>
          <w:ilvl w:val="0"/>
          <w:numId w:val="7"/>
        </w:numPr>
        <w:suppressAutoHyphens w:val="0"/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47124B">
        <w:rPr>
          <w:rFonts w:ascii="Times New Roman" w:hAnsi="Times New Roman" w:cs="Times New Roman"/>
          <w:snapToGrid w:val="0"/>
        </w:rPr>
        <w:t>promowanie i wspieranie działań dotyczących bezpieczeństwa osobistego seniorów oraz programów interwencyjnych dla seniorów – ofiar przestępstw, nadużyć, wypadków i katastrof oraz stabilizujących ich położenie po wystąpieniu takich zdarzeń;</w:t>
      </w:r>
    </w:p>
    <w:p w14:paraId="6BFBBC2C" w14:textId="2B2728D6" w:rsidR="0047124B" w:rsidRDefault="0047124B" w:rsidP="00D64879">
      <w:pPr>
        <w:pStyle w:val="Akapitzlist"/>
        <w:numPr>
          <w:ilvl w:val="0"/>
          <w:numId w:val="7"/>
        </w:numPr>
        <w:suppressAutoHyphens w:val="0"/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47124B">
        <w:rPr>
          <w:rFonts w:ascii="Times New Roman" w:hAnsi="Times New Roman" w:cs="Times New Roman"/>
          <w:snapToGrid w:val="0"/>
        </w:rPr>
        <w:t>prowadzenie działalności w zakresie wsparcia inicjatyw senioralnych na rzecz budowania społeczeństwa obywatelskiego;</w:t>
      </w:r>
    </w:p>
    <w:p w14:paraId="336ECB29" w14:textId="77777777" w:rsidR="0047124B" w:rsidRPr="000A4C62" w:rsidRDefault="0047124B" w:rsidP="00D64879">
      <w:pPr>
        <w:pStyle w:val="Akapitzlist"/>
        <w:numPr>
          <w:ilvl w:val="0"/>
          <w:numId w:val="7"/>
        </w:numPr>
        <w:suppressAutoHyphens w:val="0"/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47124B">
        <w:rPr>
          <w:rFonts w:ascii="Times New Roman" w:hAnsi="Times New Roman" w:cs="Times New Roman"/>
          <w:snapToGrid w:val="0"/>
        </w:rPr>
        <w:t>budowanie przestrzeni dialogu i stwarzanie możliwości konsultacji społecznych.</w:t>
      </w:r>
    </w:p>
    <w:p w14:paraId="3C74C261" w14:textId="77777777" w:rsidR="00B430A2" w:rsidRPr="009C1976" w:rsidRDefault="00B430A2" w:rsidP="00D64879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1DEF3" w14:textId="77777777" w:rsidR="00987926" w:rsidRDefault="00987926" w:rsidP="00D64879">
      <w:pPr>
        <w:pStyle w:val="Heading40"/>
        <w:keepNext/>
        <w:keepLines/>
        <w:spacing w:after="0"/>
        <w:rPr>
          <w:sz w:val="24"/>
          <w:szCs w:val="24"/>
        </w:rPr>
      </w:pPr>
      <w:r w:rsidRPr="009C1976">
        <w:rPr>
          <w:sz w:val="24"/>
          <w:szCs w:val="24"/>
        </w:rPr>
        <w:t xml:space="preserve">§ </w:t>
      </w:r>
      <w:r w:rsidR="0047124B">
        <w:rPr>
          <w:sz w:val="24"/>
          <w:szCs w:val="24"/>
        </w:rPr>
        <w:t>6</w:t>
      </w:r>
    </w:p>
    <w:p w14:paraId="6DE2F6B4" w14:textId="77777777" w:rsidR="009B6FA4" w:rsidRPr="009C1976" w:rsidRDefault="009B6FA4" w:rsidP="00D64879">
      <w:pPr>
        <w:pStyle w:val="Heading40"/>
        <w:keepNext/>
        <w:keepLines/>
        <w:spacing w:after="0"/>
        <w:rPr>
          <w:sz w:val="24"/>
          <w:szCs w:val="24"/>
        </w:rPr>
      </w:pPr>
    </w:p>
    <w:p w14:paraId="371F3CD8" w14:textId="77777777" w:rsidR="009B6FA4" w:rsidRPr="009B6FA4" w:rsidRDefault="009B6FA4" w:rsidP="00D6487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FA4">
        <w:rPr>
          <w:rFonts w:ascii="Times New Roman" w:hAnsi="Times New Roman" w:cs="Times New Roman"/>
          <w:sz w:val="24"/>
          <w:szCs w:val="24"/>
        </w:rPr>
        <w:t>Centrum wykonuje swoje zadania poprzez:</w:t>
      </w:r>
    </w:p>
    <w:p w14:paraId="446E0236" w14:textId="54EC29D6" w:rsidR="009B6FA4" w:rsidRPr="009B6FA4" w:rsidRDefault="009B6FA4" w:rsidP="00D64879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FA4">
        <w:rPr>
          <w:rFonts w:ascii="Times New Roman" w:hAnsi="Times New Roman" w:cs="Times New Roman"/>
          <w:sz w:val="24"/>
          <w:szCs w:val="24"/>
        </w:rPr>
        <w:t>opracowywanie i aktualizowanie baz danych dotyczących jednostek działających na rzecz seniorów i realizowanych przez n</w:t>
      </w:r>
      <w:r w:rsidR="00765E3D">
        <w:rPr>
          <w:rFonts w:ascii="Times New Roman" w:hAnsi="Times New Roman" w:cs="Times New Roman"/>
          <w:sz w:val="24"/>
          <w:szCs w:val="24"/>
        </w:rPr>
        <w:t>ie</w:t>
      </w:r>
      <w:r w:rsidRPr="009B6FA4">
        <w:rPr>
          <w:rFonts w:ascii="Times New Roman" w:hAnsi="Times New Roman" w:cs="Times New Roman"/>
          <w:sz w:val="24"/>
          <w:szCs w:val="24"/>
        </w:rPr>
        <w:t xml:space="preserve"> projektów na terenie Poznania;</w:t>
      </w:r>
    </w:p>
    <w:p w14:paraId="4B579FFE" w14:textId="77777777" w:rsidR="009B6FA4" w:rsidRPr="009B6FA4" w:rsidRDefault="009B6FA4" w:rsidP="00D64879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FA4">
        <w:rPr>
          <w:rFonts w:ascii="Times New Roman" w:hAnsi="Times New Roman" w:cs="Times New Roman"/>
          <w:sz w:val="24"/>
          <w:szCs w:val="24"/>
        </w:rPr>
        <w:t>przygotowywanie raportów dotyczących działań statutowych Centrum;</w:t>
      </w:r>
    </w:p>
    <w:p w14:paraId="7BA1ACF6" w14:textId="77777777" w:rsidR="009B6FA4" w:rsidRPr="009B6FA4" w:rsidRDefault="009B6FA4" w:rsidP="00D64879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FA4">
        <w:rPr>
          <w:rFonts w:ascii="Times New Roman" w:hAnsi="Times New Roman" w:cs="Times New Roman"/>
          <w:sz w:val="24"/>
          <w:szCs w:val="24"/>
        </w:rPr>
        <w:t>prowadzenie badań i analizowanie potrzeb społecznych środowiska seniorów;</w:t>
      </w:r>
    </w:p>
    <w:p w14:paraId="04754378" w14:textId="77777777" w:rsidR="009B6FA4" w:rsidRPr="009B6FA4" w:rsidRDefault="009B6FA4" w:rsidP="00D64879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FA4">
        <w:rPr>
          <w:rFonts w:ascii="Times New Roman" w:hAnsi="Times New Roman" w:cs="Times New Roman"/>
          <w:sz w:val="24"/>
          <w:szCs w:val="24"/>
        </w:rPr>
        <w:t>działania na rzecz rozwoju i aktywizacji środowisk senioralnych;</w:t>
      </w:r>
    </w:p>
    <w:p w14:paraId="21AA0DDD" w14:textId="030DECC2" w:rsidR="009B6FA4" w:rsidRPr="009B6FA4" w:rsidRDefault="009B6FA4" w:rsidP="00D64879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FA4">
        <w:rPr>
          <w:rFonts w:ascii="Times New Roman" w:hAnsi="Times New Roman" w:cs="Times New Roman"/>
          <w:sz w:val="24"/>
          <w:szCs w:val="24"/>
        </w:rPr>
        <w:t>prowadzenie działalności informacyjno-edukacyjnej w zakresie integracji społecznej i</w:t>
      </w:r>
      <w:r w:rsidR="005F78D5">
        <w:rPr>
          <w:rFonts w:ascii="Times New Roman" w:hAnsi="Times New Roman" w:cs="Times New Roman"/>
          <w:sz w:val="24"/>
          <w:szCs w:val="24"/>
        </w:rPr>
        <w:t> </w:t>
      </w:r>
      <w:r w:rsidRPr="009B6FA4">
        <w:rPr>
          <w:rFonts w:ascii="Times New Roman" w:hAnsi="Times New Roman" w:cs="Times New Roman"/>
          <w:sz w:val="24"/>
          <w:szCs w:val="24"/>
        </w:rPr>
        <w:t>dialogu międzypokoleniowego;</w:t>
      </w:r>
    </w:p>
    <w:p w14:paraId="13E2A4C4" w14:textId="77777777" w:rsidR="009B6FA4" w:rsidRPr="009B6FA4" w:rsidRDefault="009B6FA4" w:rsidP="00D64879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FA4">
        <w:rPr>
          <w:rFonts w:ascii="Times New Roman" w:hAnsi="Times New Roman" w:cs="Times New Roman"/>
          <w:sz w:val="24"/>
          <w:szCs w:val="24"/>
        </w:rPr>
        <w:t>prowadzenie poradnictwa i rzecznictwa interesów seniorów i ich rodzin;</w:t>
      </w:r>
    </w:p>
    <w:p w14:paraId="78D79FA2" w14:textId="77777777" w:rsidR="009B6FA4" w:rsidRPr="009B6FA4" w:rsidRDefault="009B6FA4" w:rsidP="00D64879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FA4">
        <w:rPr>
          <w:rFonts w:ascii="Times New Roman" w:hAnsi="Times New Roman" w:cs="Times New Roman"/>
          <w:sz w:val="24"/>
          <w:szCs w:val="24"/>
        </w:rPr>
        <w:t>rozwój sieci wsparcia informatycznego dla seniorów;</w:t>
      </w:r>
    </w:p>
    <w:p w14:paraId="0313FF0B" w14:textId="77777777" w:rsidR="009B6FA4" w:rsidRPr="009B6FA4" w:rsidRDefault="009B6FA4" w:rsidP="00D64879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FA4">
        <w:rPr>
          <w:rFonts w:ascii="Times New Roman" w:hAnsi="Times New Roman" w:cs="Times New Roman"/>
          <w:sz w:val="24"/>
          <w:szCs w:val="24"/>
        </w:rPr>
        <w:t>rozwój aktywności seniorów i ich zaangażowania w sprawy publiczne;</w:t>
      </w:r>
    </w:p>
    <w:p w14:paraId="312BFFC5" w14:textId="77777777" w:rsidR="009B6FA4" w:rsidRPr="009B6FA4" w:rsidRDefault="009B6FA4" w:rsidP="00D64879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FA4">
        <w:rPr>
          <w:rFonts w:ascii="Times New Roman" w:hAnsi="Times New Roman" w:cs="Times New Roman"/>
          <w:sz w:val="24"/>
          <w:szCs w:val="24"/>
        </w:rPr>
        <w:t>udzielanie klientom Centrum informacji zawartych w bazach danych Centrum;</w:t>
      </w:r>
    </w:p>
    <w:p w14:paraId="7FFFF9F0" w14:textId="77777777" w:rsidR="009B6FA4" w:rsidRPr="009B6FA4" w:rsidRDefault="009B6FA4" w:rsidP="00D64879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FA4">
        <w:rPr>
          <w:rFonts w:ascii="Times New Roman" w:hAnsi="Times New Roman" w:cs="Times New Roman"/>
          <w:sz w:val="24"/>
          <w:szCs w:val="24"/>
        </w:rPr>
        <w:t>opracowanie dokumentacji projektów na rzecz seniorów;</w:t>
      </w:r>
    </w:p>
    <w:p w14:paraId="1A246713" w14:textId="77777777" w:rsidR="009B6FA4" w:rsidRPr="009B6FA4" w:rsidRDefault="009B6FA4" w:rsidP="00D64879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FA4">
        <w:rPr>
          <w:rFonts w:ascii="Times New Roman" w:hAnsi="Times New Roman" w:cs="Times New Roman"/>
          <w:sz w:val="24"/>
          <w:szCs w:val="24"/>
        </w:rPr>
        <w:lastRenderedPageBreak/>
        <w:t>obsługę finansową Miejskiej Rady Seniorów w zakresie określonym zarządzeniem Prezydenta Miasta Poznania;</w:t>
      </w:r>
    </w:p>
    <w:p w14:paraId="0192F330" w14:textId="77777777" w:rsidR="009B6FA4" w:rsidRPr="009B6FA4" w:rsidRDefault="009B6FA4" w:rsidP="00D64879">
      <w:pPr>
        <w:pStyle w:val="Bezodstpw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FA4">
        <w:rPr>
          <w:rFonts w:ascii="Times New Roman" w:hAnsi="Times New Roman" w:cs="Times New Roman"/>
          <w:sz w:val="24"/>
          <w:szCs w:val="24"/>
        </w:rPr>
        <w:t>tworzenie i koordynację realizacji programów i projektów na rzecz osób starszych.</w:t>
      </w:r>
    </w:p>
    <w:p w14:paraId="7D881D26" w14:textId="77777777" w:rsidR="00F868FA" w:rsidRPr="009C1976" w:rsidRDefault="00F868FA" w:rsidP="00D64879">
      <w:pPr>
        <w:widowControl/>
        <w:suppressAutoHyphens w:val="0"/>
        <w:spacing w:line="360" w:lineRule="auto"/>
        <w:rPr>
          <w:rFonts w:ascii="Times New Roman" w:hAnsi="Times New Roman" w:cs="Times New Roman"/>
        </w:rPr>
      </w:pPr>
    </w:p>
    <w:p w14:paraId="69D33B28" w14:textId="77777777" w:rsidR="00B430A2" w:rsidRPr="009C1976" w:rsidRDefault="00B430A2" w:rsidP="00D64879">
      <w:pPr>
        <w:pStyle w:val="Tekstpodstawowy"/>
        <w:jc w:val="center"/>
        <w:rPr>
          <w:sz w:val="24"/>
          <w:szCs w:val="24"/>
        </w:rPr>
      </w:pPr>
      <w:r w:rsidRPr="009C1976">
        <w:rPr>
          <w:b/>
          <w:bCs/>
          <w:sz w:val="24"/>
          <w:szCs w:val="24"/>
        </w:rPr>
        <w:t xml:space="preserve">Rozdział </w:t>
      </w:r>
      <w:r w:rsidR="00987926" w:rsidRPr="009C1976">
        <w:rPr>
          <w:b/>
          <w:bCs/>
          <w:sz w:val="24"/>
          <w:szCs w:val="24"/>
        </w:rPr>
        <w:t>3</w:t>
      </w:r>
    </w:p>
    <w:p w14:paraId="679158C0" w14:textId="77777777" w:rsidR="00987926" w:rsidRPr="009C1976" w:rsidRDefault="00A64851" w:rsidP="00D64879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1976">
        <w:rPr>
          <w:rFonts w:ascii="Times New Roman" w:hAnsi="Times New Roman" w:cs="Times New Roman"/>
          <w:b/>
          <w:sz w:val="24"/>
          <w:szCs w:val="24"/>
        </w:rPr>
        <w:t xml:space="preserve">Zasady kierowania </w:t>
      </w:r>
      <w:r w:rsidR="00901046">
        <w:rPr>
          <w:rFonts w:ascii="Times New Roman" w:hAnsi="Times New Roman" w:cs="Times New Roman"/>
          <w:b/>
          <w:sz w:val="24"/>
          <w:szCs w:val="24"/>
        </w:rPr>
        <w:t>Centrum</w:t>
      </w:r>
    </w:p>
    <w:p w14:paraId="4E06BB2E" w14:textId="77777777" w:rsidR="00987926" w:rsidRPr="009C1976" w:rsidRDefault="00987926" w:rsidP="00D64879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47B018" w14:textId="77777777" w:rsidR="00987926" w:rsidRPr="009C1976" w:rsidRDefault="00351C95" w:rsidP="00D64879">
      <w:pPr>
        <w:pStyle w:val="Heading40"/>
        <w:keepNext/>
        <w:keepLines/>
        <w:spacing w:after="0"/>
        <w:rPr>
          <w:sz w:val="24"/>
          <w:szCs w:val="24"/>
        </w:rPr>
      </w:pPr>
      <w:r w:rsidRPr="009C1976">
        <w:rPr>
          <w:sz w:val="24"/>
          <w:szCs w:val="24"/>
        </w:rPr>
        <w:t xml:space="preserve">§ </w:t>
      </w:r>
      <w:r w:rsidR="009B6FA4">
        <w:rPr>
          <w:sz w:val="24"/>
          <w:szCs w:val="24"/>
        </w:rPr>
        <w:t>7</w:t>
      </w:r>
    </w:p>
    <w:p w14:paraId="203B8780" w14:textId="77777777" w:rsidR="00B430A2" w:rsidRPr="009C1976" w:rsidRDefault="00B430A2" w:rsidP="00D64879">
      <w:pPr>
        <w:pStyle w:val="Heading40"/>
        <w:keepNext/>
        <w:keepLines/>
        <w:spacing w:after="0"/>
        <w:rPr>
          <w:sz w:val="24"/>
          <w:szCs w:val="24"/>
        </w:rPr>
      </w:pPr>
    </w:p>
    <w:p w14:paraId="26C9F9DE" w14:textId="77777777" w:rsidR="00987926" w:rsidRPr="009C1976" w:rsidRDefault="0047124B" w:rsidP="00D64879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19" w:name="bookmark142"/>
      <w:bookmarkEnd w:id="19"/>
      <w:r>
        <w:rPr>
          <w:sz w:val="24"/>
          <w:szCs w:val="24"/>
        </w:rPr>
        <w:t>Centrum</w:t>
      </w:r>
      <w:r w:rsidRPr="009C1976">
        <w:rPr>
          <w:sz w:val="24"/>
          <w:szCs w:val="24"/>
        </w:rPr>
        <w:t xml:space="preserve"> </w:t>
      </w:r>
      <w:r w:rsidR="00B430A2" w:rsidRPr="009C1976">
        <w:rPr>
          <w:sz w:val="24"/>
          <w:szCs w:val="24"/>
        </w:rPr>
        <w:t xml:space="preserve">kieruje i reprezentuje go na zewnątrz </w:t>
      </w:r>
      <w:r>
        <w:rPr>
          <w:sz w:val="24"/>
          <w:szCs w:val="24"/>
        </w:rPr>
        <w:t>dyrektor</w:t>
      </w:r>
      <w:r w:rsidRPr="009C1976">
        <w:rPr>
          <w:sz w:val="24"/>
          <w:szCs w:val="24"/>
        </w:rPr>
        <w:t xml:space="preserve"> </w:t>
      </w:r>
      <w:r w:rsidR="00B430A2" w:rsidRPr="009C1976">
        <w:rPr>
          <w:sz w:val="24"/>
          <w:szCs w:val="24"/>
        </w:rPr>
        <w:t>zatrudniony przez Prezydenta Miasta Poznania.</w:t>
      </w:r>
      <w:bookmarkStart w:id="20" w:name="bookmark143"/>
      <w:bookmarkEnd w:id="20"/>
    </w:p>
    <w:p w14:paraId="2D836E40" w14:textId="77777777" w:rsidR="00987926" w:rsidRPr="009C1976" w:rsidRDefault="0047124B" w:rsidP="00D64879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21" w:name="_Hlk78962737"/>
      <w:r>
        <w:rPr>
          <w:sz w:val="24"/>
          <w:szCs w:val="24"/>
        </w:rPr>
        <w:t>Dyrektor</w:t>
      </w:r>
      <w:r w:rsidRPr="009C1976">
        <w:rPr>
          <w:sz w:val="24"/>
          <w:szCs w:val="24"/>
        </w:rPr>
        <w:t xml:space="preserve"> </w:t>
      </w:r>
      <w:r w:rsidR="00987926" w:rsidRPr="009C1976">
        <w:rPr>
          <w:sz w:val="24"/>
          <w:szCs w:val="24"/>
        </w:rPr>
        <w:t xml:space="preserve">kieruje </w:t>
      </w:r>
      <w:r w:rsidR="00901046">
        <w:rPr>
          <w:sz w:val="24"/>
          <w:szCs w:val="24"/>
        </w:rPr>
        <w:t>Centrum</w:t>
      </w:r>
      <w:r w:rsidR="00901046" w:rsidRPr="009C1976">
        <w:rPr>
          <w:sz w:val="24"/>
          <w:szCs w:val="24"/>
        </w:rPr>
        <w:t xml:space="preserve"> </w:t>
      </w:r>
      <w:r w:rsidR="000026C0" w:rsidRPr="009C1976">
        <w:rPr>
          <w:sz w:val="24"/>
          <w:szCs w:val="24"/>
        </w:rPr>
        <w:t xml:space="preserve">na </w:t>
      </w:r>
      <w:r w:rsidR="00987926" w:rsidRPr="009C1976">
        <w:rPr>
          <w:sz w:val="24"/>
          <w:szCs w:val="24"/>
        </w:rPr>
        <w:t>podstawie pełnomocnictw i upoważnień udzielonych przez Prezydenta Miasta Poznania.</w:t>
      </w:r>
      <w:bookmarkEnd w:id="21"/>
    </w:p>
    <w:p w14:paraId="2629545C" w14:textId="77777777" w:rsidR="00186E65" w:rsidRPr="00712099" w:rsidRDefault="00186E65" w:rsidP="00D64879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W czasie nieobecności </w:t>
      </w:r>
      <w:r w:rsidR="00901046">
        <w:rPr>
          <w:sz w:val="24"/>
          <w:szCs w:val="24"/>
        </w:rPr>
        <w:t>dyrektora</w:t>
      </w:r>
      <w:r w:rsidR="00901046" w:rsidRPr="009C1976">
        <w:rPr>
          <w:sz w:val="24"/>
          <w:szCs w:val="24"/>
        </w:rPr>
        <w:t xml:space="preserve"> </w:t>
      </w:r>
      <w:r w:rsidRPr="009C1976">
        <w:rPr>
          <w:sz w:val="24"/>
          <w:szCs w:val="24"/>
        </w:rPr>
        <w:t xml:space="preserve">jego zadania i kompetencje przejmuje </w:t>
      </w:r>
      <w:r w:rsidR="00712099">
        <w:rPr>
          <w:sz w:val="24"/>
          <w:szCs w:val="24"/>
        </w:rPr>
        <w:t>upoważniony pracownik.</w:t>
      </w:r>
    </w:p>
    <w:p w14:paraId="1A960F5D" w14:textId="77777777" w:rsidR="00712099" w:rsidRPr="00712099" w:rsidRDefault="00901046" w:rsidP="00D64879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712099">
        <w:rPr>
          <w:sz w:val="24"/>
          <w:szCs w:val="24"/>
        </w:rPr>
        <w:t>Dyrektor Centrum</w:t>
      </w:r>
      <w:r w:rsidR="00B430A2" w:rsidRPr="00712099">
        <w:rPr>
          <w:sz w:val="24"/>
          <w:szCs w:val="24"/>
        </w:rPr>
        <w:t xml:space="preserve"> jest odpowiedzialny za prawidłową i terminową realizację całokształtu zadań </w:t>
      </w:r>
      <w:r w:rsidRPr="00712099">
        <w:rPr>
          <w:sz w:val="24"/>
          <w:szCs w:val="24"/>
        </w:rPr>
        <w:t>Centrum</w:t>
      </w:r>
      <w:r w:rsidR="00B430A2" w:rsidRPr="00712099">
        <w:rPr>
          <w:sz w:val="24"/>
          <w:szCs w:val="24"/>
        </w:rPr>
        <w:t>.</w:t>
      </w:r>
      <w:bookmarkStart w:id="22" w:name="bookmark34"/>
      <w:bookmarkEnd w:id="22"/>
    </w:p>
    <w:p w14:paraId="09D81045" w14:textId="77777777" w:rsidR="00712099" w:rsidRPr="00712099" w:rsidRDefault="00712099" w:rsidP="00D64879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0A4C62">
        <w:rPr>
          <w:sz w:val="24"/>
          <w:szCs w:val="24"/>
        </w:rPr>
        <w:t>W celu realizacji zadań Centrum dyrektor jest upoważniony do wydawania wewnętrznych aktów prawnych w formie zarządzeń, regulaminów i instrukcji.</w:t>
      </w:r>
    </w:p>
    <w:p w14:paraId="40F4E45C" w14:textId="77777777" w:rsidR="00B430A2" w:rsidRPr="009C1976" w:rsidRDefault="00B430A2" w:rsidP="00D64879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9C1976">
        <w:rPr>
          <w:sz w:val="24"/>
          <w:szCs w:val="24"/>
        </w:rPr>
        <w:t xml:space="preserve">Do obowiązków </w:t>
      </w:r>
      <w:r w:rsidR="00901046">
        <w:rPr>
          <w:sz w:val="24"/>
          <w:szCs w:val="24"/>
        </w:rPr>
        <w:t>dyrektora Centrum</w:t>
      </w:r>
      <w:r w:rsidRPr="009C1976">
        <w:rPr>
          <w:sz w:val="24"/>
          <w:szCs w:val="24"/>
        </w:rPr>
        <w:t xml:space="preserve"> nale</w:t>
      </w:r>
      <w:r w:rsidR="00700581" w:rsidRPr="009C1976">
        <w:rPr>
          <w:sz w:val="24"/>
          <w:szCs w:val="24"/>
        </w:rPr>
        <w:t>ż</w:t>
      </w:r>
      <w:r w:rsidR="00423988">
        <w:rPr>
          <w:sz w:val="24"/>
          <w:szCs w:val="24"/>
        </w:rPr>
        <w:t>ą</w:t>
      </w:r>
      <w:r w:rsidRPr="009C1976">
        <w:rPr>
          <w:sz w:val="24"/>
          <w:szCs w:val="24"/>
        </w:rPr>
        <w:t xml:space="preserve"> </w:t>
      </w:r>
      <w:r w:rsidR="001459D2" w:rsidRPr="009C1976">
        <w:rPr>
          <w:sz w:val="24"/>
          <w:szCs w:val="24"/>
        </w:rPr>
        <w:t>w szczególności</w:t>
      </w:r>
      <w:r w:rsidRPr="009C1976">
        <w:rPr>
          <w:sz w:val="24"/>
          <w:szCs w:val="24"/>
        </w:rPr>
        <w:t>:</w:t>
      </w:r>
    </w:p>
    <w:p w14:paraId="0DE9673B" w14:textId="77777777" w:rsidR="00901046" w:rsidRPr="000A4C62" w:rsidRDefault="00901046" w:rsidP="00D64879">
      <w:pPr>
        <w:pStyle w:val="Bezodstpw"/>
        <w:widowControl w:val="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bookmark35"/>
      <w:bookmarkEnd w:id="23"/>
      <w:r w:rsidRPr="000A4C62">
        <w:rPr>
          <w:rFonts w:ascii="Times New Roman" w:hAnsi="Times New Roman" w:cs="Times New Roman"/>
          <w:sz w:val="24"/>
          <w:szCs w:val="24"/>
        </w:rPr>
        <w:t>kierowanie bieżącą pracą jednostki, sprawami administracyjno-gospodarczymi oraz finansowymi Centrum, zgodnie z obowiązującymi przepisami;</w:t>
      </w:r>
    </w:p>
    <w:p w14:paraId="4E29F2B0" w14:textId="77777777" w:rsidR="00901046" w:rsidRPr="000A4C62" w:rsidRDefault="00901046" w:rsidP="00D64879">
      <w:pPr>
        <w:pStyle w:val="Bezodstpw"/>
        <w:widowControl w:val="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C62">
        <w:rPr>
          <w:rFonts w:ascii="Times New Roman" w:hAnsi="Times New Roman" w:cs="Times New Roman"/>
          <w:sz w:val="24"/>
          <w:szCs w:val="24"/>
        </w:rPr>
        <w:t>organizowanie i tworzenie optymalnych warunków pracy oraz racjonalny podział zadań, w szczególności zapewnienie prawidłowej organizacji stanowisk pracy;</w:t>
      </w:r>
    </w:p>
    <w:p w14:paraId="3A5022E1" w14:textId="77777777" w:rsidR="00901046" w:rsidRPr="000A4C62" w:rsidRDefault="00901046" w:rsidP="00D64879">
      <w:pPr>
        <w:pStyle w:val="Bezodstpw"/>
        <w:widowControl w:val="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C62">
        <w:rPr>
          <w:rFonts w:ascii="Times New Roman" w:hAnsi="Times New Roman" w:cs="Times New Roman"/>
          <w:sz w:val="24"/>
          <w:szCs w:val="24"/>
        </w:rPr>
        <w:t>kierowanie pracą podległego personelu poprzez organizowanie i nadzorowanie wykonania zadań i obowiązków pod względem prawidłowości i terminowości;</w:t>
      </w:r>
    </w:p>
    <w:p w14:paraId="2F56DC85" w14:textId="77777777" w:rsidR="00901046" w:rsidRDefault="00901046" w:rsidP="00D64879">
      <w:pPr>
        <w:pStyle w:val="Bezodstpw"/>
        <w:widowControl w:val="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C62">
        <w:rPr>
          <w:rFonts w:ascii="Times New Roman" w:hAnsi="Times New Roman" w:cs="Times New Roman"/>
          <w:sz w:val="24"/>
          <w:szCs w:val="24"/>
        </w:rPr>
        <w:t>sprawowanie nadzoru i kontroli nad przestrzeganiem obowiązujących standardów świadczonych usług;</w:t>
      </w:r>
    </w:p>
    <w:p w14:paraId="3256986F" w14:textId="77777777" w:rsidR="00901046" w:rsidRDefault="00334D9F" w:rsidP="00D64879">
      <w:pPr>
        <w:pStyle w:val="Tekstpodstawowy"/>
        <w:numPr>
          <w:ilvl w:val="0"/>
          <w:numId w:val="8"/>
        </w:numPr>
        <w:tabs>
          <w:tab w:val="left" w:pos="683"/>
        </w:tabs>
        <w:jc w:val="both"/>
        <w:rPr>
          <w:sz w:val="24"/>
          <w:szCs w:val="24"/>
        </w:rPr>
      </w:pPr>
      <w:r w:rsidRPr="00C169B5">
        <w:rPr>
          <w:sz w:val="24"/>
          <w:szCs w:val="24"/>
        </w:rPr>
        <w:t>odpowiedzialność za merytoryczną pracę Centrum, za przestrzeganie dyscypliny budżetowej i za gospodarowanie powierzonym majątkiem</w:t>
      </w:r>
      <w:r w:rsidR="00712099">
        <w:rPr>
          <w:sz w:val="24"/>
          <w:szCs w:val="24"/>
        </w:rPr>
        <w:t>;</w:t>
      </w:r>
    </w:p>
    <w:p w14:paraId="3F22A40E" w14:textId="77777777" w:rsidR="00712099" w:rsidRDefault="00712099" w:rsidP="00D64879">
      <w:pPr>
        <w:pStyle w:val="Bezodstpw"/>
        <w:widowControl w:val="0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4C62">
        <w:rPr>
          <w:rFonts w:ascii="Times New Roman" w:hAnsi="Times New Roman" w:cs="Times New Roman"/>
          <w:sz w:val="24"/>
          <w:szCs w:val="24"/>
        </w:rPr>
        <w:t>inne sprawy zastrzeżone przez dyrektora do jego aprobaty.</w:t>
      </w:r>
    </w:p>
    <w:p w14:paraId="2EFC7CBC" w14:textId="77777777" w:rsidR="00D36C6B" w:rsidRDefault="00D36C6B" w:rsidP="00D64879">
      <w:pPr>
        <w:pStyle w:val="Bezodstpw"/>
        <w:widowControl w:val="0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24" w:name="bookmark36"/>
      <w:bookmarkStart w:id="25" w:name="bookmark37"/>
      <w:bookmarkStart w:id="26" w:name="bookmark38"/>
      <w:bookmarkStart w:id="27" w:name="bookmark39"/>
      <w:bookmarkStart w:id="28" w:name="bookmark40"/>
      <w:bookmarkStart w:id="29" w:name="bookmark42"/>
      <w:bookmarkStart w:id="30" w:name="bookmark144"/>
      <w:bookmarkStart w:id="31" w:name="bookmark148"/>
      <w:bookmarkStart w:id="32" w:name="bookmark149"/>
      <w:bookmarkStart w:id="33" w:name="bookmark150"/>
      <w:bookmarkStart w:id="34" w:name="bookmark154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274A155C" w14:textId="77777777" w:rsidR="00D64879" w:rsidRDefault="00D64879" w:rsidP="00D64879">
      <w:pPr>
        <w:pStyle w:val="Bezodstpw"/>
        <w:widowControl w:val="0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02234D3" w14:textId="77777777" w:rsidR="00D36C6B" w:rsidRPr="009C1976" w:rsidRDefault="00D36C6B" w:rsidP="00D64879">
      <w:pPr>
        <w:pStyle w:val="Heading40"/>
        <w:keepNext/>
        <w:keepLines/>
        <w:spacing w:after="0"/>
        <w:rPr>
          <w:sz w:val="24"/>
          <w:szCs w:val="24"/>
        </w:rPr>
      </w:pPr>
      <w:r w:rsidRPr="009C1976">
        <w:rPr>
          <w:sz w:val="24"/>
          <w:szCs w:val="24"/>
        </w:rPr>
        <w:lastRenderedPageBreak/>
        <w:t xml:space="preserve">§ </w:t>
      </w:r>
      <w:r>
        <w:rPr>
          <w:sz w:val="24"/>
          <w:szCs w:val="24"/>
        </w:rPr>
        <w:t>8</w:t>
      </w:r>
    </w:p>
    <w:p w14:paraId="1B516AA8" w14:textId="77777777" w:rsidR="00D36C6B" w:rsidRDefault="00D36C6B" w:rsidP="00D64879">
      <w:pPr>
        <w:pStyle w:val="Bezodstpw"/>
        <w:widowControl w:val="0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D756701" w14:textId="77777777" w:rsidR="00D36C6B" w:rsidRDefault="00D36C6B" w:rsidP="00D64879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6C6B">
        <w:rPr>
          <w:rFonts w:ascii="Times New Roman" w:hAnsi="Times New Roman" w:cs="Times New Roman"/>
          <w:sz w:val="24"/>
          <w:szCs w:val="24"/>
        </w:rPr>
        <w:t xml:space="preserve">W skład Centrum wchodzi zespół merytoryczny. </w:t>
      </w:r>
    </w:p>
    <w:p w14:paraId="3BFD5F24" w14:textId="77777777" w:rsidR="00D36C6B" w:rsidRDefault="00D36C6B" w:rsidP="00D64879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zadań zespołu merytorycznego należy w szczególności:</w:t>
      </w:r>
    </w:p>
    <w:p w14:paraId="0237B063" w14:textId="6F4B99C0" w:rsidR="00C30723" w:rsidRPr="00C30723" w:rsidRDefault="00C30723" w:rsidP="00D64879">
      <w:pPr>
        <w:pStyle w:val="Bezodstpw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30723">
        <w:rPr>
          <w:rFonts w:ascii="Times New Roman" w:hAnsi="Times New Roman" w:cs="Times New Roman"/>
          <w:sz w:val="24"/>
          <w:szCs w:val="24"/>
        </w:rPr>
        <w:t xml:space="preserve">podejmowanie współpracy </w:t>
      </w:r>
      <w:r w:rsidR="0034763F">
        <w:rPr>
          <w:rFonts w:ascii="Times New Roman" w:hAnsi="Times New Roman" w:cs="Times New Roman"/>
          <w:sz w:val="24"/>
          <w:szCs w:val="24"/>
        </w:rPr>
        <w:t xml:space="preserve">ze </w:t>
      </w:r>
      <w:r w:rsidR="0034763F" w:rsidRPr="00C30723">
        <w:rPr>
          <w:rFonts w:ascii="Times New Roman" w:hAnsi="Times New Roman" w:cs="Times New Roman"/>
          <w:sz w:val="24"/>
          <w:szCs w:val="24"/>
        </w:rPr>
        <w:t xml:space="preserve">środowiskiem lokalnym </w:t>
      </w:r>
      <w:r w:rsidR="0034763F">
        <w:rPr>
          <w:rFonts w:ascii="Times New Roman" w:hAnsi="Times New Roman" w:cs="Times New Roman"/>
          <w:sz w:val="24"/>
          <w:szCs w:val="24"/>
        </w:rPr>
        <w:t xml:space="preserve">oraz </w:t>
      </w:r>
      <w:r w:rsidRPr="00C30723">
        <w:rPr>
          <w:rFonts w:ascii="Times New Roman" w:hAnsi="Times New Roman" w:cs="Times New Roman"/>
          <w:sz w:val="24"/>
          <w:szCs w:val="24"/>
        </w:rPr>
        <w:t>z organizacjami</w:t>
      </w:r>
      <w:r w:rsidR="0034763F">
        <w:rPr>
          <w:rFonts w:ascii="Times New Roman" w:hAnsi="Times New Roman" w:cs="Times New Roman"/>
          <w:sz w:val="24"/>
          <w:szCs w:val="24"/>
        </w:rPr>
        <w:t xml:space="preserve"> i </w:t>
      </w:r>
      <w:r w:rsidRPr="00C30723">
        <w:rPr>
          <w:rFonts w:ascii="Times New Roman" w:hAnsi="Times New Roman" w:cs="Times New Roman"/>
          <w:sz w:val="24"/>
          <w:szCs w:val="24"/>
        </w:rPr>
        <w:t>instytucjami działającymi na rzecz osób starszych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76844F" w14:textId="77777777" w:rsidR="00C30723" w:rsidRPr="00C30723" w:rsidRDefault="00C30723" w:rsidP="00D64879">
      <w:pPr>
        <w:pStyle w:val="Bezodstpw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30723">
        <w:rPr>
          <w:rFonts w:ascii="Times New Roman" w:hAnsi="Times New Roman" w:cs="Times New Roman"/>
          <w:sz w:val="24"/>
          <w:szCs w:val="24"/>
        </w:rPr>
        <w:t>edukacja cyfrowa seniorów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BE82F9" w14:textId="77777777" w:rsidR="00C30723" w:rsidRPr="00C30723" w:rsidRDefault="00C30723" w:rsidP="00D64879">
      <w:pPr>
        <w:pStyle w:val="Bezodstpw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30723">
        <w:rPr>
          <w:rFonts w:ascii="Times New Roman" w:hAnsi="Times New Roman" w:cs="Times New Roman"/>
          <w:sz w:val="24"/>
          <w:szCs w:val="24"/>
        </w:rPr>
        <w:t>promowanie i informowanie o działaniach na rzecz seniorów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5B364BF" w14:textId="77777777" w:rsidR="00C30723" w:rsidRPr="00C30723" w:rsidRDefault="00C30723" w:rsidP="00D64879">
      <w:pPr>
        <w:pStyle w:val="Bezodstpw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30723">
        <w:rPr>
          <w:rFonts w:ascii="Times New Roman" w:hAnsi="Times New Roman" w:cs="Times New Roman"/>
          <w:sz w:val="24"/>
          <w:szCs w:val="24"/>
        </w:rPr>
        <w:t>udział w projektach na rzecz osób starszych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2CC882" w14:textId="77777777" w:rsidR="00C30723" w:rsidRPr="00C30723" w:rsidRDefault="00C30723" w:rsidP="00D64879">
      <w:pPr>
        <w:pStyle w:val="Bezodstpw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30723">
        <w:rPr>
          <w:rFonts w:ascii="Times New Roman" w:hAnsi="Times New Roman" w:cs="Times New Roman"/>
          <w:sz w:val="24"/>
          <w:szCs w:val="24"/>
        </w:rPr>
        <w:t>rozwój wolontariatu senioralnego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14E3E3" w14:textId="77777777" w:rsidR="00D36C6B" w:rsidRDefault="00C30723" w:rsidP="00D64879">
      <w:pPr>
        <w:pStyle w:val="Bezodstpw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30723">
        <w:rPr>
          <w:rFonts w:ascii="Times New Roman" w:hAnsi="Times New Roman" w:cs="Times New Roman"/>
          <w:sz w:val="24"/>
          <w:szCs w:val="24"/>
        </w:rPr>
        <w:t>realizowanie zadań związanych z prawidłowym funkcjonowaniem jednostki.</w:t>
      </w:r>
    </w:p>
    <w:p w14:paraId="2777724E" w14:textId="77777777" w:rsidR="00D36C6B" w:rsidRPr="00D36C6B" w:rsidRDefault="00D36C6B" w:rsidP="00D64879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6C6B">
        <w:rPr>
          <w:rFonts w:ascii="Times New Roman" w:hAnsi="Times New Roman" w:cs="Times New Roman"/>
          <w:sz w:val="24"/>
          <w:szCs w:val="24"/>
        </w:rPr>
        <w:t>Szczegółowe zakresy czynności, odpowiedzialności i uprawnień pracowników określone są w kartach stanowisk pracy.</w:t>
      </w:r>
    </w:p>
    <w:p w14:paraId="2C68D0F6" w14:textId="77777777" w:rsidR="00D36C6B" w:rsidRPr="00D36C6B" w:rsidRDefault="00D36C6B" w:rsidP="00D64879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6C6B">
        <w:rPr>
          <w:rFonts w:ascii="Times New Roman" w:hAnsi="Times New Roman" w:cs="Times New Roman"/>
          <w:sz w:val="24"/>
          <w:szCs w:val="24"/>
        </w:rPr>
        <w:t>Rodzaj stanowisk oraz ich podział na etaty ustala się w zarządzeniu dyrektora na podstawie:</w:t>
      </w:r>
    </w:p>
    <w:p w14:paraId="4C2530CD" w14:textId="77777777" w:rsidR="00D36C6B" w:rsidRPr="00D36C6B" w:rsidRDefault="00D36C6B" w:rsidP="00D64879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C6B">
        <w:rPr>
          <w:rFonts w:ascii="Times New Roman" w:hAnsi="Times New Roman" w:cs="Times New Roman"/>
          <w:sz w:val="24"/>
          <w:szCs w:val="24"/>
        </w:rPr>
        <w:t>potrzeb wynikających z realizowanych zadań,</w:t>
      </w:r>
    </w:p>
    <w:p w14:paraId="49CE1498" w14:textId="77777777" w:rsidR="00D36C6B" w:rsidRPr="00D36C6B" w:rsidRDefault="00D36C6B" w:rsidP="00D64879">
      <w:pPr>
        <w:pStyle w:val="Bezodstpw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6C6B">
        <w:rPr>
          <w:rFonts w:ascii="Times New Roman" w:hAnsi="Times New Roman" w:cs="Times New Roman"/>
          <w:sz w:val="24"/>
          <w:szCs w:val="24"/>
        </w:rPr>
        <w:t>posiadanych środków finansowych.</w:t>
      </w:r>
    </w:p>
    <w:p w14:paraId="01F8E92F" w14:textId="77777777" w:rsidR="00D36C6B" w:rsidRPr="00D36C6B" w:rsidRDefault="001F25C1" w:rsidP="00D64879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35" w:name="_Hlk78963441"/>
      <w:r w:rsidRPr="00D36C6B">
        <w:rPr>
          <w:rFonts w:ascii="Times New Roman" w:hAnsi="Times New Roman" w:cs="Times New Roman"/>
          <w:sz w:val="24"/>
          <w:szCs w:val="24"/>
        </w:rPr>
        <w:t>Rodzaje stanowisk pracy, zaszeregowania pracowników, zasady wynagradzania za pracę są regulowane przez odrębne przepisy.</w:t>
      </w:r>
    </w:p>
    <w:p w14:paraId="45165B02" w14:textId="77777777" w:rsidR="00D36C6B" w:rsidRPr="00D36C6B" w:rsidRDefault="00B430A2" w:rsidP="00D64879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6C6B">
        <w:rPr>
          <w:rFonts w:ascii="Times New Roman" w:hAnsi="Times New Roman" w:cs="Times New Roman"/>
          <w:sz w:val="24"/>
          <w:szCs w:val="24"/>
        </w:rPr>
        <w:t xml:space="preserve">Schemat struktury organizacyjnej </w:t>
      </w:r>
      <w:r w:rsidR="009B6FA4" w:rsidRPr="00D36C6B">
        <w:rPr>
          <w:rFonts w:ascii="Times New Roman" w:hAnsi="Times New Roman" w:cs="Times New Roman"/>
          <w:sz w:val="24"/>
          <w:szCs w:val="24"/>
        </w:rPr>
        <w:t>Centrum</w:t>
      </w:r>
      <w:r w:rsidR="00591BAD" w:rsidRPr="00D36C6B">
        <w:rPr>
          <w:rFonts w:ascii="Times New Roman" w:hAnsi="Times New Roman" w:cs="Times New Roman"/>
          <w:sz w:val="24"/>
          <w:szCs w:val="24"/>
        </w:rPr>
        <w:t xml:space="preserve"> </w:t>
      </w:r>
      <w:r w:rsidR="0078219A" w:rsidRPr="00D36C6B">
        <w:rPr>
          <w:rFonts w:ascii="Times New Roman" w:hAnsi="Times New Roman" w:cs="Times New Roman"/>
          <w:sz w:val="24"/>
          <w:szCs w:val="24"/>
        </w:rPr>
        <w:t>określa</w:t>
      </w:r>
      <w:r w:rsidRPr="00D36C6B">
        <w:rPr>
          <w:rFonts w:ascii="Times New Roman" w:hAnsi="Times New Roman" w:cs="Times New Roman"/>
          <w:sz w:val="24"/>
          <w:szCs w:val="24"/>
        </w:rPr>
        <w:t xml:space="preserve"> załącznik nr 1 do Regulaminu.</w:t>
      </w:r>
      <w:bookmarkStart w:id="36" w:name="bookmark182"/>
      <w:bookmarkStart w:id="37" w:name="bookmark184"/>
      <w:bookmarkStart w:id="38" w:name="bookmark185"/>
      <w:bookmarkEnd w:id="36"/>
      <w:bookmarkEnd w:id="37"/>
      <w:bookmarkEnd w:id="38"/>
    </w:p>
    <w:p w14:paraId="05AE38A5" w14:textId="77777777" w:rsidR="00351C95" w:rsidRPr="00D36C6B" w:rsidRDefault="00B430A2" w:rsidP="00D64879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6C6B">
        <w:rPr>
          <w:rFonts w:ascii="Times New Roman" w:hAnsi="Times New Roman" w:cs="Times New Roman"/>
          <w:sz w:val="24"/>
          <w:szCs w:val="24"/>
        </w:rPr>
        <w:t xml:space="preserve">Wykaz i liczba etatów w </w:t>
      </w:r>
      <w:r w:rsidR="009B6FA4" w:rsidRPr="00D36C6B">
        <w:rPr>
          <w:rFonts w:ascii="Times New Roman" w:hAnsi="Times New Roman" w:cs="Times New Roman"/>
          <w:sz w:val="24"/>
          <w:szCs w:val="24"/>
        </w:rPr>
        <w:t>Centrum</w:t>
      </w:r>
      <w:r w:rsidRPr="00D36C6B">
        <w:rPr>
          <w:rFonts w:ascii="Times New Roman" w:hAnsi="Times New Roman" w:cs="Times New Roman"/>
          <w:sz w:val="24"/>
          <w:szCs w:val="24"/>
        </w:rPr>
        <w:t xml:space="preserve"> </w:t>
      </w:r>
      <w:r w:rsidR="00DF037C" w:rsidRPr="00D36C6B">
        <w:rPr>
          <w:rFonts w:ascii="Times New Roman" w:hAnsi="Times New Roman" w:cs="Times New Roman"/>
          <w:sz w:val="24"/>
          <w:szCs w:val="24"/>
        </w:rPr>
        <w:t xml:space="preserve">określone </w:t>
      </w:r>
      <w:r w:rsidR="0078219A" w:rsidRPr="00D36C6B">
        <w:rPr>
          <w:rFonts w:ascii="Times New Roman" w:hAnsi="Times New Roman" w:cs="Times New Roman"/>
          <w:sz w:val="24"/>
          <w:szCs w:val="24"/>
        </w:rPr>
        <w:t xml:space="preserve">zostały </w:t>
      </w:r>
      <w:r w:rsidRPr="00D36C6B">
        <w:rPr>
          <w:rFonts w:ascii="Times New Roman" w:hAnsi="Times New Roman" w:cs="Times New Roman"/>
          <w:sz w:val="24"/>
          <w:szCs w:val="24"/>
        </w:rPr>
        <w:t>w załączniku nr 2 do Regulaminu.</w:t>
      </w:r>
      <w:bookmarkStart w:id="39" w:name="bookmark183"/>
      <w:bookmarkStart w:id="40" w:name="bookmark189"/>
      <w:bookmarkEnd w:id="35"/>
      <w:bookmarkEnd w:id="39"/>
      <w:bookmarkEnd w:id="40"/>
    </w:p>
    <w:p w14:paraId="07BFBF0D" w14:textId="77777777" w:rsidR="003E08AE" w:rsidRPr="009C1976" w:rsidRDefault="003E08AE" w:rsidP="00D64879">
      <w:pPr>
        <w:autoSpaceDE w:val="0"/>
        <w:spacing w:line="360" w:lineRule="auto"/>
        <w:ind w:left="360"/>
        <w:jc w:val="both"/>
        <w:rPr>
          <w:rFonts w:ascii="Times New Roman" w:hAnsi="Times New Roman" w:cs="Times New Roman"/>
          <w:b/>
          <w:bCs/>
        </w:rPr>
      </w:pPr>
      <w:bookmarkStart w:id="41" w:name="bookmark224"/>
      <w:bookmarkStart w:id="42" w:name="bookmark225"/>
      <w:bookmarkStart w:id="43" w:name="bookmark226"/>
      <w:bookmarkStart w:id="44" w:name="bookmark227"/>
      <w:bookmarkStart w:id="45" w:name="bookmark239"/>
      <w:bookmarkStart w:id="46" w:name="bookmark240"/>
      <w:bookmarkStart w:id="47" w:name="bookmark252"/>
      <w:bookmarkStart w:id="48" w:name="bookmark251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62111689" w14:textId="77777777" w:rsidR="000C7BCA" w:rsidRPr="009C1976" w:rsidRDefault="000C7BCA" w:rsidP="00D64879">
      <w:pPr>
        <w:pStyle w:val="Tekstpodstawowy"/>
        <w:jc w:val="center"/>
        <w:rPr>
          <w:b/>
          <w:bCs/>
          <w:sz w:val="24"/>
          <w:szCs w:val="24"/>
        </w:rPr>
      </w:pPr>
      <w:r w:rsidRPr="009C1976">
        <w:rPr>
          <w:b/>
          <w:bCs/>
          <w:sz w:val="24"/>
          <w:szCs w:val="24"/>
        </w:rPr>
        <w:t xml:space="preserve">Rozdział </w:t>
      </w:r>
      <w:r>
        <w:rPr>
          <w:b/>
          <w:bCs/>
          <w:sz w:val="24"/>
          <w:szCs w:val="24"/>
        </w:rPr>
        <w:t>4</w:t>
      </w:r>
    </w:p>
    <w:p w14:paraId="449A642E" w14:textId="77777777" w:rsidR="000C7BCA" w:rsidRPr="009C1976" w:rsidRDefault="000C7BCA" w:rsidP="00D64879">
      <w:pPr>
        <w:pStyle w:val="Tekstpodstawowy"/>
        <w:jc w:val="center"/>
        <w:rPr>
          <w:b/>
          <w:bCs/>
          <w:sz w:val="24"/>
          <w:szCs w:val="24"/>
        </w:rPr>
      </w:pPr>
      <w:r w:rsidRPr="009C1976">
        <w:rPr>
          <w:b/>
          <w:bCs/>
          <w:sz w:val="24"/>
          <w:szCs w:val="24"/>
        </w:rPr>
        <w:t>Zasady aprobaty i podpisywania pism</w:t>
      </w:r>
    </w:p>
    <w:p w14:paraId="72020D74" w14:textId="77777777" w:rsidR="000C7BCA" w:rsidRPr="009C1976" w:rsidRDefault="000C7BCA" w:rsidP="00D64879">
      <w:pPr>
        <w:pStyle w:val="Tekstpodstawowy"/>
        <w:jc w:val="center"/>
        <w:rPr>
          <w:sz w:val="24"/>
          <w:szCs w:val="24"/>
        </w:rPr>
      </w:pPr>
    </w:p>
    <w:p w14:paraId="53CB05B0" w14:textId="77777777" w:rsidR="000C7BCA" w:rsidRPr="009C1976" w:rsidRDefault="000C7BCA" w:rsidP="00D64879">
      <w:pPr>
        <w:pStyle w:val="Heading40"/>
        <w:keepNext/>
        <w:keepLines/>
        <w:spacing w:after="0"/>
        <w:rPr>
          <w:sz w:val="24"/>
          <w:szCs w:val="24"/>
        </w:rPr>
      </w:pPr>
      <w:bookmarkStart w:id="49" w:name="bookmark274"/>
      <w:bookmarkStart w:id="50" w:name="bookmark273"/>
      <w:bookmarkStart w:id="51" w:name="bookmark272"/>
      <w:r w:rsidRPr="009C1976">
        <w:rPr>
          <w:sz w:val="24"/>
          <w:szCs w:val="24"/>
        </w:rPr>
        <w:t xml:space="preserve">§ </w:t>
      </w:r>
      <w:bookmarkEnd w:id="49"/>
      <w:bookmarkEnd w:id="50"/>
      <w:bookmarkEnd w:id="51"/>
      <w:r>
        <w:rPr>
          <w:sz w:val="24"/>
          <w:szCs w:val="24"/>
        </w:rPr>
        <w:t>9</w:t>
      </w:r>
    </w:p>
    <w:p w14:paraId="2EA6162B" w14:textId="77777777" w:rsidR="000C7BCA" w:rsidRPr="009C1976" w:rsidRDefault="000C7BCA" w:rsidP="00D64879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AD324F" w14:textId="77777777" w:rsidR="000C7BCA" w:rsidRPr="009C1976" w:rsidRDefault="000C7BCA" w:rsidP="00D64879">
      <w:pPr>
        <w:pStyle w:val="Bezodstpw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52" w:name="bookmark275"/>
      <w:bookmarkEnd w:id="52"/>
      <w:r w:rsidRPr="009C1976">
        <w:rPr>
          <w:rFonts w:ascii="Times New Roman" w:hAnsi="Times New Roman" w:cs="Times New Roman"/>
          <w:sz w:val="24"/>
          <w:szCs w:val="24"/>
        </w:rPr>
        <w:t xml:space="preserve">Prawo do podpisywania pism posiada w pełnym zakresie </w:t>
      </w:r>
      <w:r>
        <w:rPr>
          <w:rFonts w:ascii="Times New Roman" w:hAnsi="Times New Roman" w:cs="Times New Roman"/>
          <w:sz w:val="24"/>
          <w:szCs w:val="24"/>
        </w:rPr>
        <w:t>dyrektor Centrum</w:t>
      </w:r>
      <w:r w:rsidRPr="009C1976">
        <w:rPr>
          <w:rFonts w:ascii="Times New Roman" w:hAnsi="Times New Roman" w:cs="Times New Roman"/>
          <w:sz w:val="24"/>
          <w:szCs w:val="24"/>
        </w:rPr>
        <w:t>.</w:t>
      </w:r>
    </w:p>
    <w:p w14:paraId="736FCD7F" w14:textId="77777777" w:rsidR="000C7BCA" w:rsidRPr="009C1976" w:rsidRDefault="000C7BCA" w:rsidP="00D64879">
      <w:pPr>
        <w:pStyle w:val="Bezodstpw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Każde pismo</w:t>
      </w:r>
      <w:r w:rsidRPr="009C19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wymaga </w:t>
      </w:r>
      <w:r w:rsidRPr="009C1976">
        <w:rPr>
          <w:rFonts w:ascii="Times New Roman" w:hAnsi="Times New Roman" w:cs="Times New Roman"/>
          <w:sz w:val="24"/>
          <w:szCs w:val="24"/>
        </w:rPr>
        <w:t xml:space="preserve">aprobaty </w:t>
      </w:r>
      <w:r>
        <w:rPr>
          <w:rFonts w:ascii="Times New Roman" w:hAnsi="Times New Roman" w:cs="Times New Roman"/>
          <w:sz w:val="24"/>
          <w:szCs w:val="24"/>
        </w:rPr>
        <w:t>pracownika odpowiedzialnego za załatwienie określonej sprawy</w:t>
      </w:r>
      <w:r w:rsidRPr="009C1976">
        <w:rPr>
          <w:rFonts w:ascii="Times New Roman" w:hAnsi="Times New Roman" w:cs="Times New Roman"/>
          <w:sz w:val="24"/>
          <w:szCs w:val="24"/>
        </w:rPr>
        <w:t>.</w:t>
      </w:r>
    </w:p>
    <w:p w14:paraId="232B884F" w14:textId="77777777" w:rsidR="000C7BCA" w:rsidRPr="009C1976" w:rsidRDefault="000C7BCA" w:rsidP="00D64879">
      <w:pPr>
        <w:pStyle w:val="Bezodstpw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C1976">
        <w:rPr>
          <w:rFonts w:ascii="Times New Roman" w:hAnsi="Times New Roman" w:cs="Times New Roman"/>
          <w:sz w:val="24"/>
          <w:szCs w:val="24"/>
        </w:rPr>
        <w:t xml:space="preserve">W przypadku nieobecności </w:t>
      </w:r>
      <w:r>
        <w:rPr>
          <w:rFonts w:ascii="Times New Roman" w:hAnsi="Times New Roman" w:cs="Times New Roman"/>
          <w:sz w:val="24"/>
          <w:szCs w:val="24"/>
        </w:rPr>
        <w:t>dyrektora</w:t>
      </w:r>
      <w:r w:rsidRPr="009C1976">
        <w:rPr>
          <w:rFonts w:ascii="Times New Roman" w:hAnsi="Times New Roman" w:cs="Times New Roman"/>
          <w:sz w:val="24"/>
          <w:szCs w:val="24"/>
        </w:rPr>
        <w:t xml:space="preserve"> prawo do podpisywania pism posiada upoważniony przez niego </w:t>
      </w:r>
      <w:r>
        <w:rPr>
          <w:rFonts w:ascii="Times New Roman" w:hAnsi="Times New Roman" w:cs="Times New Roman"/>
          <w:sz w:val="24"/>
          <w:szCs w:val="24"/>
        </w:rPr>
        <w:t>pracownik</w:t>
      </w:r>
      <w:r w:rsidRPr="009C1976">
        <w:rPr>
          <w:rFonts w:ascii="Times New Roman" w:hAnsi="Times New Roman" w:cs="Times New Roman"/>
          <w:sz w:val="24"/>
          <w:szCs w:val="24"/>
        </w:rPr>
        <w:t>.</w:t>
      </w:r>
      <w:bookmarkStart w:id="53" w:name="bookmark276"/>
      <w:bookmarkStart w:id="54" w:name="bookmark277"/>
      <w:bookmarkStart w:id="55" w:name="bookmark278"/>
      <w:bookmarkEnd w:id="53"/>
      <w:bookmarkEnd w:id="54"/>
      <w:bookmarkEnd w:id="55"/>
    </w:p>
    <w:p w14:paraId="58190C40" w14:textId="77777777" w:rsidR="000C7BCA" w:rsidRDefault="000C7BCA" w:rsidP="00D64879">
      <w:pPr>
        <w:pStyle w:val="Tekstpodstawowy"/>
        <w:jc w:val="both"/>
        <w:rPr>
          <w:sz w:val="24"/>
          <w:szCs w:val="24"/>
        </w:rPr>
      </w:pPr>
    </w:p>
    <w:p w14:paraId="53F7CD03" w14:textId="77777777" w:rsidR="00C30723" w:rsidRDefault="00C30723" w:rsidP="00D64879">
      <w:pPr>
        <w:pStyle w:val="Tekstpodstawowy"/>
        <w:jc w:val="both"/>
        <w:rPr>
          <w:sz w:val="24"/>
          <w:szCs w:val="24"/>
        </w:rPr>
      </w:pPr>
    </w:p>
    <w:p w14:paraId="6480DD28" w14:textId="77777777" w:rsidR="00D64879" w:rsidRPr="002331C8" w:rsidRDefault="00D64879" w:rsidP="00D64879">
      <w:pPr>
        <w:pStyle w:val="Tekstpodstawowy"/>
        <w:jc w:val="both"/>
        <w:rPr>
          <w:sz w:val="24"/>
          <w:szCs w:val="24"/>
        </w:rPr>
      </w:pPr>
    </w:p>
    <w:p w14:paraId="3EB1250B" w14:textId="77777777" w:rsidR="000C7BCA" w:rsidRPr="000C7BCA" w:rsidRDefault="000C7BCA" w:rsidP="00D64879">
      <w:pPr>
        <w:pStyle w:val="Tekstpodstawowy"/>
        <w:jc w:val="center"/>
        <w:rPr>
          <w:b/>
          <w:bCs/>
          <w:sz w:val="24"/>
          <w:szCs w:val="24"/>
        </w:rPr>
      </w:pPr>
      <w:r w:rsidRPr="009C1976">
        <w:rPr>
          <w:b/>
          <w:bCs/>
          <w:sz w:val="24"/>
          <w:szCs w:val="24"/>
        </w:rPr>
        <w:lastRenderedPageBreak/>
        <w:t xml:space="preserve">Rozdział </w:t>
      </w:r>
      <w:r>
        <w:rPr>
          <w:b/>
          <w:bCs/>
          <w:sz w:val="24"/>
          <w:szCs w:val="24"/>
        </w:rPr>
        <w:t>5</w:t>
      </w:r>
    </w:p>
    <w:p w14:paraId="2CE6E4D9" w14:textId="77777777" w:rsidR="00B430A2" w:rsidRPr="009C1976" w:rsidRDefault="00B430A2" w:rsidP="00D64879">
      <w:pPr>
        <w:pStyle w:val="Tekstpodstawowy"/>
        <w:jc w:val="center"/>
        <w:rPr>
          <w:b/>
          <w:bCs/>
          <w:sz w:val="24"/>
          <w:szCs w:val="24"/>
        </w:rPr>
      </w:pPr>
      <w:r w:rsidRPr="009C1976">
        <w:rPr>
          <w:b/>
          <w:bCs/>
          <w:sz w:val="24"/>
          <w:szCs w:val="24"/>
        </w:rPr>
        <w:t>Tryb załatwiania skarg i wniosków</w:t>
      </w:r>
    </w:p>
    <w:p w14:paraId="30E6281B" w14:textId="77777777" w:rsidR="00B430A2" w:rsidRPr="009C1976" w:rsidRDefault="00B430A2" w:rsidP="00D64879">
      <w:pPr>
        <w:pStyle w:val="Tekstpodstawowy"/>
        <w:jc w:val="center"/>
        <w:rPr>
          <w:sz w:val="24"/>
          <w:szCs w:val="24"/>
        </w:rPr>
      </w:pPr>
    </w:p>
    <w:p w14:paraId="089D7465" w14:textId="77777777" w:rsidR="00B430A2" w:rsidRPr="009C1976" w:rsidRDefault="00B430A2" w:rsidP="00D64879">
      <w:pPr>
        <w:pStyle w:val="Heading40"/>
        <w:keepNext/>
        <w:keepLines/>
        <w:spacing w:after="0"/>
        <w:rPr>
          <w:sz w:val="24"/>
          <w:szCs w:val="24"/>
        </w:rPr>
      </w:pPr>
      <w:bookmarkStart w:id="56" w:name="bookmark265"/>
      <w:bookmarkStart w:id="57" w:name="bookmark264"/>
      <w:bookmarkStart w:id="58" w:name="bookmark263"/>
      <w:r w:rsidRPr="009C1976">
        <w:rPr>
          <w:sz w:val="24"/>
          <w:szCs w:val="24"/>
        </w:rPr>
        <w:t xml:space="preserve">§ </w:t>
      </w:r>
      <w:bookmarkEnd w:id="56"/>
      <w:bookmarkEnd w:id="57"/>
      <w:bookmarkEnd w:id="58"/>
      <w:r w:rsidR="000C7BCA">
        <w:rPr>
          <w:sz w:val="24"/>
          <w:szCs w:val="24"/>
        </w:rPr>
        <w:t>10</w:t>
      </w:r>
    </w:p>
    <w:p w14:paraId="1B86FF57" w14:textId="77777777" w:rsidR="00B430A2" w:rsidRPr="009C1976" w:rsidRDefault="00B430A2" w:rsidP="00D64879">
      <w:pPr>
        <w:pStyle w:val="Heading40"/>
        <w:keepNext/>
        <w:keepLines/>
        <w:spacing w:after="0"/>
        <w:rPr>
          <w:sz w:val="24"/>
          <w:szCs w:val="24"/>
        </w:rPr>
      </w:pPr>
    </w:p>
    <w:p w14:paraId="24FE6C5F" w14:textId="77777777" w:rsidR="00BC3608" w:rsidRPr="00D36C6B" w:rsidRDefault="00BC3608" w:rsidP="00D64879">
      <w:pPr>
        <w:pStyle w:val="Bezodstpw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59" w:name="bookmark266"/>
      <w:bookmarkEnd w:id="59"/>
      <w:r w:rsidRPr="00D36C6B">
        <w:rPr>
          <w:rFonts w:ascii="Times New Roman" w:hAnsi="Times New Roman" w:cs="Times New Roman"/>
          <w:sz w:val="24"/>
          <w:szCs w:val="24"/>
        </w:rPr>
        <w:t xml:space="preserve">Kierowane do </w:t>
      </w:r>
      <w:r w:rsidR="002331C8" w:rsidRPr="00D36C6B">
        <w:rPr>
          <w:rFonts w:ascii="Times New Roman" w:hAnsi="Times New Roman" w:cs="Times New Roman"/>
          <w:sz w:val="24"/>
          <w:szCs w:val="24"/>
        </w:rPr>
        <w:t xml:space="preserve">Centrum </w:t>
      </w:r>
      <w:r w:rsidRPr="00D36C6B">
        <w:rPr>
          <w:rFonts w:ascii="Times New Roman" w:hAnsi="Times New Roman" w:cs="Times New Roman"/>
          <w:sz w:val="24"/>
          <w:szCs w:val="24"/>
        </w:rPr>
        <w:t>skargi i wnioski można przekazywać pisemnie,</w:t>
      </w:r>
      <w:r w:rsidRPr="00D36C6B">
        <w:rPr>
          <w:rFonts w:ascii="Times New Roman" w:hAnsi="Times New Roman" w:cs="Times New Roman"/>
          <w:sz w:val="24"/>
          <w:szCs w:val="24"/>
        </w:rPr>
        <w:br/>
        <w:t xml:space="preserve">elektronicznie, a także ustnie do protokołu w obecności pracownika </w:t>
      </w:r>
      <w:r w:rsidR="002331C8" w:rsidRPr="00D36C6B">
        <w:rPr>
          <w:rFonts w:ascii="Times New Roman" w:hAnsi="Times New Roman" w:cs="Times New Roman"/>
          <w:sz w:val="24"/>
          <w:szCs w:val="24"/>
        </w:rPr>
        <w:t>Centrum</w:t>
      </w:r>
      <w:r w:rsidRPr="00D36C6B">
        <w:rPr>
          <w:rFonts w:ascii="Times New Roman" w:hAnsi="Times New Roman" w:cs="Times New Roman"/>
          <w:sz w:val="24"/>
          <w:szCs w:val="24"/>
        </w:rPr>
        <w:t>.</w:t>
      </w:r>
    </w:p>
    <w:p w14:paraId="4F904217" w14:textId="77777777" w:rsidR="00BC3608" w:rsidRPr="00D36C6B" w:rsidRDefault="00BC3608" w:rsidP="00D64879">
      <w:pPr>
        <w:pStyle w:val="Bezodstpw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6C6B">
        <w:rPr>
          <w:rFonts w:ascii="Times New Roman" w:hAnsi="Times New Roman" w:cs="Times New Roman"/>
          <w:sz w:val="24"/>
          <w:szCs w:val="24"/>
        </w:rPr>
        <w:t>Pracownik przyjmujący osoby zainteresowane w ramach skarg lub wniosków sporządza</w:t>
      </w:r>
      <w:r w:rsidRPr="00D36C6B">
        <w:rPr>
          <w:rFonts w:ascii="Times New Roman" w:hAnsi="Times New Roman" w:cs="Times New Roman"/>
          <w:sz w:val="24"/>
          <w:szCs w:val="24"/>
        </w:rPr>
        <w:br/>
        <w:t xml:space="preserve">protokół przyjęcia skargi, wniosku, </w:t>
      </w:r>
      <w:r w:rsidR="00872F94" w:rsidRPr="00D36C6B">
        <w:rPr>
          <w:rFonts w:ascii="Times New Roman" w:hAnsi="Times New Roman" w:cs="Times New Roman"/>
          <w:sz w:val="24"/>
          <w:szCs w:val="24"/>
        </w:rPr>
        <w:t>interwencji</w:t>
      </w:r>
      <w:r w:rsidRPr="00D36C6B">
        <w:rPr>
          <w:rFonts w:ascii="Times New Roman" w:hAnsi="Times New Roman" w:cs="Times New Roman"/>
          <w:sz w:val="24"/>
          <w:szCs w:val="24"/>
        </w:rPr>
        <w:t>.</w:t>
      </w:r>
    </w:p>
    <w:p w14:paraId="6C44546E" w14:textId="77777777" w:rsidR="00BC3608" w:rsidRPr="00D36C6B" w:rsidRDefault="00BC3608" w:rsidP="00D64879">
      <w:pPr>
        <w:pStyle w:val="Bezodstpw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60" w:name="_Hlk78963775"/>
      <w:r w:rsidRPr="00D36C6B">
        <w:rPr>
          <w:rFonts w:ascii="Times New Roman" w:hAnsi="Times New Roman" w:cs="Times New Roman"/>
          <w:sz w:val="24"/>
          <w:szCs w:val="24"/>
        </w:rPr>
        <w:t xml:space="preserve">Skarga lub wniosek powinny zawierać: imię, nazwisko, nazwę organizacji bądź instytucji </w:t>
      </w:r>
      <w:r w:rsidRPr="00D36C6B">
        <w:rPr>
          <w:rFonts w:ascii="Times New Roman" w:hAnsi="Times New Roman" w:cs="Times New Roman"/>
          <w:sz w:val="24"/>
          <w:szCs w:val="24"/>
        </w:rPr>
        <w:br/>
        <w:t>oraz adres wnoszącego.</w:t>
      </w:r>
    </w:p>
    <w:bookmarkEnd w:id="60"/>
    <w:p w14:paraId="1467E544" w14:textId="77777777" w:rsidR="00BC3608" w:rsidRPr="00D36C6B" w:rsidRDefault="00BC3608" w:rsidP="00D64879">
      <w:pPr>
        <w:pStyle w:val="Bezodstpw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6C6B">
        <w:rPr>
          <w:rFonts w:ascii="Times New Roman" w:hAnsi="Times New Roman" w:cs="Times New Roman"/>
          <w:sz w:val="24"/>
          <w:szCs w:val="24"/>
        </w:rPr>
        <w:t>Na żądanie wnoszącego skargę</w:t>
      </w:r>
      <w:r w:rsidR="00351C95" w:rsidRPr="00D36C6B">
        <w:rPr>
          <w:rFonts w:ascii="Times New Roman" w:hAnsi="Times New Roman" w:cs="Times New Roman"/>
          <w:sz w:val="24"/>
          <w:szCs w:val="24"/>
        </w:rPr>
        <w:t xml:space="preserve"> lub </w:t>
      </w:r>
      <w:r w:rsidRPr="00D36C6B">
        <w:rPr>
          <w:rFonts w:ascii="Times New Roman" w:hAnsi="Times New Roman" w:cs="Times New Roman"/>
          <w:sz w:val="24"/>
          <w:szCs w:val="24"/>
        </w:rPr>
        <w:t>wniosek osoba sporządzająca protokół pisemnie</w:t>
      </w:r>
      <w:r w:rsidRPr="00D36C6B">
        <w:rPr>
          <w:rFonts w:ascii="Times New Roman" w:hAnsi="Times New Roman" w:cs="Times New Roman"/>
          <w:sz w:val="24"/>
          <w:szCs w:val="24"/>
        </w:rPr>
        <w:br/>
        <w:t>potwierdza złożenie skargi</w:t>
      </w:r>
      <w:r w:rsidR="00351C95" w:rsidRPr="00D36C6B">
        <w:rPr>
          <w:rFonts w:ascii="Times New Roman" w:hAnsi="Times New Roman" w:cs="Times New Roman"/>
          <w:sz w:val="24"/>
          <w:szCs w:val="24"/>
        </w:rPr>
        <w:t xml:space="preserve"> lub </w:t>
      </w:r>
      <w:r w:rsidRPr="00D36C6B">
        <w:rPr>
          <w:rFonts w:ascii="Times New Roman" w:hAnsi="Times New Roman" w:cs="Times New Roman"/>
          <w:sz w:val="24"/>
          <w:szCs w:val="24"/>
        </w:rPr>
        <w:t xml:space="preserve">wniosku </w:t>
      </w:r>
      <w:r w:rsidR="008F519A">
        <w:rPr>
          <w:rFonts w:ascii="Times New Roman" w:hAnsi="Times New Roman" w:cs="Times New Roman"/>
          <w:sz w:val="24"/>
          <w:szCs w:val="24"/>
        </w:rPr>
        <w:t xml:space="preserve">i </w:t>
      </w:r>
      <w:r w:rsidRPr="00D36C6B">
        <w:rPr>
          <w:rFonts w:ascii="Times New Roman" w:hAnsi="Times New Roman" w:cs="Times New Roman"/>
          <w:sz w:val="24"/>
          <w:szCs w:val="24"/>
        </w:rPr>
        <w:t>wydaje kserokopię protokołu.</w:t>
      </w:r>
    </w:p>
    <w:p w14:paraId="70D32B5B" w14:textId="42565675" w:rsidR="00872F94" w:rsidRPr="00D36C6B" w:rsidRDefault="00BC3608" w:rsidP="00D64879">
      <w:pPr>
        <w:pStyle w:val="Bezodstpw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6C6B">
        <w:rPr>
          <w:rFonts w:ascii="Times New Roman" w:hAnsi="Times New Roman" w:cs="Times New Roman"/>
          <w:sz w:val="24"/>
          <w:szCs w:val="24"/>
        </w:rPr>
        <w:t>Informacj</w:t>
      </w:r>
      <w:r w:rsidR="008F519A">
        <w:rPr>
          <w:rFonts w:ascii="Times New Roman" w:hAnsi="Times New Roman" w:cs="Times New Roman"/>
          <w:sz w:val="24"/>
          <w:szCs w:val="24"/>
        </w:rPr>
        <w:t>ę</w:t>
      </w:r>
      <w:r w:rsidRPr="00D36C6B">
        <w:rPr>
          <w:rFonts w:ascii="Times New Roman" w:hAnsi="Times New Roman" w:cs="Times New Roman"/>
          <w:sz w:val="24"/>
          <w:szCs w:val="24"/>
        </w:rPr>
        <w:t xml:space="preserve"> o dniach i godzinach przyjęć w sprawach skarg i wniosków </w:t>
      </w:r>
      <w:r w:rsidR="00872F94" w:rsidRPr="00D36C6B">
        <w:rPr>
          <w:rFonts w:ascii="Times New Roman" w:hAnsi="Times New Roman" w:cs="Times New Roman"/>
          <w:sz w:val="24"/>
          <w:szCs w:val="24"/>
        </w:rPr>
        <w:t>umieszcza się w</w:t>
      </w:r>
      <w:r w:rsidR="007540D8" w:rsidRPr="00D36C6B">
        <w:rPr>
          <w:rFonts w:ascii="Times New Roman" w:hAnsi="Times New Roman" w:cs="Times New Roman"/>
          <w:sz w:val="24"/>
          <w:szCs w:val="24"/>
        </w:rPr>
        <w:t> </w:t>
      </w:r>
      <w:r w:rsidR="00872F94" w:rsidRPr="00D36C6B">
        <w:rPr>
          <w:rFonts w:ascii="Times New Roman" w:hAnsi="Times New Roman" w:cs="Times New Roman"/>
          <w:sz w:val="24"/>
          <w:szCs w:val="24"/>
        </w:rPr>
        <w:t xml:space="preserve">widocznym i ogólnodostępnym miejscu w budynku </w:t>
      </w:r>
      <w:r w:rsidR="002331C8" w:rsidRPr="00D36C6B">
        <w:rPr>
          <w:rFonts w:ascii="Times New Roman" w:hAnsi="Times New Roman" w:cs="Times New Roman"/>
          <w:sz w:val="24"/>
          <w:szCs w:val="24"/>
        </w:rPr>
        <w:t>Centrum</w:t>
      </w:r>
      <w:r w:rsidRPr="00D36C6B">
        <w:rPr>
          <w:rFonts w:ascii="Times New Roman" w:hAnsi="Times New Roman" w:cs="Times New Roman"/>
          <w:sz w:val="24"/>
          <w:szCs w:val="24"/>
        </w:rPr>
        <w:t>.</w:t>
      </w:r>
    </w:p>
    <w:p w14:paraId="7033311A" w14:textId="053F9C27" w:rsidR="00BC3608" w:rsidRPr="00D36C6B" w:rsidRDefault="002331C8" w:rsidP="00D64879">
      <w:pPr>
        <w:pStyle w:val="Bezodstpw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6C6B">
        <w:rPr>
          <w:rFonts w:ascii="Times New Roman" w:hAnsi="Times New Roman" w:cs="Times New Roman"/>
          <w:sz w:val="24"/>
          <w:szCs w:val="24"/>
        </w:rPr>
        <w:t xml:space="preserve">Centrum </w:t>
      </w:r>
      <w:r w:rsidR="00BC3608" w:rsidRPr="00D36C6B">
        <w:rPr>
          <w:rFonts w:ascii="Times New Roman" w:hAnsi="Times New Roman" w:cs="Times New Roman"/>
          <w:sz w:val="24"/>
          <w:szCs w:val="24"/>
        </w:rPr>
        <w:t>zobowiązan</w:t>
      </w:r>
      <w:r w:rsidRPr="00D36C6B">
        <w:rPr>
          <w:rFonts w:ascii="Times New Roman" w:hAnsi="Times New Roman" w:cs="Times New Roman"/>
          <w:sz w:val="24"/>
          <w:szCs w:val="24"/>
        </w:rPr>
        <w:t>e</w:t>
      </w:r>
      <w:r w:rsidR="00BC3608" w:rsidRPr="00D36C6B">
        <w:rPr>
          <w:rFonts w:ascii="Times New Roman" w:hAnsi="Times New Roman" w:cs="Times New Roman"/>
          <w:sz w:val="24"/>
          <w:szCs w:val="24"/>
        </w:rPr>
        <w:t xml:space="preserve"> jest do przestrzegania terminów załatwiania skarg i wniosków</w:t>
      </w:r>
      <w:r w:rsidR="00BC3608" w:rsidRPr="00D36C6B">
        <w:rPr>
          <w:rFonts w:ascii="Times New Roman" w:hAnsi="Times New Roman" w:cs="Times New Roman"/>
          <w:sz w:val="24"/>
          <w:szCs w:val="24"/>
        </w:rPr>
        <w:br/>
        <w:t>wynikających z Kodeksu postępowania administracyjnego i innych przepisów regulujących sposób ich załatwiania.</w:t>
      </w:r>
    </w:p>
    <w:p w14:paraId="76EF93C6" w14:textId="745628E1" w:rsidR="00B04F21" w:rsidRDefault="002331C8" w:rsidP="00D64879">
      <w:pPr>
        <w:pStyle w:val="Bezodstpw"/>
        <w:numPr>
          <w:ilvl w:val="0"/>
          <w:numId w:val="1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6C6B">
        <w:rPr>
          <w:rFonts w:ascii="Times New Roman" w:hAnsi="Times New Roman" w:cs="Times New Roman"/>
          <w:sz w:val="24"/>
          <w:szCs w:val="24"/>
        </w:rPr>
        <w:t xml:space="preserve">Centrum </w:t>
      </w:r>
      <w:r w:rsidR="00BC3608" w:rsidRPr="00D36C6B">
        <w:rPr>
          <w:rFonts w:ascii="Times New Roman" w:hAnsi="Times New Roman" w:cs="Times New Roman"/>
          <w:sz w:val="24"/>
          <w:szCs w:val="24"/>
        </w:rPr>
        <w:t>zobowiązan</w:t>
      </w:r>
      <w:r w:rsidR="008F519A">
        <w:rPr>
          <w:rFonts w:ascii="Times New Roman" w:hAnsi="Times New Roman" w:cs="Times New Roman"/>
          <w:sz w:val="24"/>
          <w:szCs w:val="24"/>
        </w:rPr>
        <w:t>e</w:t>
      </w:r>
      <w:r w:rsidR="00BC3608" w:rsidRPr="00D36C6B">
        <w:rPr>
          <w:rFonts w:ascii="Times New Roman" w:hAnsi="Times New Roman" w:cs="Times New Roman"/>
          <w:sz w:val="24"/>
          <w:szCs w:val="24"/>
        </w:rPr>
        <w:t xml:space="preserve"> jest do prowadzenia rejestru skarg</w:t>
      </w:r>
      <w:r w:rsidR="00351C95" w:rsidRPr="00D36C6B">
        <w:rPr>
          <w:rFonts w:ascii="Times New Roman" w:hAnsi="Times New Roman" w:cs="Times New Roman"/>
          <w:sz w:val="24"/>
          <w:szCs w:val="24"/>
        </w:rPr>
        <w:t xml:space="preserve"> i</w:t>
      </w:r>
      <w:r w:rsidR="00BC3608" w:rsidRPr="00D36C6B">
        <w:rPr>
          <w:rFonts w:ascii="Times New Roman" w:hAnsi="Times New Roman" w:cs="Times New Roman"/>
          <w:sz w:val="24"/>
          <w:szCs w:val="24"/>
        </w:rPr>
        <w:t xml:space="preserve"> wniosków.</w:t>
      </w:r>
      <w:bookmarkStart w:id="61" w:name="bookmark267"/>
      <w:bookmarkStart w:id="62" w:name="bookmark268"/>
      <w:bookmarkStart w:id="63" w:name="bookmark269"/>
      <w:bookmarkStart w:id="64" w:name="bookmark270"/>
      <w:bookmarkStart w:id="65" w:name="bookmark271"/>
      <w:bookmarkEnd w:id="61"/>
      <w:bookmarkEnd w:id="62"/>
      <w:bookmarkEnd w:id="63"/>
      <w:bookmarkEnd w:id="64"/>
      <w:bookmarkEnd w:id="65"/>
    </w:p>
    <w:p w14:paraId="60051155" w14:textId="77777777" w:rsidR="000C7BCA" w:rsidRPr="00D36C6B" w:rsidRDefault="000C7BCA" w:rsidP="00D64879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D76D434" w14:textId="77777777" w:rsidR="002331C8" w:rsidRPr="000A4C62" w:rsidRDefault="002331C8" w:rsidP="00D64879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C62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 w:rsidR="00D36C6B">
        <w:rPr>
          <w:rFonts w:ascii="Times New Roman" w:hAnsi="Times New Roman" w:cs="Times New Roman"/>
          <w:b/>
          <w:sz w:val="24"/>
          <w:szCs w:val="24"/>
        </w:rPr>
        <w:t>6</w:t>
      </w:r>
    </w:p>
    <w:p w14:paraId="12B79F11" w14:textId="77777777" w:rsidR="002331C8" w:rsidRPr="000A4C62" w:rsidRDefault="002331C8" w:rsidP="00D64879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C62">
        <w:rPr>
          <w:rFonts w:ascii="Times New Roman" w:hAnsi="Times New Roman" w:cs="Times New Roman"/>
          <w:b/>
          <w:sz w:val="24"/>
          <w:szCs w:val="24"/>
        </w:rPr>
        <w:t>Kontrola wewnętrzna i zewnętrzna</w:t>
      </w:r>
    </w:p>
    <w:p w14:paraId="295E104A" w14:textId="77777777" w:rsidR="002331C8" w:rsidRPr="000A4C62" w:rsidRDefault="002331C8" w:rsidP="00D64879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A3BACE" w14:textId="77777777" w:rsidR="002331C8" w:rsidRPr="002331C8" w:rsidRDefault="002331C8" w:rsidP="00D6487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2331C8">
        <w:rPr>
          <w:rFonts w:ascii="Times New Roman" w:hAnsi="Times New Roman" w:cs="Times New Roman"/>
          <w:b/>
        </w:rPr>
        <w:t>§ 1</w:t>
      </w:r>
      <w:r w:rsidR="00D36C6B">
        <w:rPr>
          <w:rFonts w:ascii="Times New Roman" w:hAnsi="Times New Roman" w:cs="Times New Roman"/>
          <w:b/>
        </w:rPr>
        <w:t>1</w:t>
      </w:r>
    </w:p>
    <w:p w14:paraId="5C423518" w14:textId="77777777" w:rsidR="002331C8" w:rsidRPr="002331C8" w:rsidRDefault="002331C8" w:rsidP="00D64879">
      <w:pPr>
        <w:spacing w:line="360" w:lineRule="auto"/>
        <w:jc w:val="center"/>
        <w:rPr>
          <w:rFonts w:ascii="Times New Roman" w:hAnsi="Times New Roman" w:cs="Times New Roman"/>
        </w:rPr>
      </w:pPr>
    </w:p>
    <w:p w14:paraId="72FBC5C3" w14:textId="77777777" w:rsidR="002331C8" w:rsidRPr="000A4C62" w:rsidRDefault="002331C8" w:rsidP="00D64879">
      <w:pPr>
        <w:pStyle w:val="Bezodstpw"/>
        <w:widowControl w:val="0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4C62">
        <w:rPr>
          <w:rFonts w:ascii="Times New Roman" w:hAnsi="Times New Roman" w:cs="Times New Roman"/>
          <w:sz w:val="24"/>
          <w:szCs w:val="24"/>
        </w:rPr>
        <w:t>Centrum prowadzi kontrolę wewnętrzną na podstawie opracowanego harmonogramu kontroli.</w:t>
      </w:r>
    </w:p>
    <w:p w14:paraId="3FDEC732" w14:textId="77777777" w:rsidR="002331C8" w:rsidRPr="000A4C62" w:rsidRDefault="002331C8" w:rsidP="00D64879">
      <w:pPr>
        <w:pStyle w:val="Bezodstpw"/>
        <w:widowControl w:val="0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4C62">
        <w:rPr>
          <w:rFonts w:ascii="Times New Roman" w:hAnsi="Times New Roman" w:cs="Times New Roman"/>
          <w:sz w:val="24"/>
          <w:szCs w:val="24"/>
        </w:rPr>
        <w:t>Centrum prowadzi ewidencję kontroli zewnętrznych.</w:t>
      </w:r>
    </w:p>
    <w:p w14:paraId="608C9EA8" w14:textId="77777777" w:rsidR="002331C8" w:rsidRPr="000A4C62" w:rsidRDefault="002331C8" w:rsidP="00D64879">
      <w:pPr>
        <w:pStyle w:val="Bezodstpw"/>
        <w:widowControl w:val="0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4C62">
        <w:rPr>
          <w:rFonts w:ascii="Times New Roman" w:hAnsi="Times New Roman" w:cs="Times New Roman"/>
          <w:sz w:val="24"/>
          <w:szCs w:val="24"/>
        </w:rPr>
        <w:t>Celem kontroli jest zapewnienie informacji niezbędnych dla prawidłowego, racjonalnego funkcjonowania Centrum, oceny stopnia wykonania zadań oraz doskonalenia pracy.</w:t>
      </w:r>
    </w:p>
    <w:p w14:paraId="0DAF768A" w14:textId="77777777" w:rsidR="002331C8" w:rsidRPr="000A4C62" w:rsidRDefault="002331C8" w:rsidP="00D64879">
      <w:pPr>
        <w:pStyle w:val="Bezodstpw"/>
        <w:widowControl w:val="0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A4C62">
        <w:rPr>
          <w:rFonts w:ascii="Times New Roman" w:hAnsi="Times New Roman" w:cs="Times New Roman"/>
          <w:sz w:val="24"/>
          <w:szCs w:val="24"/>
        </w:rPr>
        <w:t>Kontrola wewnętrzna prowadzona jest przez osoby wskazane przez dyrektora.</w:t>
      </w:r>
    </w:p>
    <w:p w14:paraId="1F634801" w14:textId="77777777" w:rsidR="00B04F21" w:rsidRDefault="00B04F21" w:rsidP="00D64879">
      <w:pPr>
        <w:pStyle w:val="Tekstpodstawowy"/>
        <w:jc w:val="center"/>
        <w:rPr>
          <w:b/>
          <w:bCs/>
          <w:sz w:val="24"/>
          <w:szCs w:val="24"/>
        </w:rPr>
      </w:pPr>
      <w:bookmarkStart w:id="66" w:name="bookmark285"/>
      <w:bookmarkStart w:id="67" w:name="bookmark286"/>
      <w:bookmarkStart w:id="68" w:name="bookmark287"/>
      <w:bookmarkStart w:id="69" w:name="bookmark288"/>
      <w:bookmarkEnd w:id="66"/>
      <w:bookmarkEnd w:id="67"/>
      <w:bookmarkEnd w:id="68"/>
      <w:bookmarkEnd w:id="69"/>
    </w:p>
    <w:p w14:paraId="3ECE06DC" w14:textId="77777777" w:rsidR="00C30723" w:rsidRDefault="00C30723" w:rsidP="00D64879">
      <w:pPr>
        <w:pStyle w:val="Tekstpodstawowy"/>
        <w:jc w:val="center"/>
        <w:rPr>
          <w:b/>
          <w:bCs/>
          <w:sz w:val="24"/>
          <w:szCs w:val="24"/>
        </w:rPr>
      </w:pPr>
    </w:p>
    <w:p w14:paraId="00E9FE1E" w14:textId="77777777" w:rsidR="00C30723" w:rsidRPr="009C1976" w:rsidRDefault="00C30723" w:rsidP="00D64879">
      <w:pPr>
        <w:pStyle w:val="Tekstpodstawowy"/>
        <w:jc w:val="center"/>
        <w:rPr>
          <w:b/>
          <w:bCs/>
          <w:sz w:val="24"/>
          <w:szCs w:val="24"/>
        </w:rPr>
      </w:pPr>
    </w:p>
    <w:p w14:paraId="2BC6705C" w14:textId="77777777" w:rsidR="00B430A2" w:rsidRPr="009C1976" w:rsidRDefault="00B430A2" w:rsidP="00D64879">
      <w:pPr>
        <w:pStyle w:val="Tekstpodstawowy"/>
        <w:jc w:val="center"/>
        <w:rPr>
          <w:sz w:val="24"/>
          <w:szCs w:val="24"/>
        </w:rPr>
      </w:pPr>
      <w:r w:rsidRPr="009C1976">
        <w:rPr>
          <w:b/>
          <w:bCs/>
          <w:sz w:val="24"/>
          <w:szCs w:val="24"/>
        </w:rPr>
        <w:lastRenderedPageBreak/>
        <w:t xml:space="preserve">Rozdział </w:t>
      </w:r>
      <w:r w:rsidR="00D36C6B">
        <w:rPr>
          <w:b/>
          <w:bCs/>
          <w:sz w:val="24"/>
          <w:szCs w:val="24"/>
        </w:rPr>
        <w:t>7</w:t>
      </w:r>
    </w:p>
    <w:p w14:paraId="76D13A62" w14:textId="77777777" w:rsidR="00B430A2" w:rsidRPr="009C1976" w:rsidRDefault="00B430A2" w:rsidP="00D64879">
      <w:pPr>
        <w:pStyle w:val="Tekstpodstawowy"/>
        <w:jc w:val="center"/>
        <w:rPr>
          <w:b/>
          <w:bCs/>
          <w:sz w:val="24"/>
          <w:szCs w:val="24"/>
        </w:rPr>
      </w:pPr>
      <w:r w:rsidRPr="009C1976">
        <w:rPr>
          <w:b/>
          <w:bCs/>
          <w:sz w:val="24"/>
          <w:szCs w:val="24"/>
        </w:rPr>
        <w:t>Postanowienia końcowe</w:t>
      </w:r>
    </w:p>
    <w:p w14:paraId="53B9B973" w14:textId="77777777" w:rsidR="00B430A2" w:rsidRPr="009C1976" w:rsidRDefault="00B430A2" w:rsidP="00D64879">
      <w:pPr>
        <w:pStyle w:val="Tekstpodstawowy"/>
        <w:jc w:val="center"/>
        <w:rPr>
          <w:sz w:val="24"/>
          <w:szCs w:val="24"/>
        </w:rPr>
      </w:pPr>
    </w:p>
    <w:p w14:paraId="170C4BF8" w14:textId="77777777" w:rsidR="00B430A2" w:rsidRPr="009C1976" w:rsidRDefault="00B430A2" w:rsidP="00D64879">
      <w:pPr>
        <w:pStyle w:val="Heading40"/>
        <w:keepNext/>
        <w:keepLines/>
        <w:spacing w:after="0"/>
        <w:rPr>
          <w:sz w:val="24"/>
          <w:szCs w:val="24"/>
        </w:rPr>
      </w:pPr>
      <w:bookmarkStart w:id="70" w:name="bookmark291"/>
      <w:bookmarkStart w:id="71" w:name="bookmark290"/>
      <w:bookmarkStart w:id="72" w:name="bookmark289"/>
      <w:r w:rsidRPr="009C1976">
        <w:rPr>
          <w:sz w:val="24"/>
          <w:szCs w:val="24"/>
        </w:rPr>
        <w:t>§</w:t>
      </w:r>
      <w:bookmarkEnd w:id="70"/>
      <w:bookmarkEnd w:id="71"/>
      <w:bookmarkEnd w:id="72"/>
      <w:r w:rsidRPr="009C1976">
        <w:rPr>
          <w:sz w:val="24"/>
          <w:szCs w:val="24"/>
        </w:rPr>
        <w:t xml:space="preserve"> </w:t>
      </w:r>
      <w:r w:rsidR="00D36C6B">
        <w:rPr>
          <w:sz w:val="24"/>
          <w:szCs w:val="24"/>
        </w:rPr>
        <w:t>12</w:t>
      </w:r>
    </w:p>
    <w:p w14:paraId="4DCB1EBE" w14:textId="77777777" w:rsidR="00B430A2" w:rsidRPr="009C1976" w:rsidRDefault="00B430A2" w:rsidP="00D64879">
      <w:pPr>
        <w:pStyle w:val="Heading40"/>
        <w:keepNext/>
        <w:keepLines/>
        <w:spacing w:after="0"/>
        <w:rPr>
          <w:sz w:val="24"/>
          <w:szCs w:val="24"/>
        </w:rPr>
      </w:pPr>
    </w:p>
    <w:p w14:paraId="04673AF7" w14:textId="77777777" w:rsidR="00B430A2" w:rsidRPr="009C1976" w:rsidRDefault="00B430A2" w:rsidP="00D64879">
      <w:pPr>
        <w:pStyle w:val="Tekstpodstawowy"/>
        <w:tabs>
          <w:tab w:val="left" w:pos="375"/>
        </w:tabs>
        <w:jc w:val="both"/>
        <w:rPr>
          <w:sz w:val="24"/>
          <w:szCs w:val="24"/>
        </w:rPr>
      </w:pPr>
      <w:r w:rsidRPr="009C1976">
        <w:rPr>
          <w:sz w:val="24"/>
          <w:szCs w:val="24"/>
        </w:rPr>
        <w:t>W sprawach nieuregulowanych Regulaminem stosuje się powszechnie obowiązujące przepisy.</w:t>
      </w:r>
    </w:p>
    <w:p w14:paraId="074DC457" w14:textId="77777777" w:rsidR="00B430A2" w:rsidRPr="009C1976" w:rsidRDefault="00B430A2" w:rsidP="00D64879">
      <w:pPr>
        <w:spacing w:line="360" w:lineRule="auto"/>
        <w:rPr>
          <w:rFonts w:ascii="Times New Roman" w:hAnsi="Times New Roman" w:cs="Times New Roman"/>
          <w:color w:val="auto"/>
        </w:rPr>
      </w:pPr>
    </w:p>
    <w:p w14:paraId="4D71F055" w14:textId="77777777" w:rsidR="001A04F9" w:rsidRPr="009C1976" w:rsidRDefault="001A04F9" w:rsidP="00D64879">
      <w:pPr>
        <w:spacing w:line="360" w:lineRule="auto"/>
        <w:rPr>
          <w:rFonts w:ascii="Times New Roman" w:hAnsi="Times New Roman" w:cs="Times New Roman"/>
        </w:rPr>
      </w:pPr>
    </w:p>
    <w:sectPr w:rsidR="001A04F9" w:rsidRPr="009C1976" w:rsidSect="00356BEC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76719" w16cex:dateUtc="2022-02-04T07:49:00Z"/>
  <w16cex:commentExtensible w16cex:durableId="2576D1F3" w16cex:dateUtc="2021-12-29T11:24:00Z"/>
  <w16cex:commentExtensible w16cex:durableId="2576ED27" w16cex:dateUtc="2021-12-29T13:20:00Z"/>
  <w16cex:commentExtensible w16cex:durableId="25D9A736" w16cex:dateUtc="2022-03-14T10:36:00Z"/>
  <w16cex:commentExtensible w16cex:durableId="25A768C0" w16cex:dateUtc="2022-02-04T07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5C35F" w14:textId="77777777" w:rsidR="00B14497" w:rsidRDefault="00B14497">
      <w:r>
        <w:separator/>
      </w:r>
    </w:p>
  </w:endnote>
  <w:endnote w:type="continuationSeparator" w:id="0">
    <w:p w14:paraId="3C9FC390" w14:textId="77777777" w:rsidR="00B14497" w:rsidRDefault="00B1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50A31" w14:textId="77777777" w:rsidR="00B14497" w:rsidRDefault="00B14497">
      <w:r>
        <w:separator/>
      </w:r>
    </w:p>
  </w:footnote>
  <w:footnote w:type="continuationSeparator" w:id="0">
    <w:p w14:paraId="164605EF" w14:textId="77777777" w:rsidR="00B14497" w:rsidRDefault="00B14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76D2C" w14:textId="77777777" w:rsidR="00356BEC" w:rsidRDefault="00356BEC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Symbol" w:hint="default"/>
      </w:rPr>
    </w:lvl>
  </w:abstractNum>
  <w:abstractNum w:abstractNumId="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Cs w:val="24"/>
      </w:rPr>
    </w:lvl>
  </w:abstractNum>
  <w:abstractNum w:abstractNumId="2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  <w:rPr>
        <w:szCs w:val="24"/>
      </w:rPr>
    </w:lvl>
  </w:abstractNum>
  <w:abstractNum w:abstractNumId="3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11F51E59"/>
    <w:multiLevelType w:val="hybridMultilevel"/>
    <w:tmpl w:val="E0C6A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C468C"/>
    <w:multiLevelType w:val="hybridMultilevel"/>
    <w:tmpl w:val="37A8AB08"/>
    <w:name w:val="WW8Num714"/>
    <w:lvl w:ilvl="0" w:tplc="A32A0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A64403"/>
    <w:multiLevelType w:val="hybridMultilevel"/>
    <w:tmpl w:val="DDB29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5010D"/>
    <w:multiLevelType w:val="hybridMultilevel"/>
    <w:tmpl w:val="1D0A77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9607B"/>
    <w:multiLevelType w:val="hybridMultilevel"/>
    <w:tmpl w:val="181E7B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4783"/>
    <w:multiLevelType w:val="hybridMultilevel"/>
    <w:tmpl w:val="6696F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840BD"/>
    <w:multiLevelType w:val="hybridMultilevel"/>
    <w:tmpl w:val="CDE68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47E93"/>
    <w:multiLevelType w:val="hybridMultilevel"/>
    <w:tmpl w:val="608C4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C5373"/>
    <w:multiLevelType w:val="hybridMultilevel"/>
    <w:tmpl w:val="32184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131F5"/>
    <w:multiLevelType w:val="hybridMultilevel"/>
    <w:tmpl w:val="5202A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B2445"/>
    <w:multiLevelType w:val="hybridMultilevel"/>
    <w:tmpl w:val="2622280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6632F87"/>
    <w:multiLevelType w:val="hybridMultilevel"/>
    <w:tmpl w:val="37DEA1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F5EDC"/>
    <w:multiLevelType w:val="hybridMultilevel"/>
    <w:tmpl w:val="C62E7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C46C9E"/>
    <w:multiLevelType w:val="hybridMultilevel"/>
    <w:tmpl w:val="BD92113C"/>
    <w:name w:val="WW8Num1132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D84746"/>
    <w:multiLevelType w:val="multilevel"/>
    <w:tmpl w:val="1D2A5F4C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75AF02C2"/>
    <w:multiLevelType w:val="hybridMultilevel"/>
    <w:tmpl w:val="DCEE24D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A5B5327"/>
    <w:multiLevelType w:val="hybridMultilevel"/>
    <w:tmpl w:val="78745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11"/>
  </w:num>
  <w:num w:numId="5">
    <w:abstractNumId w:val="13"/>
  </w:num>
  <w:num w:numId="6">
    <w:abstractNumId w:val="10"/>
  </w:num>
  <w:num w:numId="7">
    <w:abstractNumId w:val="14"/>
  </w:num>
  <w:num w:numId="8">
    <w:abstractNumId w:val="8"/>
  </w:num>
  <w:num w:numId="9">
    <w:abstractNumId w:val="6"/>
  </w:num>
  <w:num w:numId="10">
    <w:abstractNumId w:val="20"/>
  </w:num>
  <w:num w:numId="11">
    <w:abstractNumId w:val="12"/>
  </w:num>
  <w:num w:numId="12">
    <w:abstractNumId w:val="7"/>
  </w:num>
  <w:num w:numId="13">
    <w:abstractNumId w:val="19"/>
  </w:num>
  <w:num w:numId="14">
    <w:abstractNumId w:val="16"/>
  </w:num>
  <w:num w:numId="15">
    <w:abstractNumId w:val="5"/>
  </w:num>
  <w:num w:numId="16">
    <w:abstractNumId w:val="4"/>
  </w:num>
  <w:num w:numId="17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0A2"/>
    <w:rsid w:val="000026C0"/>
    <w:rsid w:val="00004814"/>
    <w:rsid w:val="00036BC3"/>
    <w:rsid w:val="00044D23"/>
    <w:rsid w:val="00044D5B"/>
    <w:rsid w:val="000711A5"/>
    <w:rsid w:val="00084AB6"/>
    <w:rsid w:val="000A1FC2"/>
    <w:rsid w:val="000A4C62"/>
    <w:rsid w:val="000C3E8B"/>
    <w:rsid w:val="000C4826"/>
    <w:rsid w:val="000C7BCA"/>
    <w:rsid w:val="000D2E6F"/>
    <w:rsid w:val="000D7D70"/>
    <w:rsid w:val="00104070"/>
    <w:rsid w:val="00116CCA"/>
    <w:rsid w:val="00127233"/>
    <w:rsid w:val="001326CA"/>
    <w:rsid w:val="00135B84"/>
    <w:rsid w:val="001459D2"/>
    <w:rsid w:val="001509FE"/>
    <w:rsid w:val="00155CD5"/>
    <w:rsid w:val="00167A9E"/>
    <w:rsid w:val="00174128"/>
    <w:rsid w:val="00186E65"/>
    <w:rsid w:val="00194FD6"/>
    <w:rsid w:val="001A04F9"/>
    <w:rsid w:val="001C0F04"/>
    <w:rsid w:val="001C27E8"/>
    <w:rsid w:val="001D795D"/>
    <w:rsid w:val="001E21FA"/>
    <w:rsid w:val="001E7DA9"/>
    <w:rsid w:val="001F19BF"/>
    <w:rsid w:val="001F25C1"/>
    <w:rsid w:val="00222228"/>
    <w:rsid w:val="002331C8"/>
    <w:rsid w:val="00233BEF"/>
    <w:rsid w:val="0024582D"/>
    <w:rsid w:val="0025132E"/>
    <w:rsid w:val="00256D2D"/>
    <w:rsid w:val="002669C1"/>
    <w:rsid w:val="00290C92"/>
    <w:rsid w:val="002960FB"/>
    <w:rsid w:val="002A1812"/>
    <w:rsid w:val="002A2C59"/>
    <w:rsid w:val="002A59AC"/>
    <w:rsid w:val="002B56D9"/>
    <w:rsid w:val="002D00C6"/>
    <w:rsid w:val="002D36A7"/>
    <w:rsid w:val="002F0279"/>
    <w:rsid w:val="002F54D6"/>
    <w:rsid w:val="00330C70"/>
    <w:rsid w:val="00334D9F"/>
    <w:rsid w:val="0034763F"/>
    <w:rsid w:val="00351C95"/>
    <w:rsid w:val="00352B4A"/>
    <w:rsid w:val="00356BEC"/>
    <w:rsid w:val="0036701C"/>
    <w:rsid w:val="0039639C"/>
    <w:rsid w:val="003B7167"/>
    <w:rsid w:val="003C04CF"/>
    <w:rsid w:val="003C1517"/>
    <w:rsid w:val="003D68A6"/>
    <w:rsid w:val="003E08AE"/>
    <w:rsid w:val="003E2BAB"/>
    <w:rsid w:val="003F12BA"/>
    <w:rsid w:val="003F4A07"/>
    <w:rsid w:val="004014C9"/>
    <w:rsid w:val="004112C9"/>
    <w:rsid w:val="004151D6"/>
    <w:rsid w:val="00423988"/>
    <w:rsid w:val="00465BCF"/>
    <w:rsid w:val="00470182"/>
    <w:rsid w:val="0047124B"/>
    <w:rsid w:val="004926FB"/>
    <w:rsid w:val="004927E6"/>
    <w:rsid w:val="004C1AED"/>
    <w:rsid w:val="004F413B"/>
    <w:rsid w:val="005137B6"/>
    <w:rsid w:val="0051558E"/>
    <w:rsid w:val="0052283C"/>
    <w:rsid w:val="00541C85"/>
    <w:rsid w:val="00543413"/>
    <w:rsid w:val="0055140C"/>
    <w:rsid w:val="0056135F"/>
    <w:rsid w:val="00574E2E"/>
    <w:rsid w:val="00576C22"/>
    <w:rsid w:val="0057711F"/>
    <w:rsid w:val="00582EB2"/>
    <w:rsid w:val="00591BAD"/>
    <w:rsid w:val="005A1897"/>
    <w:rsid w:val="005B3146"/>
    <w:rsid w:val="005B34B4"/>
    <w:rsid w:val="005C4F3E"/>
    <w:rsid w:val="005D1E9C"/>
    <w:rsid w:val="005E259E"/>
    <w:rsid w:val="005E5F8F"/>
    <w:rsid w:val="005E7E25"/>
    <w:rsid w:val="005F616B"/>
    <w:rsid w:val="005F78D5"/>
    <w:rsid w:val="00601400"/>
    <w:rsid w:val="00602872"/>
    <w:rsid w:val="006116F7"/>
    <w:rsid w:val="006405A2"/>
    <w:rsid w:val="0064705F"/>
    <w:rsid w:val="006520BC"/>
    <w:rsid w:val="00673831"/>
    <w:rsid w:val="006819EE"/>
    <w:rsid w:val="00694B3E"/>
    <w:rsid w:val="006A6C4E"/>
    <w:rsid w:val="006B0122"/>
    <w:rsid w:val="006C0CBC"/>
    <w:rsid w:val="006C4CF5"/>
    <w:rsid w:val="006F18F4"/>
    <w:rsid w:val="00700581"/>
    <w:rsid w:val="00706CBF"/>
    <w:rsid w:val="00712099"/>
    <w:rsid w:val="00750EB5"/>
    <w:rsid w:val="007540D8"/>
    <w:rsid w:val="007608CE"/>
    <w:rsid w:val="00765A58"/>
    <w:rsid w:val="00765E3D"/>
    <w:rsid w:val="007665F9"/>
    <w:rsid w:val="0077053A"/>
    <w:rsid w:val="0077261F"/>
    <w:rsid w:val="00777760"/>
    <w:rsid w:val="0078219A"/>
    <w:rsid w:val="00787DBF"/>
    <w:rsid w:val="00796127"/>
    <w:rsid w:val="007A2D02"/>
    <w:rsid w:val="007A61BC"/>
    <w:rsid w:val="007C1CBE"/>
    <w:rsid w:val="007E11B4"/>
    <w:rsid w:val="007E2549"/>
    <w:rsid w:val="007E7E55"/>
    <w:rsid w:val="0080352F"/>
    <w:rsid w:val="00833DA1"/>
    <w:rsid w:val="00841F10"/>
    <w:rsid w:val="008578A9"/>
    <w:rsid w:val="00866BD0"/>
    <w:rsid w:val="00872695"/>
    <w:rsid w:val="00872F94"/>
    <w:rsid w:val="00883E11"/>
    <w:rsid w:val="008A4BB5"/>
    <w:rsid w:val="008B4E47"/>
    <w:rsid w:val="008B550E"/>
    <w:rsid w:val="008D1D4E"/>
    <w:rsid w:val="008D4A6E"/>
    <w:rsid w:val="008F1DC1"/>
    <w:rsid w:val="008F519A"/>
    <w:rsid w:val="00901046"/>
    <w:rsid w:val="009361D8"/>
    <w:rsid w:val="00947651"/>
    <w:rsid w:val="009746A4"/>
    <w:rsid w:val="00977A6F"/>
    <w:rsid w:val="00986BFE"/>
    <w:rsid w:val="00987926"/>
    <w:rsid w:val="009B6FA4"/>
    <w:rsid w:val="009C1976"/>
    <w:rsid w:val="009E5692"/>
    <w:rsid w:val="00A0096F"/>
    <w:rsid w:val="00A15ADD"/>
    <w:rsid w:val="00A16230"/>
    <w:rsid w:val="00A64851"/>
    <w:rsid w:val="00A64C55"/>
    <w:rsid w:val="00A723B9"/>
    <w:rsid w:val="00A8359B"/>
    <w:rsid w:val="00A843A9"/>
    <w:rsid w:val="00A84928"/>
    <w:rsid w:val="00AE0237"/>
    <w:rsid w:val="00AF6312"/>
    <w:rsid w:val="00B04F21"/>
    <w:rsid w:val="00B1165D"/>
    <w:rsid w:val="00B13E35"/>
    <w:rsid w:val="00B14497"/>
    <w:rsid w:val="00B377DE"/>
    <w:rsid w:val="00B430A2"/>
    <w:rsid w:val="00B516CE"/>
    <w:rsid w:val="00B610B2"/>
    <w:rsid w:val="00B772E8"/>
    <w:rsid w:val="00BA0A6F"/>
    <w:rsid w:val="00BC3608"/>
    <w:rsid w:val="00BD044A"/>
    <w:rsid w:val="00BE11BB"/>
    <w:rsid w:val="00BE693C"/>
    <w:rsid w:val="00BE725C"/>
    <w:rsid w:val="00BF7FAD"/>
    <w:rsid w:val="00C06966"/>
    <w:rsid w:val="00C06A4A"/>
    <w:rsid w:val="00C123E7"/>
    <w:rsid w:val="00C1767E"/>
    <w:rsid w:val="00C3037F"/>
    <w:rsid w:val="00C30723"/>
    <w:rsid w:val="00C5153B"/>
    <w:rsid w:val="00C54B81"/>
    <w:rsid w:val="00C64DFB"/>
    <w:rsid w:val="00C66B54"/>
    <w:rsid w:val="00C74332"/>
    <w:rsid w:val="00C818B6"/>
    <w:rsid w:val="00C977AC"/>
    <w:rsid w:val="00CA0571"/>
    <w:rsid w:val="00CA05F5"/>
    <w:rsid w:val="00CA49D5"/>
    <w:rsid w:val="00CB2887"/>
    <w:rsid w:val="00D16E8C"/>
    <w:rsid w:val="00D35A37"/>
    <w:rsid w:val="00D36C6B"/>
    <w:rsid w:val="00D402B7"/>
    <w:rsid w:val="00D445A3"/>
    <w:rsid w:val="00D64879"/>
    <w:rsid w:val="00D71296"/>
    <w:rsid w:val="00D732B4"/>
    <w:rsid w:val="00D76BCF"/>
    <w:rsid w:val="00D82A53"/>
    <w:rsid w:val="00D83945"/>
    <w:rsid w:val="00DA0067"/>
    <w:rsid w:val="00DB3968"/>
    <w:rsid w:val="00DC259B"/>
    <w:rsid w:val="00DC33E7"/>
    <w:rsid w:val="00DC37B9"/>
    <w:rsid w:val="00DC453D"/>
    <w:rsid w:val="00DE1990"/>
    <w:rsid w:val="00DE6011"/>
    <w:rsid w:val="00DF037C"/>
    <w:rsid w:val="00E14620"/>
    <w:rsid w:val="00E15B57"/>
    <w:rsid w:val="00E2284B"/>
    <w:rsid w:val="00E47CB5"/>
    <w:rsid w:val="00E60C29"/>
    <w:rsid w:val="00E628C9"/>
    <w:rsid w:val="00E648E4"/>
    <w:rsid w:val="00E74496"/>
    <w:rsid w:val="00E84457"/>
    <w:rsid w:val="00EB7FF6"/>
    <w:rsid w:val="00EC1637"/>
    <w:rsid w:val="00ED2A73"/>
    <w:rsid w:val="00ED758B"/>
    <w:rsid w:val="00EE2405"/>
    <w:rsid w:val="00F16E11"/>
    <w:rsid w:val="00F35957"/>
    <w:rsid w:val="00F36BE3"/>
    <w:rsid w:val="00F52888"/>
    <w:rsid w:val="00F60036"/>
    <w:rsid w:val="00F868FA"/>
    <w:rsid w:val="00FA5599"/>
    <w:rsid w:val="00FB2958"/>
    <w:rsid w:val="00FB2F5A"/>
    <w:rsid w:val="00FB539B"/>
    <w:rsid w:val="00FC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FBD88"/>
  <w15:docId w15:val="{DBB7EDFC-0787-43B5-AF80-387956F9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30A2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B430A2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430A2"/>
    <w:rPr>
      <w:rFonts w:ascii="Times New Roman" w:hAnsi="Times New Roman" w:cs="Times New Roman"/>
    </w:rPr>
  </w:style>
  <w:style w:type="character" w:customStyle="1" w:styleId="ng-binding">
    <w:name w:val="ng-binding"/>
    <w:basedOn w:val="Domylnaczcionkaakapitu"/>
    <w:uiPriority w:val="99"/>
    <w:qFormat/>
    <w:rsid w:val="00B430A2"/>
  </w:style>
  <w:style w:type="character" w:customStyle="1" w:styleId="Domylnaczcionkaakapitu3">
    <w:name w:val="Domyślna czcionka akapitu3"/>
    <w:uiPriority w:val="99"/>
    <w:qFormat/>
    <w:rsid w:val="00B430A2"/>
  </w:style>
  <w:style w:type="paragraph" w:styleId="Tekstpodstawowy">
    <w:name w:val="Body Text"/>
    <w:basedOn w:val="Normalny"/>
    <w:link w:val="TekstpodstawowyZnak"/>
    <w:uiPriority w:val="99"/>
    <w:rsid w:val="00B430A2"/>
    <w:pPr>
      <w:spacing w:line="360" w:lineRule="auto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B430A2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B430A2"/>
    <w:pPr>
      <w:spacing w:after="280" w:line="360" w:lineRule="auto"/>
      <w:jc w:val="center"/>
      <w:outlineLvl w:val="3"/>
    </w:pPr>
    <w:rPr>
      <w:rFonts w:ascii="Times New Roman" w:hAnsi="Times New Roman" w:cs="Times New Roman"/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B430A2"/>
    <w:pPr>
      <w:ind w:left="720"/>
      <w:contextualSpacing/>
    </w:pPr>
  </w:style>
  <w:style w:type="paragraph" w:customStyle="1" w:styleId="Normalny1">
    <w:name w:val="Normalny1"/>
    <w:uiPriority w:val="99"/>
    <w:qFormat/>
    <w:rsid w:val="00B430A2"/>
    <w:pPr>
      <w:suppressAutoHyphens/>
      <w:spacing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2228"/>
    <w:pPr>
      <w:widowControl/>
    </w:pPr>
    <w:rPr>
      <w:rFonts w:ascii="Arial" w:eastAsia="Times New Roman" w:hAnsi="Arial" w:cs="Arial"/>
      <w:color w:val="auto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2228"/>
    <w:rPr>
      <w:rFonts w:ascii="Arial" w:eastAsia="Times New Roman" w:hAnsi="Arial" w:cs="Arial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2228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2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2228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222228"/>
    <w:pPr>
      <w:suppressAutoHyphens/>
    </w:pPr>
    <w:rPr>
      <w:rFonts w:ascii="Arial" w:eastAsia="Times New Roman" w:hAnsi="Arial" w:cs="Arial"/>
      <w:sz w:val="22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6D2D"/>
    <w:pPr>
      <w:widowControl w:val="0"/>
    </w:pPr>
    <w:rPr>
      <w:rFonts w:ascii="Courier New" w:eastAsia="Calibri" w:hAnsi="Courier New" w:cs="Courier New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6D2D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987926"/>
    <w:pPr>
      <w:widowControl/>
      <w:tabs>
        <w:tab w:val="left" w:pos="720"/>
      </w:tabs>
      <w:spacing w:line="360" w:lineRule="auto"/>
      <w:ind w:left="720" w:hanging="360"/>
      <w:jc w:val="both"/>
    </w:pPr>
    <w:rPr>
      <w:rFonts w:ascii="Times New Roman" w:eastAsia="Times New Roman" w:hAnsi="Times New Roman" w:cs="Times New Roman"/>
      <w:color w:val="auto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59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59D2"/>
    <w:rPr>
      <w:rFonts w:ascii="Courier New" w:hAnsi="Courier New" w:cs="Courier New"/>
      <w:color w:val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59D2"/>
    <w:rPr>
      <w:vertAlign w:val="superscript"/>
    </w:rPr>
  </w:style>
  <w:style w:type="paragraph" w:styleId="Poprawka">
    <w:name w:val="Revision"/>
    <w:hidden/>
    <w:uiPriority w:val="99"/>
    <w:semiHidden/>
    <w:rsid w:val="0025132E"/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1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D65E5-12BB-4D37-B938-AE5CBB777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Koczorowska-Siwik</dc:creator>
  <cp:lastModifiedBy>Łukasz Wieczorek</cp:lastModifiedBy>
  <cp:revision>4</cp:revision>
  <cp:lastPrinted>2021-08-03T09:16:00Z</cp:lastPrinted>
  <dcterms:created xsi:type="dcterms:W3CDTF">2022-08-01T13:33:00Z</dcterms:created>
  <dcterms:modified xsi:type="dcterms:W3CDTF">2022-08-29T10:15:00Z</dcterms:modified>
</cp:coreProperties>
</file>