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E7772">
          <w:t>675/2022/P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E7772">
        <w:rPr>
          <w:b/>
          <w:sz w:val="28"/>
        </w:rPr>
        <w:fldChar w:fldCharType="separate"/>
      </w:r>
      <w:r w:rsidR="000E7772">
        <w:rPr>
          <w:b/>
          <w:sz w:val="28"/>
        </w:rPr>
        <w:t>5 września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E777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E7772">
              <w:rPr>
                <w:b/>
                <w:sz w:val="24"/>
                <w:szCs w:val="24"/>
              </w:rPr>
              <w:fldChar w:fldCharType="separate"/>
            </w:r>
            <w:r w:rsidR="000E7772">
              <w:rPr>
                <w:b/>
                <w:sz w:val="24"/>
                <w:szCs w:val="24"/>
              </w:rPr>
              <w:t>realizacji uprawnienia do bezpłatnego dowozu i opieki dzieci i uczniów z niepełnosprawnością, wobec których Miasto Poznań nie ma takiego obowiązku.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E7772" w:rsidP="000E777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E7772">
        <w:rPr>
          <w:color w:val="000000"/>
          <w:sz w:val="24"/>
          <w:szCs w:val="24"/>
        </w:rPr>
        <w:t>Na podstawie art. 30 ust. 1 i ust. 2 pkt 4 ustawy z dnia 8 marca 1990 r. o samorządzie gminnym (</w:t>
      </w:r>
      <w:proofErr w:type="spellStart"/>
      <w:r w:rsidRPr="000E7772">
        <w:rPr>
          <w:color w:val="000000"/>
          <w:sz w:val="24"/>
          <w:szCs w:val="24"/>
        </w:rPr>
        <w:t>t.j</w:t>
      </w:r>
      <w:proofErr w:type="spellEnd"/>
      <w:r w:rsidRPr="000E7772">
        <w:rPr>
          <w:color w:val="000000"/>
          <w:sz w:val="24"/>
          <w:szCs w:val="24"/>
        </w:rPr>
        <w:t>. Dz. U. z 2022 r. poz. 559 ze zm.), w związku z art. 32 ust. 7 i  art. 39 ust. 4a ustawy z dnia 14 grudnia 2016 r. Prawo oświatowe (</w:t>
      </w:r>
      <w:proofErr w:type="spellStart"/>
      <w:r w:rsidRPr="000E7772">
        <w:rPr>
          <w:color w:val="000000"/>
          <w:sz w:val="24"/>
          <w:szCs w:val="24"/>
        </w:rPr>
        <w:t>t.j</w:t>
      </w:r>
      <w:proofErr w:type="spellEnd"/>
      <w:r w:rsidRPr="000E7772">
        <w:rPr>
          <w:color w:val="000000"/>
          <w:sz w:val="24"/>
          <w:szCs w:val="24"/>
        </w:rPr>
        <w:t>. Dz. U. z 2021 r. poz. 1082 ze zm.) zarządza się, co następuje:</w:t>
      </w:r>
    </w:p>
    <w:p w:rsidR="000E7772" w:rsidRDefault="000E7772" w:rsidP="000E7772">
      <w:pPr>
        <w:spacing w:line="360" w:lineRule="auto"/>
        <w:jc w:val="both"/>
        <w:rPr>
          <w:sz w:val="24"/>
        </w:rPr>
      </w:pPr>
    </w:p>
    <w:p w:rsidR="000E7772" w:rsidRDefault="000E7772" w:rsidP="000E77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E7772" w:rsidRDefault="000E7772" w:rsidP="000E7772">
      <w:pPr>
        <w:keepNext/>
        <w:spacing w:line="360" w:lineRule="auto"/>
        <w:rPr>
          <w:color w:val="000000"/>
          <w:sz w:val="24"/>
        </w:rPr>
      </w:pPr>
    </w:p>
    <w:p w:rsidR="000E7772" w:rsidRPr="000E7772" w:rsidRDefault="000E7772" w:rsidP="000E777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E7772">
        <w:rPr>
          <w:color w:val="000000"/>
          <w:sz w:val="24"/>
          <w:szCs w:val="24"/>
        </w:rPr>
        <w:t>1. Uprawnienie dotyczące korzystania przez dzieci trzyletnie i czteroletnie z</w:t>
      </w:r>
      <w:r w:rsidR="00AC1F2F">
        <w:rPr>
          <w:color w:val="000000"/>
          <w:sz w:val="24"/>
          <w:szCs w:val="24"/>
        </w:rPr>
        <w:t> </w:t>
      </w:r>
      <w:r w:rsidRPr="000E7772">
        <w:rPr>
          <w:color w:val="000000"/>
          <w:sz w:val="24"/>
          <w:szCs w:val="24"/>
        </w:rPr>
        <w:t>niepełnosprawnością z bezpłatnego transportu i opieki w czasie przewozu do najbliższego przedszkola, oddziału przedszkolnego w szkole podstawowej lub innej formy wychowania przedszkolnego oraz korzystania przez dzieci i młodzież z</w:t>
      </w:r>
      <w:r w:rsidR="00AC1F2F">
        <w:rPr>
          <w:color w:val="000000"/>
          <w:sz w:val="24"/>
          <w:szCs w:val="24"/>
        </w:rPr>
        <w:t> </w:t>
      </w:r>
      <w:r w:rsidRPr="000E7772">
        <w:rPr>
          <w:color w:val="000000"/>
          <w:sz w:val="24"/>
          <w:szCs w:val="24"/>
        </w:rPr>
        <w:t>niepełnosprawnością, których kształcenie odbywa się na podstawie art. 127 ustawy z</w:t>
      </w:r>
      <w:r w:rsidR="00AC1F2F">
        <w:rPr>
          <w:color w:val="000000"/>
          <w:sz w:val="24"/>
          <w:szCs w:val="24"/>
        </w:rPr>
        <w:t> </w:t>
      </w:r>
      <w:r w:rsidRPr="000E7772">
        <w:rPr>
          <w:color w:val="000000"/>
          <w:sz w:val="24"/>
          <w:szCs w:val="24"/>
        </w:rPr>
        <w:t>dnia 14 grudnia 2016 r. Prawo oświatowe, do końca roku szkolnego w roku kalendarzowym, w którym uczeń kończy 24. rok życia, z bezpłatnego transportu i opieki w czasie przewozu do najbliższej szkoły ponadpodstawowej lub specjalnego ośrodka szkolno-wychowawczego lub zwrot kosztów przejazdu dziecka i opiekuna, jeżeli dowożenie zapewniają rodzice/opiekunowie prawni, zgodnie z art. 39a ustawy z dnia 14 grudnia 2016 r. Prawo oświatowe, odbywać się będzie na zasadach określonych w</w:t>
      </w:r>
      <w:r w:rsidR="00AC1F2F">
        <w:rPr>
          <w:color w:val="000000"/>
          <w:sz w:val="24"/>
          <w:szCs w:val="24"/>
        </w:rPr>
        <w:t> </w:t>
      </w:r>
      <w:r w:rsidRPr="000E7772">
        <w:rPr>
          <w:color w:val="000000"/>
          <w:sz w:val="24"/>
          <w:szCs w:val="24"/>
        </w:rPr>
        <w:t>umowie zawartej między Prezydentem Miasta Poznania a rodzicami/opiekunami prawnymi.</w:t>
      </w:r>
    </w:p>
    <w:p w:rsidR="000E7772" w:rsidRPr="000E7772" w:rsidRDefault="000E7772" w:rsidP="000E777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E7772">
        <w:rPr>
          <w:color w:val="000000"/>
          <w:sz w:val="24"/>
          <w:szCs w:val="24"/>
        </w:rPr>
        <w:t xml:space="preserve">2. W celu skorzystania z uprawnienia, o którym mowa w ust. 1, rodzic/opiekun prawny składa do Wydziału Oświaty Urzędu Miasta Poznania: </w:t>
      </w:r>
    </w:p>
    <w:p w:rsidR="000E7772" w:rsidRPr="000E7772" w:rsidRDefault="000E7772" w:rsidP="000E777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7772">
        <w:rPr>
          <w:color w:val="000000"/>
          <w:sz w:val="24"/>
          <w:szCs w:val="24"/>
        </w:rPr>
        <w:lastRenderedPageBreak/>
        <w:t xml:space="preserve">1) w przypadku korzystania z bezpłatnego </w:t>
      </w:r>
      <w:proofErr w:type="spellStart"/>
      <w:r w:rsidRPr="000E7772">
        <w:rPr>
          <w:color w:val="000000"/>
          <w:sz w:val="24"/>
          <w:szCs w:val="24"/>
        </w:rPr>
        <w:t>transpotu</w:t>
      </w:r>
      <w:proofErr w:type="spellEnd"/>
      <w:r w:rsidRPr="000E7772">
        <w:rPr>
          <w:color w:val="000000"/>
          <w:sz w:val="24"/>
          <w:szCs w:val="24"/>
        </w:rPr>
        <w:t xml:space="preserve"> i opieki </w:t>
      </w:r>
      <w:r w:rsidRPr="000E7772">
        <w:rPr>
          <w:color w:val="000000"/>
          <w:sz w:val="24"/>
          <w:szCs w:val="22"/>
        </w:rPr>
        <w:t>–</w:t>
      </w:r>
      <w:r w:rsidRPr="000E7772">
        <w:rPr>
          <w:color w:val="000000"/>
          <w:sz w:val="24"/>
          <w:szCs w:val="24"/>
        </w:rPr>
        <w:t xml:space="preserve"> wniosek stanowiący załącznik nr 1 do zarządzenia; </w:t>
      </w:r>
    </w:p>
    <w:p w:rsidR="000E7772" w:rsidRDefault="000E7772" w:rsidP="000E777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7772">
        <w:rPr>
          <w:color w:val="000000"/>
          <w:sz w:val="24"/>
          <w:szCs w:val="24"/>
        </w:rPr>
        <w:t xml:space="preserve">2) w przypadku dowożenia zapewnionego przez rodzica/opiekuna prawnego </w:t>
      </w:r>
      <w:r w:rsidRPr="000E7772">
        <w:rPr>
          <w:color w:val="000000"/>
          <w:sz w:val="24"/>
          <w:szCs w:val="22"/>
        </w:rPr>
        <w:t>–</w:t>
      </w:r>
      <w:r w:rsidRPr="000E7772">
        <w:rPr>
          <w:color w:val="000000"/>
          <w:sz w:val="24"/>
          <w:szCs w:val="24"/>
        </w:rPr>
        <w:t xml:space="preserve"> wniosek stanowiący załącznik nr 2 do zarządzenia.</w:t>
      </w:r>
    </w:p>
    <w:p w:rsidR="000E7772" w:rsidRDefault="000E7772" w:rsidP="000E7772">
      <w:pPr>
        <w:spacing w:line="360" w:lineRule="auto"/>
        <w:jc w:val="both"/>
        <w:rPr>
          <w:color w:val="000000"/>
          <w:sz w:val="24"/>
        </w:rPr>
      </w:pPr>
    </w:p>
    <w:p w:rsidR="000E7772" w:rsidRDefault="000E7772" w:rsidP="000E77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E7772" w:rsidRDefault="000E7772" w:rsidP="000E7772">
      <w:pPr>
        <w:keepNext/>
        <w:spacing w:line="360" w:lineRule="auto"/>
        <w:rPr>
          <w:color w:val="000000"/>
          <w:sz w:val="24"/>
        </w:rPr>
      </w:pPr>
    </w:p>
    <w:p w:rsidR="000E7772" w:rsidRDefault="000E7772" w:rsidP="000E777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E7772">
        <w:rPr>
          <w:color w:val="000000"/>
          <w:sz w:val="24"/>
          <w:szCs w:val="24"/>
        </w:rPr>
        <w:t>Wykonanie zarządzenie powierza się Dyrektorowi Wydziału Oświaty Urzędu Miasta Poznania.</w:t>
      </w:r>
    </w:p>
    <w:p w:rsidR="000E7772" w:rsidRDefault="000E7772" w:rsidP="000E7772">
      <w:pPr>
        <w:spacing w:line="360" w:lineRule="auto"/>
        <w:jc w:val="both"/>
        <w:rPr>
          <w:color w:val="000000"/>
          <w:sz w:val="24"/>
        </w:rPr>
      </w:pPr>
    </w:p>
    <w:p w:rsidR="000E7772" w:rsidRDefault="000E7772" w:rsidP="000E77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E7772" w:rsidRDefault="000E7772" w:rsidP="000E7772">
      <w:pPr>
        <w:keepNext/>
        <w:spacing w:line="360" w:lineRule="auto"/>
        <w:rPr>
          <w:color w:val="000000"/>
          <w:sz w:val="24"/>
        </w:rPr>
      </w:pPr>
    </w:p>
    <w:p w:rsidR="000E7772" w:rsidRDefault="000E7772" w:rsidP="000E777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E7772">
        <w:rPr>
          <w:color w:val="000000"/>
          <w:sz w:val="24"/>
          <w:szCs w:val="24"/>
        </w:rPr>
        <w:t>Zarządzenie wchodzi w życie z dniem podpisania.</w:t>
      </w:r>
    </w:p>
    <w:p w:rsidR="000E7772" w:rsidRDefault="000E7772" w:rsidP="000E7772">
      <w:pPr>
        <w:spacing w:line="360" w:lineRule="auto"/>
        <w:jc w:val="both"/>
        <w:rPr>
          <w:color w:val="000000"/>
          <w:sz w:val="24"/>
        </w:rPr>
      </w:pPr>
    </w:p>
    <w:p w:rsidR="000E7772" w:rsidRDefault="000E7772" w:rsidP="000E77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E7772" w:rsidRDefault="000E7772" w:rsidP="000E77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E7772" w:rsidRPr="000E7772" w:rsidRDefault="000E7772" w:rsidP="000E77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E7772" w:rsidRPr="000E7772" w:rsidSect="000E777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772" w:rsidRDefault="000E7772">
      <w:r>
        <w:separator/>
      </w:r>
    </w:p>
  </w:endnote>
  <w:endnote w:type="continuationSeparator" w:id="0">
    <w:p w:rsidR="000E7772" w:rsidRDefault="000E7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772" w:rsidRDefault="000E7772">
      <w:r>
        <w:separator/>
      </w:r>
    </w:p>
  </w:footnote>
  <w:footnote w:type="continuationSeparator" w:id="0">
    <w:p w:rsidR="000E7772" w:rsidRDefault="000E7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września 2022r."/>
    <w:docVar w:name="AktNr" w:val="675/2022/P"/>
    <w:docVar w:name="Sprawa" w:val="realizacji uprawnienia do bezpłatnego dowozu i opieki dzieci i uczniów z niepełnosprawnością, wobec których Miasto Poznań nie ma takiego obowiązku."/>
  </w:docVars>
  <w:rsids>
    <w:rsidRoot w:val="000E7772"/>
    <w:rsid w:val="00072485"/>
    <w:rsid w:val="000C07FF"/>
    <w:rsid w:val="000E2E12"/>
    <w:rsid w:val="000E777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C1F2F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334</Words>
  <Characters>1888</Characters>
  <Application>Microsoft Office Word</Application>
  <DocSecurity>0</DocSecurity>
  <Lines>53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2022-09-05T12:04:00Z</dcterms:created>
  <dcterms:modified xsi:type="dcterms:W3CDTF">2022-09-05T12:04:00Z</dcterms:modified>
</cp:coreProperties>
</file>