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D5A5F">
              <w:rPr>
                <w:b/>
              </w:rPr>
              <w:fldChar w:fldCharType="separate"/>
            </w:r>
            <w:r w:rsidR="00CD5A5F">
              <w:rPr>
                <w:b/>
              </w:rPr>
              <w:t>powołania pani Katarzyny Kamińskiej na stanowisko dyrektora Biblioteki Raczyńskich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D5A5F" w:rsidRDefault="00FA63B5" w:rsidP="00CD5A5F">
      <w:pPr>
        <w:spacing w:line="360" w:lineRule="auto"/>
        <w:jc w:val="both"/>
      </w:pPr>
      <w:bookmarkStart w:id="2" w:name="z1"/>
      <w:bookmarkEnd w:id="2"/>
    </w:p>
    <w:p w:rsidR="00CD5A5F" w:rsidRPr="00CD5A5F" w:rsidRDefault="00CD5A5F" w:rsidP="00CD5A5F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CD5A5F" w:rsidRDefault="00CD5A5F" w:rsidP="00CD5A5F">
      <w:pPr>
        <w:spacing w:line="360" w:lineRule="auto"/>
        <w:jc w:val="both"/>
        <w:rPr>
          <w:color w:val="000000"/>
        </w:rPr>
      </w:pPr>
      <w:r w:rsidRPr="00CD5A5F">
        <w:rPr>
          <w:color w:val="000000"/>
        </w:rPr>
        <w:t>W związku z zakończeniem z dniem 31 sierpnia 2022 r. pełnienia funkcji dyrektora Biblioteki Raczyńskich w Poznaniu przez panią Annę Gruszecką z dniem 1 września br. na stanowisko dyrektora Biblioteki zostaje powołana pani Katarzyna Kamińska.</w:t>
      </w:r>
    </w:p>
    <w:p w:rsidR="00CD5A5F" w:rsidRDefault="00CD5A5F" w:rsidP="00CD5A5F">
      <w:pPr>
        <w:spacing w:line="360" w:lineRule="auto"/>
        <w:jc w:val="both"/>
      </w:pPr>
    </w:p>
    <w:p w:rsidR="00CD5A5F" w:rsidRDefault="00CD5A5F" w:rsidP="00CD5A5F">
      <w:pPr>
        <w:keepNext/>
        <w:spacing w:line="360" w:lineRule="auto"/>
        <w:jc w:val="center"/>
      </w:pPr>
      <w:r>
        <w:t>DYREKTOR WYDZIAŁU</w:t>
      </w:r>
    </w:p>
    <w:p w:rsidR="00CD5A5F" w:rsidRPr="00CD5A5F" w:rsidRDefault="00CD5A5F" w:rsidP="00CD5A5F">
      <w:pPr>
        <w:keepNext/>
        <w:spacing w:line="360" w:lineRule="auto"/>
        <w:jc w:val="center"/>
      </w:pPr>
      <w:r>
        <w:t>(-) Wojciech Kasprzak</w:t>
      </w:r>
    </w:p>
    <w:sectPr w:rsidR="00CD5A5F" w:rsidRPr="00CD5A5F" w:rsidSect="00CD5A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A5F" w:rsidRDefault="00CD5A5F">
      <w:r>
        <w:separator/>
      </w:r>
    </w:p>
  </w:endnote>
  <w:endnote w:type="continuationSeparator" w:id="0">
    <w:p w:rsidR="00CD5A5F" w:rsidRDefault="00CD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A5F" w:rsidRDefault="00CD5A5F">
      <w:r>
        <w:separator/>
      </w:r>
    </w:p>
  </w:footnote>
  <w:footnote w:type="continuationSeparator" w:id="0">
    <w:p w:rsidR="00CD5A5F" w:rsidRDefault="00CD5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pani Katarzyny Kamińskiej na stanowisko dyrektora Biblioteki Raczyńskich w Poznaniu."/>
  </w:docVars>
  <w:rsids>
    <w:rsidRoot w:val="00CD5A5F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731FB"/>
    <w:rsid w:val="00CD5A5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60</Words>
  <Characters>391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2022-09-06T06:37:00Z</dcterms:created>
  <dcterms:modified xsi:type="dcterms:W3CDTF">2022-09-06T06:37:00Z</dcterms:modified>
</cp:coreProperties>
</file>