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EFE24" w14:textId="6ECE9552" w:rsidR="00AE0E76" w:rsidRPr="00A437CA" w:rsidRDefault="00AE0E76" w:rsidP="008719A3">
      <w:pPr>
        <w:pStyle w:val="Nagwek"/>
        <w:tabs>
          <w:tab w:val="left" w:pos="11057"/>
        </w:tabs>
        <w:ind w:left="11057"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 xml:space="preserve">Załącznik nr 2 </w:t>
      </w:r>
      <w:r w:rsidR="003E2382">
        <w:rPr>
          <w:rFonts w:ascii="Arial" w:hAnsi="Arial" w:cs="Arial"/>
          <w:sz w:val="20"/>
          <w:szCs w:val="20"/>
        </w:rPr>
        <w:br/>
      </w:r>
      <w:r w:rsidRPr="00A437CA">
        <w:rPr>
          <w:rFonts w:ascii="Arial" w:hAnsi="Arial" w:cs="Arial"/>
          <w:sz w:val="20"/>
          <w:szCs w:val="20"/>
        </w:rPr>
        <w:t xml:space="preserve">do </w:t>
      </w:r>
      <w:bookmarkStart w:id="0" w:name="_Hlk38971135"/>
      <w:r w:rsidRPr="00A437CA">
        <w:rPr>
          <w:rFonts w:ascii="Arial" w:hAnsi="Arial" w:cs="Arial"/>
          <w:sz w:val="20"/>
          <w:szCs w:val="20"/>
        </w:rPr>
        <w:t xml:space="preserve">Regulaminu </w:t>
      </w:r>
      <w:r w:rsidR="009A1D32">
        <w:rPr>
          <w:rFonts w:ascii="Arial" w:hAnsi="Arial" w:cs="Arial"/>
          <w:sz w:val="20"/>
          <w:szCs w:val="20"/>
        </w:rPr>
        <w:t>o</w:t>
      </w:r>
      <w:r w:rsidRPr="00A437CA">
        <w:rPr>
          <w:rFonts w:ascii="Arial" w:hAnsi="Arial" w:cs="Arial"/>
          <w:sz w:val="20"/>
          <w:szCs w:val="20"/>
        </w:rPr>
        <w:t xml:space="preserve">rganizacyjnego </w:t>
      </w:r>
    </w:p>
    <w:p w14:paraId="6D8858DB" w14:textId="77777777" w:rsidR="00AE0E76" w:rsidRPr="00A437CA" w:rsidRDefault="00AE0E76" w:rsidP="008719A3">
      <w:pPr>
        <w:tabs>
          <w:tab w:val="left" w:pos="11057"/>
        </w:tabs>
        <w:spacing w:line="276" w:lineRule="auto"/>
        <w:ind w:left="11057"/>
        <w:contextualSpacing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>Poznańskiego Centrum Świadczeń</w:t>
      </w:r>
    </w:p>
    <w:bookmarkEnd w:id="0"/>
    <w:p w14:paraId="02B9B0B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  <w:gridCol w:w="5089"/>
      </w:tblGrid>
      <w:tr w:rsidR="006D6BEF" w:rsidRPr="0091600E" w14:paraId="3A41DDEB" w14:textId="44E0F421" w:rsidTr="009B7DBF">
        <w:trPr>
          <w:trHeight w:val="768"/>
        </w:trPr>
        <w:tc>
          <w:tcPr>
            <w:tcW w:w="3239" w:type="pct"/>
            <w:vMerge w:val="restart"/>
            <w:shd w:val="clear" w:color="auto" w:fill="auto"/>
            <w:noWrap/>
            <w:vAlign w:val="center"/>
          </w:tcPr>
          <w:p w14:paraId="6B8A62CC" w14:textId="77777777" w:rsidR="006D6BEF" w:rsidRPr="00A437CA" w:rsidRDefault="006D6BEF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6D6BEF" w:rsidRPr="00A437CA" w:rsidRDefault="006D6BEF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437CA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761" w:type="pct"/>
          </w:tcPr>
          <w:p w14:paraId="66E50BD2" w14:textId="77777777" w:rsidR="006D6BEF" w:rsidRDefault="006D6BEF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05027C92" w14:textId="7C03608F" w:rsidR="006D6BEF" w:rsidRPr="008719A3" w:rsidRDefault="006D6BEF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8719A3">
              <w:rPr>
                <w:rFonts w:ascii="Arial" w:hAnsi="Arial" w:cs="Arial"/>
                <w:b/>
                <w:bCs/>
              </w:rPr>
              <w:t>Podział etatów</w:t>
            </w:r>
          </w:p>
        </w:tc>
      </w:tr>
      <w:tr w:rsidR="006D6BEF" w:rsidRPr="0091600E" w14:paraId="0B34EFE0" w14:textId="23004D37" w:rsidTr="009B7DBF">
        <w:trPr>
          <w:trHeight w:val="458"/>
        </w:trPr>
        <w:tc>
          <w:tcPr>
            <w:tcW w:w="3239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6D6BEF" w:rsidRPr="00A437CA" w:rsidRDefault="006D6BEF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pct"/>
            <w:vMerge w:val="restart"/>
          </w:tcPr>
          <w:p w14:paraId="755CD206" w14:textId="77777777" w:rsidR="006D6BEF" w:rsidRPr="001817EA" w:rsidRDefault="006D6BEF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9EEB81" w14:textId="3C0DF4DF" w:rsidR="006D6BEF" w:rsidRPr="001817EA" w:rsidRDefault="00FD215D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7EA">
              <w:rPr>
                <w:rFonts w:ascii="Arial" w:hAnsi="Arial" w:cs="Arial"/>
                <w:b/>
                <w:bCs/>
              </w:rPr>
              <w:t>1</w:t>
            </w:r>
            <w:r w:rsidR="001B44D8" w:rsidRPr="001817EA">
              <w:rPr>
                <w:rFonts w:ascii="Arial" w:hAnsi="Arial" w:cs="Arial"/>
                <w:b/>
                <w:bCs/>
              </w:rPr>
              <w:t>3</w:t>
            </w:r>
            <w:r w:rsidRPr="001817EA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6D6BEF" w:rsidRPr="0091600E" w14:paraId="7FF4DE34" w14:textId="34BD9A5E" w:rsidTr="009B7DBF">
        <w:trPr>
          <w:trHeight w:val="300"/>
        </w:trPr>
        <w:tc>
          <w:tcPr>
            <w:tcW w:w="3239" w:type="pct"/>
            <w:shd w:val="clear" w:color="auto" w:fill="auto"/>
            <w:noWrap/>
            <w:vAlign w:val="center"/>
            <w:hideMark/>
          </w:tcPr>
          <w:p w14:paraId="08E32CFC" w14:textId="77777777" w:rsidR="006D6BEF" w:rsidRPr="00A437CA" w:rsidRDefault="006D6BEF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A437CA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761" w:type="pct"/>
            <w:vMerge/>
          </w:tcPr>
          <w:p w14:paraId="68D7CE34" w14:textId="77777777" w:rsidR="006D6BEF" w:rsidRPr="001817EA" w:rsidRDefault="006D6BEF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FD215D" w:rsidRPr="0091600E" w14:paraId="2DF49542" w14:textId="3A0E9ABA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FFD5C09" w14:textId="187C8AAA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437CA">
              <w:rPr>
                <w:rFonts w:ascii="Arial" w:hAnsi="Arial" w:cs="Arial"/>
              </w:rPr>
              <w:t>yrektor</w:t>
            </w:r>
          </w:p>
        </w:tc>
        <w:tc>
          <w:tcPr>
            <w:tcW w:w="1761" w:type="pct"/>
            <w:vAlign w:val="center"/>
          </w:tcPr>
          <w:p w14:paraId="5D529262" w14:textId="0C23648C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</w:t>
            </w:r>
          </w:p>
        </w:tc>
      </w:tr>
      <w:tr w:rsidR="00FD215D" w:rsidRPr="0091600E" w14:paraId="38A9D674" w14:textId="43C69803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0EDBBF" w14:textId="605464B2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zastępca</w:t>
            </w:r>
            <w:r w:rsidRPr="00A437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A437CA">
              <w:rPr>
                <w:rFonts w:ascii="Arial" w:hAnsi="Arial" w:cs="Arial"/>
              </w:rPr>
              <w:t>yrektora</w:t>
            </w:r>
          </w:p>
        </w:tc>
        <w:tc>
          <w:tcPr>
            <w:tcW w:w="1761" w:type="pct"/>
            <w:vAlign w:val="center"/>
          </w:tcPr>
          <w:p w14:paraId="34C27FD6" w14:textId="3B6B478B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3</w:t>
            </w:r>
          </w:p>
        </w:tc>
      </w:tr>
      <w:tr w:rsidR="00FD215D" w:rsidRPr="0091600E" w14:paraId="406F0154" w14:textId="24AEF8EE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695055E" w14:textId="40510F75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A437CA">
              <w:rPr>
                <w:rFonts w:ascii="Arial" w:hAnsi="Arial" w:cs="Arial"/>
              </w:rPr>
              <w:t xml:space="preserve">łówny </w:t>
            </w:r>
            <w:r>
              <w:rPr>
                <w:rFonts w:ascii="Arial" w:hAnsi="Arial" w:cs="Arial"/>
              </w:rPr>
              <w:t>k</w:t>
            </w:r>
            <w:r w:rsidRPr="00A437CA">
              <w:rPr>
                <w:rFonts w:ascii="Arial" w:hAnsi="Arial" w:cs="Arial"/>
              </w:rPr>
              <w:t>sięgowy</w:t>
            </w:r>
          </w:p>
        </w:tc>
        <w:tc>
          <w:tcPr>
            <w:tcW w:w="1761" w:type="pct"/>
            <w:vAlign w:val="center"/>
          </w:tcPr>
          <w:p w14:paraId="6790812D" w14:textId="490952D6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</w:t>
            </w:r>
          </w:p>
        </w:tc>
      </w:tr>
      <w:tr w:rsidR="00FD215D" w:rsidRPr="0091600E" w14:paraId="4B73DA0C" w14:textId="2DB87676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D92D465" w14:textId="30D21F81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Centrum Inicjatyw Rodzinnych (w tym</w:t>
            </w:r>
            <w:bookmarkStart w:id="1" w:name="_GoBack"/>
            <w:bookmarkEnd w:id="1"/>
            <w:r w:rsidRPr="00A437CA">
              <w:rPr>
                <w:rFonts w:ascii="Arial" w:hAnsi="Arial" w:cs="Arial"/>
              </w:rPr>
              <w:t xml:space="preserve"> pomoc dla uczniów i Karty 3+)</w:t>
            </w:r>
          </w:p>
        </w:tc>
        <w:tc>
          <w:tcPr>
            <w:tcW w:w="1761" w:type="pct"/>
            <w:vAlign w:val="center"/>
          </w:tcPr>
          <w:p w14:paraId="18A561EA" w14:textId="0F7F2C4B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8</w:t>
            </w:r>
          </w:p>
        </w:tc>
      </w:tr>
      <w:tr w:rsidR="00FD215D" w:rsidRPr="0091600E" w14:paraId="31797775" w14:textId="1BAA07B5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3680C970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Dłużników Alimentacyjnych i Należności</w:t>
            </w:r>
          </w:p>
        </w:tc>
        <w:tc>
          <w:tcPr>
            <w:tcW w:w="1761" w:type="pct"/>
            <w:vAlign w:val="center"/>
          </w:tcPr>
          <w:p w14:paraId="64F658FC" w14:textId="4713850C" w:rsidR="00FD215D" w:rsidRPr="001817EA" w:rsidRDefault="002F409C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</w:rPr>
              <w:t>9</w:t>
            </w:r>
          </w:p>
        </w:tc>
      </w:tr>
      <w:tr w:rsidR="00FD215D" w:rsidRPr="0091600E" w14:paraId="206213A7" w14:textId="59C09828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E894A7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Obsługi Klienta</w:t>
            </w:r>
          </w:p>
        </w:tc>
        <w:tc>
          <w:tcPr>
            <w:tcW w:w="1761" w:type="pct"/>
            <w:vAlign w:val="center"/>
          </w:tcPr>
          <w:p w14:paraId="4C9A23DA" w14:textId="2DA574C1" w:rsidR="00FD215D" w:rsidRPr="001817EA" w:rsidRDefault="001B44D8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26</w:t>
            </w:r>
          </w:p>
        </w:tc>
      </w:tr>
      <w:tr w:rsidR="00FD215D" w:rsidRPr="0091600E" w14:paraId="02BBEE68" w14:textId="505E3C8F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D98B6CC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Organizacyjny</w:t>
            </w:r>
          </w:p>
        </w:tc>
        <w:tc>
          <w:tcPr>
            <w:tcW w:w="1761" w:type="pct"/>
            <w:vAlign w:val="center"/>
          </w:tcPr>
          <w:p w14:paraId="4A461609" w14:textId="026C86DE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14</w:t>
            </w:r>
          </w:p>
        </w:tc>
      </w:tr>
      <w:tr w:rsidR="00FD215D" w:rsidRPr="0091600E" w14:paraId="14E43F6E" w14:textId="7DC83A2C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5B3CA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761" w:type="pct"/>
            <w:vAlign w:val="center"/>
          </w:tcPr>
          <w:p w14:paraId="056CA133" w14:textId="7783BFB3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</w:t>
            </w:r>
            <w:r w:rsidR="002F409C" w:rsidRPr="001817EA">
              <w:rPr>
                <w:rFonts w:ascii="Arial" w:hAnsi="Arial" w:cs="Arial"/>
                <w:szCs w:val="22"/>
              </w:rPr>
              <w:t>1</w:t>
            </w:r>
          </w:p>
        </w:tc>
      </w:tr>
      <w:tr w:rsidR="00FD215D" w:rsidRPr="0091600E" w14:paraId="1454AEAC" w14:textId="3370D4B4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362112A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761" w:type="pct"/>
            <w:vAlign w:val="center"/>
          </w:tcPr>
          <w:p w14:paraId="0A9CD98E" w14:textId="0736A73A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12</w:t>
            </w:r>
          </w:p>
        </w:tc>
      </w:tr>
      <w:tr w:rsidR="00FD215D" w:rsidRPr="0091600E" w14:paraId="7E06D547" w14:textId="3E52E01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FBDC458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Świadczeń</w:t>
            </w:r>
          </w:p>
        </w:tc>
        <w:tc>
          <w:tcPr>
            <w:tcW w:w="1761" w:type="pct"/>
            <w:vAlign w:val="center"/>
          </w:tcPr>
          <w:p w14:paraId="0C6BEBD0" w14:textId="6DDA23C7" w:rsidR="00FD215D" w:rsidRPr="001817EA" w:rsidRDefault="001B44D8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25</w:t>
            </w:r>
          </w:p>
        </w:tc>
      </w:tr>
      <w:tr w:rsidR="00FD215D" w:rsidRPr="0091600E" w14:paraId="2754E410" w14:textId="23423E0A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</w:tcPr>
          <w:p w14:paraId="673112A1" w14:textId="77777777" w:rsidR="00FD215D" w:rsidRPr="004171CC" w:rsidRDefault="00FD215D" w:rsidP="00FD215D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Dział Kontroli, Informatyki i Analiz</w:t>
            </w:r>
          </w:p>
        </w:tc>
        <w:tc>
          <w:tcPr>
            <w:tcW w:w="1761" w:type="pct"/>
            <w:vAlign w:val="center"/>
          </w:tcPr>
          <w:p w14:paraId="3F52D74E" w14:textId="064F2D65" w:rsidR="00FD215D" w:rsidRPr="001817EA" w:rsidRDefault="00FD215D" w:rsidP="00FD215D">
            <w:pPr>
              <w:jc w:val="center"/>
              <w:rPr>
                <w:rFonts w:ascii="Arial" w:hAnsi="Arial" w:cs="Arial"/>
              </w:rPr>
            </w:pPr>
            <w:r w:rsidRPr="001817EA">
              <w:rPr>
                <w:rFonts w:ascii="Arial" w:hAnsi="Arial" w:cs="Arial"/>
                <w:szCs w:val="22"/>
              </w:rPr>
              <w:t>8</w:t>
            </w:r>
          </w:p>
        </w:tc>
      </w:tr>
      <w:tr w:rsidR="00FD215D" w:rsidRPr="0091600E" w14:paraId="090F4193" w14:textId="681AA4B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DFB5F" w14:textId="3CEA8B57" w:rsidR="00FD215D" w:rsidRPr="004171CC" w:rsidRDefault="00FD215D" w:rsidP="00FD215D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761" w:type="pct"/>
            <w:vAlign w:val="center"/>
          </w:tcPr>
          <w:p w14:paraId="612E41CB" w14:textId="102C63BF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D215D" w:rsidRPr="0091600E" w14:paraId="7170BD53" w14:textId="469EFADD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295353E9" w14:textId="45996833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>
              <w:rPr>
                <w:rFonts w:ascii="Arial" w:hAnsi="Arial" w:cs="Arial"/>
              </w:rPr>
              <w:t>f</w:t>
            </w:r>
            <w:r w:rsidRPr="00A437CA">
              <w:rPr>
                <w:rFonts w:ascii="Arial" w:hAnsi="Arial" w:cs="Arial"/>
              </w:rPr>
              <w:t>inansowo-</w:t>
            </w:r>
            <w:r>
              <w:rPr>
                <w:rFonts w:ascii="Arial" w:hAnsi="Arial" w:cs="Arial"/>
              </w:rPr>
              <w:t>k</w:t>
            </w:r>
            <w:r w:rsidRPr="00A437CA">
              <w:rPr>
                <w:rFonts w:ascii="Arial" w:hAnsi="Arial" w:cs="Arial"/>
              </w:rPr>
              <w:t>sięgowej</w:t>
            </w:r>
          </w:p>
        </w:tc>
        <w:tc>
          <w:tcPr>
            <w:tcW w:w="1761" w:type="pct"/>
            <w:vAlign w:val="center"/>
          </w:tcPr>
          <w:p w14:paraId="5C0ABC43" w14:textId="71392A59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9</w:t>
            </w:r>
          </w:p>
        </w:tc>
      </w:tr>
      <w:tr w:rsidR="00FD215D" w:rsidRPr="0091600E" w14:paraId="32D29223" w14:textId="22E5373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D1C2040" w14:textId="2F2D0F70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>
              <w:rPr>
                <w:rFonts w:ascii="Arial" w:hAnsi="Arial" w:cs="Arial"/>
              </w:rPr>
              <w:t>p</w:t>
            </w:r>
            <w:r w:rsidRPr="00A437CA">
              <w:rPr>
                <w:rFonts w:ascii="Arial" w:hAnsi="Arial" w:cs="Arial"/>
              </w:rPr>
              <w:t>rawnej</w:t>
            </w:r>
          </w:p>
        </w:tc>
        <w:tc>
          <w:tcPr>
            <w:tcW w:w="1761" w:type="pct"/>
            <w:vAlign w:val="center"/>
          </w:tcPr>
          <w:p w14:paraId="4E845A3A" w14:textId="4D63059E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</w:tr>
    </w:tbl>
    <w:p w14:paraId="13D50F6C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6"/>
    <w:rsid w:val="000753FF"/>
    <w:rsid w:val="001817EA"/>
    <w:rsid w:val="001A59A8"/>
    <w:rsid w:val="001B44D8"/>
    <w:rsid w:val="001F646B"/>
    <w:rsid w:val="00285C9E"/>
    <w:rsid w:val="002F409C"/>
    <w:rsid w:val="00356A6A"/>
    <w:rsid w:val="003E2382"/>
    <w:rsid w:val="004171CC"/>
    <w:rsid w:val="00422D70"/>
    <w:rsid w:val="004A34D3"/>
    <w:rsid w:val="00594799"/>
    <w:rsid w:val="005E41BE"/>
    <w:rsid w:val="00646CA5"/>
    <w:rsid w:val="006A2CD8"/>
    <w:rsid w:val="006D6BEF"/>
    <w:rsid w:val="00780259"/>
    <w:rsid w:val="008719A3"/>
    <w:rsid w:val="009A1D32"/>
    <w:rsid w:val="009B7DBF"/>
    <w:rsid w:val="00A437CA"/>
    <w:rsid w:val="00AE0E76"/>
    <w:rsid w:val="00AF6BB6"/>
    <w:rsid w:val="00CA20B6"/>
    <w:rsid w:val="00CC7976"/>
    <w:rsid w:val="00D75B69"/>
    <w:rsid w:val="00F11711"/>
    <w:rsid w:val="00FC6A71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391B-9F2F-4F54-A9D2-F7AA33F9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Monika Kujawa</cp:lastModifiedBy>
  <cp:revision>7</cp:revision>
  <cp:lastPrinted>2022-08-19T07:06:00Z</cp:lastPrinted>
  <dcterms:created xsi:type="dcterms:W3CDTF">2022-07-01T07:44:00Z</dcterms:created>
  <dcterms:modified xsi:type="dcterms:W3CDTF">2022-09-09T07:29:00Z</dcterms:modified>
</cp:coreProperties>
</file>