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7819">
          <w:t>49/2022/K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17819">
        <w:rPr>
          <w:b/>
          <w:sz w:val="28"/>
        </w:rPr>
        <w:fldChar w:fldCharType="separate"/>
      </w:r>
      <w:r w:rsidR="00917819">
        <w:rPr>
          <w:b/>
          <w:sz w:val="28"/>
        </w:rPr>
        <w:t>19 września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7819">
              <w:rPr>
                <w:b/>
                <w:sz w:val="24"/>
                <w:szCs w:val="24"/>
              </w:rPr>
              <w:fldChar w:fldCharType="separate"/>
            </w:r>
            <w:r w:rsidR="00917819">
              <w:rPr>
                <w:b/>
                <w:sz w:val="24"/>
                <w:szCs w:val="24"/>
              </w:rPr>
              <w:t>zarządzenie w sprawie wykonywania czynności kancelaryjnych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17819" w:rsidP="009178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7819">
        <w:rPr>
          <w:color w:val="000000"/>
          <w:sz w:val="24"/>
          <w:szCs w:val="24"/>
        </w:rPr>
        <w:t>Na podstawie art. 33 ust. 3 i 5 ustawy z dnia 8 marca 1990 r. o samorządzie gminnym (</w:t>
      </w:r>
      <w:proofErr w:type="spellStart"/>
      <w:r w:rsidRPr="00917819">
        <w:rPr>
          <w:color w:val="000000"/>
          <w:sz w:val="24"/>
          <w:szCs w:val="24"/>
        </w:rPr>
        <w:t>t.j</w:t>
      </w:r>
      <w:proofErr w:type="spellEnd"/>
      <w:r w:rsidRPr="00917819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917819">
        <w:rPr>
          <w:color w:val="000000"/>
          <w:sz w:val="24"/>
          <w:szCs w:val="24"/>
        </w:rPr>
        <w:t>późn</w:t>
      </w:r>
      <w:proofErr w:type="spellEnd"/>
      <w:r w:rsidRPr="00917819">
        <w:rPr>
          <w:color w:val="000000"/>
          <w:sz w:val="24"/>
          <w:szCs w:val="24"/>
        </w:rPr>
        <w:t>. zm.), w związku z § 1 ust. 5 instrukcji kancelaryjnej stanowiącej załącznik nr 1 do rozporządzenia Prezesa Rady Ministrów z dnia 18 stycznia 2011 r. w</w:t>
      </w:r>
      <w:r w:rsidR="00F73708">
        <w:rPr>
          <w:color w:val="000000"/>
          <w:sz w:val="24"/>
          <w:szCs w:val="24"/>
        </w:rPr>
        <w:t> </w:t>
      </w:r>
      <w:r w:rsidRPr="00917819">
        <w:rPr>
          <w:color w:val="000000"/>
          <w:sz w:val="24"/>
          <w:szCs w:val="24"/>
        </w:rPr>
        <w:t>sprawie instrukcji kancelaryjnej, jednolitych rzeczowych wykazów akt oraz instrukcji w</w:t>
      </w:r>
      <w:r w:rsidR="00F73708">
        <w:rPr>
          <w:color w:val="000000"/>
          <w:sz w:val="24"/>
          <w:szCs w:val="24"/>
        </w:rPr>
        <w:t> </w:t>
      </w:r>
      <w:r w:rsidRPr="00917819">
        <w:rPr>
          <w:color w:val="000000"/>
          <w:sz w:val="24"/>
          <w:szCs w:val="24"/>
        </w:rPr>
        <w:t xml:space="preserve">sprawie organizacji i zakresu działania archiwów zakładowych (Dz. U. z 2011 r. Nr 14, poz. 67 z </w:t>
      </w:r>
      <w:proofErr w:type="spellStart"/>
      <w:r w:rsidRPr="00917819">
        <w:rPr>
          <w:color w:val="000000"/>
          <w:sz w:val="24"/>
          <w:szCs w:val="24"/>
        </w:rPr>
        <w:t>późn</w:t>
      </w:r>
      <w:proofErr w:type="spellEnd"/>
      <w:r w:rsidRPr="00917819">
        <w:rPr>
          <w:color w:val="000000"/>
          <w:sz w:val="24"/>
          <w:szCs w:val="24"/>
        </w:rPr>
        <w:t>. zm.) zarządza się, co następuje:</w:t>
      </w:r>
    </w:p>
    <w:p w:rsidR="00917819" w:rsidRDefault="00917819" w:rsidP="009178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17819" w:rsidRDefault="00917819" w:rsidP="009178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7819" w:rsidRDefault="00917819" w:rsidP="0091781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7819" w:rsidRPr="00917819" w:rsidRDefault="00917819" w:rsidP="009178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7819">
        <w:rPr>
          <w:color w:val="000000"/>
          <w:sz w:val="24"/>
          <w:szCs w:val="24"/>
        </w:rPr>
        <w:t>W zarządzeniu Nr 43/2021/K Prezydenta Miasta Poznania z dnia 29 września 2021 r. w</w:t>
      </w:r>
      <w:r w:rsidR="00F73708">
        <w:rPr>
          <w:color w:val="000000"/>
          <w:sz w:val="24"/>
          <w:szCs w:val="24"/>
        </w:rPr>
        <w:t> </w:t>
      </w:r>
      <w:r w:rsidRPr="00917819">
        <w:rPr>
          <w:color w:val="000000"/>
          <w:sz w:val="24"/>
          <w:szCs w:val="24"/>
        </w:rPr>
        <w:t>sprawie wykonywania czynności kancelaryjnych w Urzędzie Miasta Poznania, zmienionym zarządzeniem Nr 66/2021/K Prezydenta Miasta Poznania z dnia 31 grudnia 2021 r., w § 2 ust. 1 otrzymuje brzmienie:</w:t>
      </w:r>
    </w:p>
    <w:p w:rsidR="00917819" w:rsidRPr="00917819" w:rsidRDefault="00917819" w:rsidP="009178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17819" w:rsidRPr="00917819" w:rsidRDefault="00917819" w:rsidP="00917819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17819">
        <w:rPr>
          <w:color w:val="000000"/>
          <w:sz w:val="24"/>
          <w:szCs w:val="24"/>
        </w:rPr>
        <w:t>1. Zadania punktów kancelaryjnych w Urzędzie Miasta Poznania pełni Kancelaria Urzędu zlokalizowana przy: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378"/>
        <w:gridCol w:w="2920"/>
      </w:tblGrid>
      <w:tr w:rsidR="00917819" w:rsidRPr="00917819" w:rsidTr="00917819">
        <w:tc>
          <w:tcPr>
            <w:tcW w:w="3429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pl. Kolegiacki</w:t>
            </w:r>
            <w:r w:rsidRPr="00917819">
              <w:rPr>
                <w:color w:val="FF0000"/>
                <w:sz w:val="24"/>
                <w:szCs w:val="22"/>
              </w:rPr>
              <w:t xml:space="preserve"> </w:t>
            </w:r>
            <w:r w:rsidRPr="00917819">
              <w:rPr>
                <w:color w:val="000000"/>
                <w:sz w:val="24"/>
                <w:szCs w:val="22"/>
              </w:rPr>
              <w:t>17</w:t>
            </w:r>
          </w:p>
        </w:tc>
        <w:tc>
          <w:tcPr>
            <w:tcW w:w="1570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p. 24, 25, 26, hol</w:t>
            </w:r>
          </w:p>
        </w:tc>
      </w:tr>
      <w:tr w:rsidR="00917819" w:rsidRPr="00917819" w:rsidTr="00917819">
        <w:tc>
          <w:tcPr>
            <w:tcW w:w="3429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ul. Gronowa 20</w:t>
            </w:r>
          </w:p>
        </w:tc>
        <w:tc>
          <w:tcPr>
            <w:tcW w:w="1570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p. 1108, 1109</w:t>
            </w:r>
          </w:p>
        </w:tc>
      </w:tr>
      <w:tr w:rsidR="00917819" w:rsidRPr="00917819" w:rsidTr="00917819">
        <w:tc>
          <w:tcPr>
            <w:tcW w:w="3429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ul. Libelta 16/20</w:t>
            </w:r>
          </w:p>
        </w:tc>
        <w:tc>
          <w:tcPr>
            <w:tcW w:w="1570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p. 57, 65, hol</w:t>
            </w:r>
          </w:p>
        </w:tc>
      </w:tr>
      <w:tr w:rsidR="00917819" w:rsidRPr="00917819" w:rsidTr="00917819">
        <w:tc>
          <w:tcPr>
            <w:tcW w:w="3429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ul. Słowackiego 22</w:t>
            </w:r>
          </w:p>
        </w:tc>
        <w:tc>
          <w:tcPr>
            <w:tcW w:w="1570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p. 14</w:t>
            </w:r>
          </w:p>
        </w:tc>
      </w:tr>
      <w:tr w:rsidR="00917819" w:rsidRPr="00917819" w:rsidTr="00917819">
        <w:tc>
          <w:tcPr>
            <w:tcW w:w="3429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ul. 3 Maja 46</w:t>
            </w:r>
          </w:p>
        </w:tc>
        <w:tc>
          <w:tcPr>
            <w:tcW w:w="1570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p. 9, hol</w:t>
            </w:r>
          </w:p>
        </w:tc>
      </w:tr>
      <w:tr w:rsidR="00917819" w:rsidRPr="00917819" w:rsidTr="00917819">
        <w:tc>
          <w:tcPr>
            <w:tcW w:w="3429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ul. 28 Czerwca 1956 r. 404</w:t>
            </w:r>
          </w:p>
        </w:tc>
        <w:tc>
          <w:tcPr>
            <w:tcW w:w="1570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p. 405</w:t>
            </w:r>
          </w:p>
        </w:tc>
      </w:tr>
      <w:tr w:rsidR="00917819" w:rsidRPr="00917819" w:rsidTr="00917819">
        <w:tc>
          <w:tcPr>
            <w:tcW w:w="3429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ul. Za Bramką 1</w:t>
            </w:r>
          </w:p>
        </w:tc>
        <w:tc>
          <w:tcPr>
            <w:tcW w:w="1570" w:type="pct"/>
            <w:shd w:val="clear" w:color="auto" w:fill="auto"/>
          </w:tcPr>
          <w:p w:rsidR="00917819" w:rsidRPr="00917819" w:rsidRDefault="00917819" w:rsidP="0091781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917819">
              <w:rPr>
                <w:color w:val="000000"/>
                <w:sz w:val="24"/>
                <w:szCs w:val="22"/>
              </w:rPr>
              <w:t>p. 1/17</w:t>
            </w:r>
          </w:p>
        </w:tc>
      </w:tr>
    </w:tbl>
    <w:p w:rsidR="00917819" w:rsidRDefault="00917819" w:rsidP="009178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7819" w:rsidRDefault="00917819" w:rsidP="009178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7819" w:rsidRDefault="00917819" w:rsidP="009178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17819" w:rsidRDefault="00917819" w:rsidP="0091781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7819" w:rsidRDefault="00917819" w:rsidP="009178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7819">
        <w:rPr>
          <w:color w:val="000000"/>
          <w:sz w:val="24"/>
          <w:szCs w:val="24"/>
        </w:rPr>
        <w:t>Pozostałe postanowienia zarządzenia pozostają bez zmian.</w:t>
      </w:r>
    </w:p>
    <w:p w:rsidR="00917819" w:rsidRDefault="00917819" w:rsidP="009178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7819" w:rsidRDefault="00917819" w:rsidP="009178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7819" w:rsidRDefault="00917819" w:rsidP="0091781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7819" w:rsidRDefault="00917819" w:rsidP="009178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7819">
        <w:rPr>
          <w:color w:val="000000"/>
          <w:sz w:val="24"/>
          <w:szCs w:val="24"/>
        </w:rPr>
        <w:t>Wykonanie zarządzenia powierza się pracownikom Urzędu Miasta Poznania.</w:t>
      </w:r>
    </w:p>
    <w:p w:rsidR="00917819" w:rsidRDefault="00917819" w:rsidP="009178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7819" w:rsidRDefault="00917819" w:rsidP="009178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7819" w:rsidRDefault="00917819" w:rsidP="0091781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7819" w:rsidRDefault="00917819" w:rsidP="009178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7819">
        <w:rPr>
          <w:color w:val="000000"/>
          <w:sz w:val="24"/>
          <w:szCs w:val="24"/>
        </w:rPr>
        <w:t>Zarządzenie wchodzi w życie z dniem podpisania.</w:t>
      </w:r>
    </w:p>
    <w:p w:rsidR="00917819" w:rsidRDefault="00917819" w:rsidP="009178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7819" w:rsidRDefault="00917819" w:rsidP="009178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7819" w:rsidRDefault="00917819" w:rsidP="009178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17819" w:rsidRDefault="00917819" w:rsidP="009178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17819" w:rsidRPr="00917819" w:rsidRDefault="00917819" w:rsidP="009178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17819" w:rsidRPr="00917819" w:rsidSect="009178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19" w:rsidRDefault="00917819">
      <w:r>
        <w:separator/>
      </w:r>
    </w:p>
  </w:endnote>
  <w:endnote w:type="continuationSeparator" w:id="0">
    <w:p w:rsidR="00917819" w:rsidRDefault="0091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19" w:rsidRDefault="00917819">
      <w:r>
        <w:separator/>
      </w:r>
    </w:p>
  </w:footnote>
  <w:footnote w:type="continuationSeparator" w:id="0">
    <w:p w:rsidR="00917819" w:rsidRDefault="0091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września 2022r."/>
    <w:docVar w:name="AktNr" w:val="49/2022/K"/>
    <w:docVar w:name="Sprawa" w:val="zarządzenie w sprawie wykonywania czynności kancelaryjnych w Urzędzie Miasta Poznania."/>
  </w:docVars>
  <w:rsids>
    <w:rsidRoot w:val="0091781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1781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7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274</Words>
  <Characters>1406</Characters>
  <Application>Microsoft Office Word</Application>
  <DocSecurity>0</DocSecurity>
  <Lines>66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2022-09-19T11:44:00Z</dcterms:created>
  <dcterms:modified xsi:type="dcterms:W3CDTF">2022-09-19T11:44:00Z</dcterms:modified>
</cp:coreProperties>
</file>