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2AEA">
          <w:t>765/2022/P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2AEA">
        <w:rPr>
          <w:b/>
          <w:sz w:val="28"/>
        </w:rPr>
        <w:fldChar w:fldCharType="separate"/>
      </w:r>
      <w:r w:rsidR="00F42AEA">
        <w:rPr>
          <w:b/>
          <w:sz w:val="28"/>
        </w:rPr>
        <w:t>21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2A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2AEA">
              <w:rPr>
                <w:b/>
                <w:sz w:val="24"/>
                <w:szCs w:val="24"/>
              </w:rPr>
              <w:fldChar w:fldCharType="separate"/>
            </w:r>
            <w:r w:rsidR="00F42AEA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2AEA" w:rsidP="00F42A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2AEA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F42AEA">
        <w:rPr>
          <w:color w:val="000000"/>
          <w:sz w:val="24"/>
          <w:szCs w:val="24"/>
        </w:rPr>
        <w:t>t.j</w:t>
      </w:r>
      <w:proofErr w:type="spellEnd"/>
      <w:r w:rsidRPr="00F42AEA">
        <w:rPr>
          <w:color w:val="000000"/>
          <w:sz w:val="24"/>
          <w:szCs w:val="24"/>
        </w:rPr>
        <w:t>. Dz. U. z 2022 r. poz. 559) w związku z par.11 pkt2 uchwały Rady miasta Poznania nr LVII/1065/VII/2017 z dnia 21 listopada 2017 w sprawie utworzenia Centrum Usług Wspólnych Miasta Poznania , zarządza się, co następuje:</w:t>
      </w:r>
    </w:p>
    <w:p w:rsidR="00F42AEA" w:rsidRDefault="00F42AEA" w:rsidP="00F42AEA">
      <w:pPr>
        <w:spacing w:line="360" w:lineRule="auto"/>
        <w:jc w:val="both"/>
        <w:rPr>
          <w:sz w:val="24"/>
        </w:rPr>
      </w:pPr>
    </w:p>
    <w:p w:rsidR="00F42AEA" w:rsidRDefault="00F42AEA" w:rsidP="00F4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2AEA" w:rsidRDefault="00F42AEA" w:rsidP="00F42AEA">
      <w:pPr>
        <w:keepNext/>
        <w:spacing w:line="360" w:lineRule="auto"/>
        <w:rPr>
          <w:color w:val="000000"/>
          <w:sz w:val="24"/>
        </w:rPr>
      </w:pPr>
    </w:p>
    <w:p w:rsidR="00F42AEA" w:rsidRDefault="00F42AEA" w:rsidP="00F42A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2AEA">
        <w:rPr>
          <w:color w:val="000000"/>
          <w:sz w:val="24"/>
          <w:szCs w:val="24"/>
        </w:rPr>
        <w:t>Centrum Usług Wspólnych w Poznaniu nadaje się Regulamin organizacyjny, który stanowi załącznik do zarządzenia.</w:t>
      </w:r>
    </w:p>
    <w:p w:rsidR="00F42AEA" w:rsidRDefault="00F42AEA" w:rsidP="00F42AEA">
      <w:pPr>
        <w:spacing w:line="360" w:lineRule="auto"/>
        <w:jc w:val="both"/>
        <w:rPr>
          <w:color w:val="000000"/>
          <w:sz w:val="24"/>
        </w:rPr>
      </w:pPr>
    </w:p>
    <w:p w:rsidR="00F42AEA" w:rsidRDefault="00F42AEA" w:rsidP="00F4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2AEA" w:rsidRDefault="00F42AEA" w:rsidP="00F42AEA">
      <w:pPr>
        <w:keepNext/>
        <w:spacing w:line="360" w:lineRule="auto"/>
        <w:rPr>
          <w:color w:val="000000"/>
          <w:sz w:val="24"/>
        </w:rPr>
      </w:pPr>
    </w:p>
    <w:p w:rsidR="00F42AEA" w:rsidRDefault="00F42AEA" w:rsidP="00F42A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2AEA">
        <w:rPr>
          <w:color w:val="000000"/>
          <w:sz w:val="24"/>
          <w:szCs w:val="24"/>
        </w:rPr>
        <w:t>Traci moc zarządzenie Nr 328/2022/P Prezydenta Miasta Poznania z dnia 25 kwietnia 2022 r. w sprawie nadania Regulaminu organizacyjnego Centrum Usług Wspólnych w Poznaniu.</w:t>
      </w:r>
    </w:p>
    <w:p w:rsidR="00F42AEA" w:rsidRDefault="00F42AEA" w:rsidP="00F42AEA">
      <w:pPr>
        <w:spacing w:line="360" w:lineRule="auto"/>
        <w:jc w:val="both"/>
        <w:rPr>
          <w:color w:val="000000"/>
          <w:sz w:val="24"/>
        </w:rPr>
      </w:pPr>
    </w:p>
    <w:p w:rsidR="00F42AEA" w:rsidRDefault="00F42AEA" w:rsidP="00F4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2AEA" w:rsidRDefault="00F42AEA" w:rsidP="00F42AEA">
      <w:pPr>
        <w:keepNext/>
        <w:spacing w:line="360" w:lineRule="auto"/>
        <w:rPr>
          <w:color w:val="000000"/>
          <w:sz w:val="24"/>
        </w:rPr>
      </w:pPr>
    </w:p>
    <w:p w:rsidR="00F42AEA" w:rsidRDefault="00F42AEA" w:rsidP="00F42A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2AEA">
        <w:rPr>
          <w:color w:val="000000"/>
          <w:sz w:val="24"/>
          <w:szCs w:val="24"/>
        </w:rPr>
        <w:t>Wykonanie zarządzenia powierza się dyrektorowi Centrum Usług Wspólnych.</w:t>
      </w:r>
    </w:p>
    <w:p w:rsidR="00F42AEA" w:rsidRDefault="00F42AEA" w:rsidP="00F42AEA">
      <w:pPr>
        <w:spacing w:line="360" w:lineRule="auto"/>
        <w:jc w:val="both"/>
        <w:rPr>
          <w:color w:val="000000"/>
          <w:sz w:val="24"/>
        </w:rPr>
      </w:pPr>
    </w:p>
    <w:p w:rsidR="00F42AEA" w:rsidRDefault="00F42AEA" w:rsidP="00F42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2AEA" w:rsidRDefault="00F42AEA" w:rsidP="00F42AEA">
      <w:pPr>
        <w:keepNext/>
        <w:spacing w:line="360" w:lineRule="auto"/>
        <w:rPr>
          <w:color w:val="000000"/>
          <w:sz w:val="24"/>
        </w:rPr>
      </w:pPr>
    </w:p>
    <w:p w:rsidR="00F42AEA" w:rsidRDefault="00F42AEA" w:rsidP="00F42A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2AEA">
        <w:rPr>
          <w:color w:val="000000"/>
          <w:sz w:val="24"/>
          <w:szCs w:val="24"/>
        </w:rPr>
        <w:t>Zarządzenie wchodzi w życie z dniem podpisania.</w:t>
      </w:r>
    </w:p>
    <w:p w:rsidR="00F42AEA" w:rsidRDefault="00F42AEA" w:rsidP="00F42AEA">
      <w:pPr>
        <w:spacing w:line="360" w:lineRule="auto"/>
        <w:jc w:val="both"/>
        <w:rPr>
          <w:color w:val="000000"/>
          <w:sz w:val="24"/>
        </w:rPr>
      </w:pPr>
    </w:p>
    <w:p w:rsidR="00F42AEA" w:rsidRDefault="00F42AEA" w:rsidP="00F4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42AEA" w:rsidRDefault="00F42AEA" w:rsidP="00F4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2AEA" w:rsidRDefault="00F42AEA" w:rsidP="00F4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2AEA" w:rsidRPr="00F42AEA" w:rsidRDefault="00F42AEA" w:rsidP="00F42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2AEA" w:rsidRPr="00F42AEA" w:rsidSect="00F42A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EA" w:rsidRDefault="00F42AEA">
      <w:r>
        <w:separator/>
      </w:r>
    </w:p>
  </w:endnote>
  <w:endnote w:type="continuationSeparator" w:id="0">
    <w:p w:rsidR="00F42AEA" w:rsidRDefault="00F4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EA" w:rsidRDefault="00F42AEA">
      <w:r>
        <w:separator/>
      </w:r>
    </w:p>
  </w:footnote>
  <w:footnote w:type="continuationSeparator" w:id="0">
    <w:p w:rsidR="00F42AEA" w:rsidRDefault="00F4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2r."/>
    <w:docVar w:name="AktNr" w:val="765/2022/P"/>
    <w:docVar w:name="Sprawa" w:val="nadania Regulaminu organizacyjnego Centrum Usług Wspólnych w Poznaniu."/>
  </w:docVars>
  <w:rsids>
    <w:rsidRoot w:val="00F42AEA"/>
    <w:rsid w:val="00072485"/>
    <w:rsid w:val="000C07FF"/>
    <w:rsid w:val="000E2E12"/>
    <w:rsid w:val="00167A3B"/>
    <w:rsid w:val="002C4925"/>
    <w:rsid w:val="002D75B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AE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146</Words>
  <Characters>819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2022-10-21T10:53:00Z</dcterms:created>
  <dcterms:modified xsi:type="dcterms:W3CDTF">2022-10-21T10:53:00Z</dcterms:modified>
</cp:coreProperties>
</file>