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009B">
              <w:rPr>
                <w:b/>
              </w:rPr>
              <w:fldChar w:fldCharType="separate"/>
            </w:r>
            <w:r w:rsidR="0066009B">
              <w:rPr>
                <w:b/>
              </w:rPr>
              <w:t xml:space="preserve">powołania Zespołu roboczego do spraw wypracowania kierunków i zasad organizacji przetargów zbiorczych na usługę dowozów dzieci i uczniów niepełnosprawnych szkół i placówek oświatowych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009B" w:rsidRDefault="00FA63B5" w:rsidP="0066009B">
      <w:pPr>
        <w:spacing w:line="360" w:lineRule="auto"/>
        <w:jc w:val="both"/>
      </w:pPr>
      <w:bookmarkStart w:id="2" w:name="z1"/>
      <w:bookmarkEnd w:id="2"/>
    </w:p>
    <w:p w:rsidR="0066009B" w:rsidRDefault="0066009B" w:rsidP="0066009B">
      <w:pPr>
        <w:spacing w:line="360" w:lineRule="auto"/>
        <w:jc w:val="both"/>
        <w:rPr>
          <w:color w:val="000000"/>
          <w:szCs w:val="22"/>
        </w:rPr>
      </w:pPr>
      <w:r w:rsidRPr="0066009B">
        <w:rPr>
          <w:color w:val="000000"/>
          <w:szCs w:val="22"/>
        </w:rPr>
        <w:t>Realizacja zadania dotyczącego wypracowania kierunków i zasad organizacji dowozów dzieci i uczniów niepełnosprawnych oraz przygotowania i przeprowadzenia w tym zakresie postępowania o udzielenie zamówienia publicznego wiąże się z koniecznością utworzenia zespołu ekspertów z różnych dziedzin.</w:t>
      </w:r>
    </w:p>
    <w:p w:rsidR="0066009B" w:rsidRDefault="0066009B" w:rsidP="0066009B">
      <w:pPr>
        <w:spacing w:line="360" w:lineRule="auto"/>
        <w:jc w:val="both"/>
      </w:pPr>
    </w:p>
    <w:p w:rsidR="0066009B" w:rsidRDefault="0066009B" w:rsidP="0066009B">
      <w:pPr>
        <w:keepNext/>
        <w:spacing w:line="360" w:lineRule="auto"/>
        <w:jc w:val="center"/>
      </w:pPr>
      <w:r>
        <w:t>DYREKTOR WYDZIAŁU</w:t>
      </w:r>
    </w:p>
    <w:p w:rsidR="0066009B" w:rsidRPr="0066009B" w:rsidRDefault="0066009B" w:rsidP="0066009B">
      <w:pPr>
        <w:keepNext/>
        <w:spacing w:line="360" w:lineRule="auto"/>
        <w:jc w:val="center"/>
      </w:pPr>
      <w:r>
        <w:t>(-) Przemysław Foligowski</w:t>
      </w:r>
    </w:p>
    <w:sectPr w:rsidR="0066009B" w:rsidRPr="0066009B" w:rsidSect="006600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09B" w:rsidRDefault="0066009B">
      <w:r>
        <w:separator/>
      </w:r>
    </w:p>
  </w:endnote>
  <w:endnote w:type="continuationSeparator" w:id="0">
    <w:p w:rsidR="0066009B" w:rsidRDefault="0066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09B" w:rsidRDefault="0066009B">
      <w:r>
        <w:separator/>
      </w:r>
    </w:p>
  </w:footnote>
  <w:footnote w:type="continuationSeparator" w:id="0">
    <w:p w:rsidR="0066009B" w:rsidRDefault="00660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roboczego do spraw wypracowania kierunków i zasad organizacji przetargów zbiorczych na usługę dowozów dzieci i uczniów niepełnosprawnych szkół i placówek oświatowych w Poznaniu. "/>
  </w:docVars>
  <w:rsids>
    <w:rsidRoot w:val="0066009B"/>
    <w:rsid w:val="000607A3"/>
    <w:rsid w:val="001B1D53"/>
    <w:rsid w:val="0022095A"/>
    <w:rsid w:val="002946C5"/>
    <w:rsid w:val="002C29F3"/>
    <w:rsid w:val="0066009B"/>
    <w:rsid w:val="00796326"/>
    <w:rsid w:val="00A87E1B"/>
    <w:rsid w:val="00AA04BE"/>
    <w:rsid w:val="00AC73A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2037B-7179-455A-9087-F0400F09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533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2022-11-02T11:21:00Z</dcterms:created>
  <dcterms:modified xsi:type="dcterms:W3CDTF">2022-11-02T11:21:00Z</dcterms:modified>
</cp:coreProperties>
</file>