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1B57">
              <w:rPr>
                <w:b/>
              </w:rPr>
              <w:fldChar w:fldCharType="separate"/>
            </w:r>
            <w:r w:rsidR="00501B57">
              <w:rPr>
                <w:b/>
              </w:rPr>
              <w:t>przekazania na stan majątkowy Szkoły Podstawowej nr 6 im. Hipolita Cegielskiego z Oddziałami Integracyjnymi, z siedzibą na osiedlu Rusa 56, 61-245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1B57" w:rsidRDefault="00FA63B5" w:rsidP="00501B57">
      <w:pPr>
        <w:spacing w:line="360" w:lineRule="auto"/>
        <w:jc w:val="both"/>
      </w:pPr>
      <w:bookmarkStart w:id="2" w:name="z1"/>
      <w:bookmarkEnd w:id="2"/>
    </w:p>
    <w:p w:rsidR="00501B57" w:rsidRPr="00501B57" w:rsidRDefault="00501B57" w:rsidP="00501B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01B57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B85229">
        <w:rPr>
          <w:color w:val="000000"/>
        </w:rPr>
        <w:t> </w:t>
      </w:r>
      <w:r w:rsidRPr="00501B57">
        <w:rPr>
          <w:color w:val="000000"/>
        </w:rPr>
        <w:t>zakresie Działania 9.1.2 Wyrównywanie szans edukacyjnych uczniów z grup o</w:t>
      </w:r>
      <w:r w:rsidR="00B85229">
        <w:rPr>
          <w:color w:val="000000"/>
        </w:rPr>
        <w:t> </w:t>
      </w:r>
      <w:r w:rsidRPr="00501B57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501B57" w:rsidRDefault="00501B57" w:rsidP="00501B57">
      <w:pPr>
        <w:spacing w:line="360" w:lineRule="auto"/>
        <w:jc w:val="both"/>
        <w:rPr>
          <w:color w:val="000000"/>
        </w:rPr>
      </w:pPr>
      <w:r w:rsidRPr="00501B57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6 im. Hipolita Cegielskiego z Oddziałami Integracyjnymi, z siedzibą na osiedlu Rusa 56, 61-245 Poznań, zgodnie z zarządzeniem Nr 44/2021/K Prezydenta Miasta Poznania z dnia 1 października 2021 r. w sprawie Instrukcji obiegu i kontroli dokumentów finansowo-księgowych w Urzędzie Miasta Poznania. Wobec powyższego wydanie zarządzenia jest w pełni uzasadnione.</w:t>
      </w:r>
    </w:p>
    <w:p w:rsidR="00501B57" w:rsidRDefault="00501B57" w:rsidP="00501B57">
      <w:pPr>
        <w:spacing w:line="360" w:lineRule="auto"/>
        <w:jc w:val="both"/>
      </w:pPr>
    </w:p>
    <w:p w:rsidR="00501B57" w:rsidRDefault="00501B57" w:rsidP="00501B57">
      <w:pPr>
        <w:keepNext/>
        <w:spacing w:line="360" w:lineRule="auto"/>
        <w:jc w:val="center"/>
      </w:pPr>
      <w:r>
        <w:t>DYREKTOR BIURA</w:t>
      </w:r>
    </w:p>
    <w:p w:rsidR="00501B57" w:rsidRPr="00501B57" w:rsidRDefault="00501B57" w:rsidP="00501B57">
      <w:pPr>
        <w:keepNext/>
        <w:spacing w:line="360" w:lineRule="auto"/>
        <w:jc w:val="center"/>
      </w:pPr>
      <w:r>
        <w:t>(-) Grzegorz Kamiński</w:t>
      </w:r>
    </w:p>
    <w:sectPr w:rsidR="00501B57" w:rsidRPr="00501B57" w:rsidSect="00501B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57" w:rsidRDefault="00501B57">
      <w:r>
        <w:separator/>
      </w:r>
    </w:p>
  </w:endnote>
  <w:endnote w:type="continuationSeparator" w:id="0">
    <w:p w:rsidR="00501B57" w:rsidRDefault="0050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57" w:rsidRDefault="00501B57">
      <w:r>
        <w:separator/>
      </w:r>
    </w:p>
  </w:footnote>
  <w:footnote w:type="continuationSeparator" w:id="0">
    <w:p w:rsidR="00501B57" w:rsidRDefault="0050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 im. Hipolita Cegielskiego z Oddziałami Integracyjnymi, z siedzibą na osiedlu Rusa 56, 61-245 Poznań, środków trwałych dydaktycznych zakupionych w ramach projektu pod nazwą &quot;Akademia Małego Poznaniaka&quot;."/>
  </w:docVars>
  <w:rsids>
    <w:rsidRoot w:val="00501B57"/>
    <w:rsid w:val="000607A3"/>
    <w:rsid w:val="001B1D53"/>
    <w:rsid w:val="0022095A"/>
    <w:rsid w:val="002946C5"/>
    <w:rsid w:val="002C29F3"/>
    <w:rsid w:val="00501B57"/>
    <w:rsid w:val="00796326"/>
    <w:rsid w:val="00A87E1B"/>
    <w:rsid w:val="00AA04BE"/>
    <w:rsid w:val="00B8522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1187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2022-12-01T07:33:00Z</dcterms:created>
  <dcterms:modified xsi:type="dcterms:W3CDTF">2022-12-01T07:33:00Z</dcterms:modified>
</cp:coreProperties>
</file>