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44C18">
              <w:rPr>
                <w:b/>
              </w:rPr>
              <w:fldChar w:fldCharType="separate"/>
            </w:r>
            <w:r w:rsidR="00F44C18">
              <w:rPr>
                <w:b/>
              </w:rPr>
              <w:t>przekazania na stan majątkowy Szkoły Podstawowej nr 45, z siedzibą przy ulicy Harcerskiej 3, 61-011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44C18" w:rsidRDefault="00FA63B5" w:rsidP="00F44C18">
      <w:pPr>
        <w:spacing w:line="360" w:lineRule="auto"/>
        <w:jc w:val="both"/>
      </w:pPr>
      <w:bookmarkStart w:id="2" w:name="z1"/>
      <w:bookmarkEnd w:id="2"/>
    </w:p>
    <w:p w:rsidR="00F44C18" w:rsidRDefault="00F44C18" w:rsidP="00F44C18">
      <w:pPr>
        <w:spacing w:line="360" w:lineRule="auto"/>
        <w:jc w:val="both"/>
        <w:rPr>
          <w:color w:val="000000"/>
        </w:rPr>
      </w:pPr>
      <w:r w:rsidRPr="00F44C18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4E6CE0">
        <w:rPr>
          <w:color w:val="000000"/>
        </w:rPr>
        <w:t> </w:t>
      </w:r>
      <w:r w:rsidRPr="00F44C18">
        <w:rPr>
          <w:color w:val="000000"/>
        </w:rPr>
        <w:t>zakresie Działania 9.1.2 Wyrównywanie szans edukacyjnych uczniów z grup o</w:t>
      </w:r>
      <w:r w:rsidR="004E6CE0">
        <w:rPr>
          <w:color w:val="000000"/>
        </w:rPr>
        <w:t> </w:t>
      </w:r>
      <w:r w:rsidRPr="00F44C18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45, z siedzibą przy ulicy Harcerskiej 3, 61-011 Poznań, zgodnie z zarządzeniem Nr 44/2021/K Prezydenta Miasta Poznania z dnia 1 października 2021 r. w sprawie Instrukcji obiegu i kontroli dokumentów finansowo-księgowych w Urzędzie Miasta Poznania. Wobec powyższego wydanie zarządzenia jest w pełni uzasadnione.</w:t>
      </w:r>
    </w:p>
    <w:p w:rsidR="00F44C18" w:rsidRDefault="00F44C18" w:rsidP="00F44C18">
      <w:pPr>
        <w:spacing w:line="360" w:lineRule="auto"/>
        <w:jc w:val="both"/>
      </w:pPr>
    </w:p>
    <w:p w:rsidR="00F44C18" w:rsidRDefault="00F44C18" w:rsidP="00F44C18">
      <w:pPr>
        <w:keepNext/>
        <w:spacing w:line="360" w:lineRule="auto"/>
        <w:jc w:val="center"/>
      </w:pPr>
      <w:r>
        <w:t>DYREKTOR BIURA</w:t>
      </w:r>
    </w:p>
    <w:p w:rsidR="00F44C18" w:rsidRPr="00F44C18" w:rsidRDefault="00F44C18" w:rsidP="00F44C18">
      <w:pPr>
        <w:keepNext/>
        <w:spacing w:line="360" w:lineRule="auto"/>
        <w:jc w:val="center"/>
      </w:pPr>
      <w:r>
        <w:t>(-) Grzegorz Kamiński</w:t>
      </w:r>
    </w:p>
    <w:sectPr w:rsidR="00F44C18" w:rsidRPr="00F44C18" w:rsidSect="00F44C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C18" w:rsidRDefault="00F44C18">
      <w:r>
        <w:separator/>
      </w:r>
    </w:p>
  </w:endnote>
  <w:endnote w:type="continuationSeparator" w:id="0">
    <w:p w:rsidR="00F44C18" w:rsidRDefault="00F4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C18" w:rsidRDefault="00F44C18">
      <w:r>
        <w:separator/>
      </w:r>
    </w:p>
  </w:footnote>
  <w:footnote w:type="continuationSeparator" w:id="0">
    <w:p w:rsidR="00F44C18" w:rsidRDefault="00F44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5, z siedzibą przy ulicy Harcerskiej 3, 61-011 Poznań, środków trwałych dydaktycznych zakupionych w ramach projektu pod nazwą &quot;Akademia Małego Poznaniaka&quot;."/>
  </w:docVars>
  <w:rsids>
    <w:rsidRoot w:val="00F44C18"/>
    <w:rsid w:val="000607A3"/>
    <w:rsid w:val="001B1D53"/>
    <w:rsid w:val="0022095A"/>
    <w:rsid w:val="002946C5"/>
    <w:rsid w:val="002C29F3"/>
    <w:rsid w:val="004E6CE0"/>
    <w:rsid w:val="00796326"/>
    <w:rsid w:val="00A87E1B"/>
    <w:rsid w:val="00AA04BE"/>
    <w:rsid w:val="00BB1A14"/>
    <w:rsid w:val="00F44C1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03EE1-2954-489B-8F73-E6202812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165</Words>
  <Characters>1105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2022-12-05T07:47:00Z</dcterms:created>
  <dcterms:modified xsi:type="dcterms:W3CDTF">2022-12-05T07:47:00Z</dcterms:modified>
</cp:coreProperties>
</file>