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5A3">
          <w:t>65/2022/K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35A3">
        <w:rPr>
          <w:b/>
          <w:sz w:val="28"/>
        </w:rPr>
        <w:fldChar w:fldCharType="separate"/>
      </w:r>
      <w:r w:rsidR="001835A3">
        <w:rPr>
          <w:b/>
          <w:sz w:val="28"/>
        </w:rPr>
        <w:t>13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5A3">
              <w:rPr>
                <w:b/>
                <w:sz w:val="24"/>
                <w:szCs w:val="24"/>
              </w:rPr>
              <w:fldChar w:fldCharType="separate"/>
            </w:r>
            <w:r w:rsidR="001835A3">
              <w:rPr>
                <w:b/>
                <w:sz w:val="24"/>
                <w:szCs w:val="24"/>
              </w:rPr>
              <w:t>uzupełnienia jednolitego rzeczowego wykazu akt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35A3" w:rsidP="001835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5A3">
        <w:rPr>
          <w:color w:val="000000"/>
          <w:sz w:val="24"/>
        </w:rPr>
        <w:t>Na podstawie</w:t>
      </w:r>
      <w:r w:rsidRPr="001835A3">
        <w:rPr>
          <w:color w:val="000000"/>
          <w:sz w:val="24"/>
          <w:szCs w:val="24"/>
        </w:rPr>
        <w:t xml:space="preserve"> art. 33 ust. 3 i 5 ustawy z dnia 8 marca 1990 r. o samorządzie gminnym (t.j. Dz. U. z 2022 r. poz. 559 z późn. zm.), w związku z art. 6 ust. 2d ustawy z dnia 14 lipca 1983 r. o</w:t>
      </w:r>
      <w:r w:rsidR="00E759B1">
        <w:rPr>
          <w:color w:val="000000"/>
          <w:sz w:val="24"/>
          <w:szCs w:val="24"/>
        </w:rPr>
        <w:t> </w:t>
      </w:r>
      <w:r w:rsidRPr="001835A3">
        <w:rPr>
          <w:color w:val="000000"/>
          <w:sz w:val="24"/>
          <w:szCs w:val="24"/>
        </w:rPr>
        <w:t>narodowym zasobie archiwalnym i archiwach (t.j. Dz. U. z 2020 r. poz. 164 z późn. zm.) oraz § 1 ust. 5 instrukcji kancelaryjnej stanowiącej załącznik nr 1 do rozporządzenia Prezesa Rady Ministrów z dnia 18 stycznia 2011 r. w sprawie instrukcji kancelaryjnej, jednolitych rzeczowych wykazów akt oraz instrukcji w sprawie organizacji i zakresu działania archiwów zakładowych (Dz. U. z 2011 r. Nr 14, poz. 67 z późn. zm.)</w:t>
      </w:r>
      <w:r w:rsidRPr="001835A3">
        <w:rPr>
          <w:color w:val="000000"/>
          <w:sz w:val="24"/>
        </w:rPr>
        <w:t xml:space="preserve"> zarządza się, co następuje:</w:t>
      </w:r>
    </w:p>
    <w:p w:rsidR="001835A3" w:rsidRDefault="001835A3" w:rsidP="001835A3">
      <w:pPr>
        <w:spacing w:line="360" w:lineRule="auto"/>
        <w:jc w:val="both"/>
        <w:rPr>
          <w:sz w:val="24"/>
        </w:rPr>
      </w:pPr>
    </w:p>
    <w:p w:rsidR="001835A3" w:rsidRDefault="001835A3" w:rsidP="0018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5A3" w:rsidRDefault="001835A3" w:rsidP="001835A3">
      <w:pPr>
        <w:keepNext/>
        <w:spacing w:line="360" w:lineRule="auto"/>
        <w:rPr>
          <w:color w:val="000000"/>
          <w:sz w:val="24"/>
        </w:rPr>
      </w:pPr>
    </w:p>
    <w:p w:rsidR="001835A3" w:rsidRPr="001835A3" w:rsidRDefault="001835A3" w:rsidP="00183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35A3">
        <w:rPr>
          <w:color w:val="000000"/>
          <w:sz w:val="24"/>
          <w:szCs w:val="24"/>
        </w:rPr>
        <w:t>Po uzgodnieniu z Dyrektorem Archiwum Państwowego w Poznaniu ustala się następujące nowe klasy w jednolitym rzeczowym wykazie akt stanowiącym załącznik nr 2 do rozporządzenia Prezesa Rady Ministrów z dnia 18 stycznia 2011 r. w sprawie instrukcji kancelaryjnej, jednolitych rzeczowych wykazów akt oraz instrukcji w sprawie organizacji i</w:t>
      </w:r>
      <w:r w:rsidR="00E759B1">
        <w:rPr>
          <w:color w:val="000000"/>
          <w:sz w:val="24"/>
          <w:szCs w:val="24"/>
        </w:rPr>
        <w:t> </w:t>
      </w:r>
      <w:r w:rsidRPr="001835A3">
        <w:rPr>
          <w:color w:val="000000"/>
          <w:sz w:val="24"/>
          <w:szCs w:val="24"/>
        </w:rPr>
        <w:t>zakresu działania archiwów zakładowych (Dz. U. z 2011 r. Nr 14, poz. 67 z późn. zm.):</w:t>
      </w:r>
    </w:p>
    <w:p w:rsidR="001835A3" w:rsidRPr="001835A3" w:rsidRDefault="001835A3" w:rsidP="00183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93"/>
        <w:gridCol w:w="1682"/>
        <w:gridCol w:w="2590"/>
        <w:gridCol w:w="1177"/>
        <w:gridCol w:w="2846"/>
      </w:tblGrid>
      <w:tr w:rsidR="001835A3" w:rsidRPr="001835A3" w:rsidTr="001835A3">
        <w:tc>
          <w:tcPr>
            <w:tcW w:w="13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1835A3">
              <w:rPr>
                <w:b/>
                <w:bCs/>
                <w:color w:val="000000"/>
                <w:sz w:val="24"/>
                <w:szCs w:val="22"/>
              </w:rPr>
              <w:t>Symbole klasyfikacyjne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1835A3">
              <w:rPr>
                <w:b/>
                <w:bCs/>
                <w:color w:val="000000"/>
                <w:sz w:val="24"/>
                <w:szCs w:val="22"/>
              </w:rPr>
              <w:t>Hasło klasyfikacyjne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1835A3">
              <w:rPr>
                <w:b/>
                <w:bCs/>
                <w:color w:val="000000"/>
                <w:sz w:val="24"/>
                <w:szCs w:val="22"/>
              </w:rPr>
              <w:t>Kategoria archiwalna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2"/>
              </w:rPr>
            </w:pPr>
            <w:r w:rsidRPr="001835A3">
              <w:rPr>
                <w:b/>
                <w:bCs/>
                <w:color w:val="000000"/>
                <w:sz w:val="24"/>
                <w:szCs w:val="22"/>
              </w:rPr>
              <w:t>Uszczegółowienie hasła klasyfikacyjnego</w:t>
            </w:r>
          </w:p>
        </w:tc>
      </w:tr>
      <w:tr w:rsidR="001835A3" w:rsidRPr="001835A3" w:rsidTr="001835A3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>244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 xml:space="preserve">Ochrona prawna kierownictw i pracowników urzędów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1835A3">
              <w:rPr>
                <w:color w:val="000000"/>
                <w:sz w:val="24"/>
              </w:rPr>
              <w:t xml:space="preserve">dotyczy między innymi gróźb kierowanych personalnie do pracowników i kierownictwa urzędu oraz innych przestępstw przeciw </w:t>
            </w:r>
            <w:r w:rsidRPr="001835A3">
              <w:rPr>
                <w:color w:val="000000"/>
                <w:sz w:val="24"/>
              </w:rPr>
              <w:lastRenderedPageBreak/>
              <w:t xml:space="preserve">działalności instytucji samorządu terytorialnego, o których mowa w Kodeksie karnym (w tym: znieważenia, naruszenia nietykalności cielesnej, czynnej napaści na urzędnika podczas wykonywania lub w związku z pełnieniem obowiązków służbowych); informacje, wyjaśnienia dla organów ścigania </w:t>
            </w:r>
          </w:p>
        </w:tc>
      </w:tr>
      <w:tr w:rsidR="001835A3" w:rsidRPr="001835A3" w:rsidTr="001835A3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>4127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>Zaświadczenia z rejestru zabytków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1835A3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5A3" w:rsidRPr="001835A3" w:rsidRDefault="001835A3" w:rsidP="001835A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1835A3">
              <w:rPr>
                <w:color w:val="000000"/>
                <w:sz w:val="24"/>
              </w:rPr>
              <w:t>dotyczy rejestru zabytków prowadzonego przez Wielkopolskiego Wojewódzkiego Konserwatora Zabytków oraz Gminnej Ewidencji Zabytków Miasta Poznania</w:t>
            </w:r>
          </w:p>
        </w:tc>
      </w:tr>
    </w:tbl>
    <w:p w:rsidR="001835A3" w:rsidRDefault="001835A3" w:rsidP="001835A3">
      <w:pPr>
        <w:spacing w:line="360" w:lineRule="auto"/>
        <w:jc w:val="both"/>
        <w:rPr>
          <w:color w:val="000000"/>
          <w:sz w:val="24"/>
        </w:rPr>
      </w:pPr>
    </w:p>
    <w:p w:rsidR="001835A3" w:rsidRDefault="001835A3" w:rsidP="001835A3">
      <w:pPr>
        <w:spacing w:line="360" w:lineRule="auto"/>
        <w:jc w:val="both"/>
        <w:rPr>
          <w:color w:val="000000"/>
          <w:sz w:val="24"/>
        </w:rPr>
      </w:pPr>
    </w:p>
    <w:p w:rsidR="001835A3" w:rsidRDefault="001835A3" w:rsidP="0018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5A3" w:rsidRDefault="001835A3" w:rsidP="001835A3">
      <w:pPr>
        <w:keepNext/>
        <w:spacing w:line="360" w:lineRule="auto"/>
        <w:rPr>
          <w:color w:val="000000"/>
          <w:sz w:val="24"/>
        </w:rPr>
      </w:pPr>
    </w:p>
    <w:p w:rsidR="001835A3" w:rsidRDefault="001835A3" w:rsidP="001835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35A3">
        <w:rPr>
          <w:color w:val="000000"/>
          <w:sz w:val="24"/>
          <w:szCs w:val="24"/>
        </w:rPr>
        <w:t>Wykonanie zarządzenia powierza się dyrektorowi Wydziału Organizacyjnego.</w:t>
      </w:r>
    </w:p>
    <w:p w:rsidR="001835A3" w:rsidRDefault="001835A3" w:rsidP="001835A3">
      <w:pPr>
        <w:spacing w:line="360" w:lineRule="auto"/>
        <w:jc w:val="both"/>
        <w:rPr>
          <w:color w:val="000000"/>
          <w:sz w:val="24"/>
        </w:rPr>
      </w:pPr>
    </w:p>
    <w:p w:rsidR="001835A3" w:rsidRDefault="001835A3" w:rsidP="0018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35A3" w:rsidRDefault="001835A3" w:rsidP="001835A3">
      <w:pPr>
        <w:keepNext/>
        <w:spacing w:line="360" w:lineRule="auto"/>
        <w:rPr>
          <w:color w:val="000000"/>
          <w:sz w:val="24"/>
        </w:rPr>
      </w:pPr>
    </w:p>
    <w:p w:rsidR="001835A3" w:rsidRDefault="001835A3" w:rsidP="001835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35A3">
        <w:rPr>
          <w:color w:val="000000"/>
          <w:sz w:val="24"/>
          <w:szCs w:val="24"/>
        </w:rPr>
        <w:t>Zarządzenie wchodzi w życie z dniem 1 stycznia 2023 r.</w:t>
      </w:r>
    </w:p>
    <w:p w:rsidR="001835A3" w:rsidRDefault="001835A3" w:rsidP="001835A3">
      <w:pPr>
        <w:spacing w:line="360" w:lineRule="auto"/>
        <w:jc w:val="both"/>
        <w:rPr>
          <w:color w:val="000000"/>
          <w:sz w:val="24"/>
        </w:rPr>
      </w:pPr>
    </w:p>
    <w:p w:rsidR="001835A3" w:rsidRDefault="001835A3" w:rsidP="0018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35A3" w:rsidRDefault="001835A3" w:rsidP="0018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35A3" w:rsidRDefault="001835A3" w:rsidP="0018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835A3" w:rsidRPr="001835A3" w:rsidRDefault="001835A3" w:rsidP="0018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35A3" w:rsidRPr="001835A3" w:rsidSect="001835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A3" w:rsidRDefault="001835A3">
      <w:r>
        <w:separator/>
      </w:r>
    </w:p>
  </w:endnote>
  <w:endnote w:type="continuationSeparator" w:id="0">
    <w:p w:rsidR="001835A3" w:rsidRDefault="0018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A3" w:rsidRDefault="001835A3">
      <w:r>
        <w:separator/>
      </w:r>
    </w:p>
  </w:footnote>
  <w:footnote w:type="continuationSeparator" w:id="0">
    <w:p w:rsidR="001835A3" w:rsidRDefault="0018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2r."/>
    <w:docVar w:name="AktNr" w:val="65/2022/K"/>
    <w:docVar w:name="Sprawa" w:val="uzupełnienia jednolitego rzeczowego wykazu akt w Urzędzie Miasta Poznania."/>
  </w:docVars>
  <w:rsids>
    <w:rsidRoot w:val="001835A3"/>
    <w:rsid w:val="00072485"/>
    <w:rsid w:val="000C07FF"/>
    <w:rsid w:val="000E2E12"/>
    <w:rsid w:val="00167A3B"/>
    <w:rsid w:val="001835A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9B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FBD1B-8385-4F4A-BD9A-61485EB4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1992</Characters>
  <Application>Microsoft Office Word</Application>
  <DocSecurity>0</DocSecurity>
  <Lines>90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2022-12-13T10:39:00Z</dcterms:created>
  <dcterms:modified xsi:type="dcterms:W3CDTF">2022-12-13T10:39:00Z</dcterms:modified>
</cp:coreProperties>
</file>