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5889">
          <w:t>951/2022/P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5889">
        <w:rPr>
          <w:b/>
          <w:sz w:val="28"/>
        </w:rPr>
        <w:fldChar w:fldCharType="separate"/>
      </w:r>
      <w:r w:rsidR="00635889">
        <w:rPr>
          <w:b/>
          <w:sz w:val="28"/>
        </w:rPr>
        <w:t>14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358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5889">
              <w:rPr>
                <w:b/>
                <w:sz w:val="24"/>
                <w:szCs w:val="24"/>
              </w:rPr>
              <w:fldChar w:fldCharType="separate"/>
            </w:r>
            <w:r w:rsidR="00635889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22/2023 na powierzenie realizacji zadań Miasta Poznania w obszarze "Promocja i organizacja wolontariatu"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5889" w:rsidP="006358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5889">
        <w:rPr>
          <w:color w:val="000000"/>
          <w:sz w:val="24"/>
          <w:szCs w:val="24"/>
        </w:rPr>
        <w:t>Na podstawie art. 30 ust. 1 ustawy z dnia 8 marca 1990 r. o samorządzie gminnym (Dz. U. z</w:t>
      </w:r>
      <w:r w:rsidR="00A113D4">
        <w:rPr>
          <w:color w:val="000000"/>
          <w:sz w:val="24"/>
          <w:szCs w:val="24"/>
        </w:rPr>
        <w:t> </w:t>
      </w:r>
      <w:r w:rsidRPr="00635889">
        <w:rPr>
          <w:color w:val="000000"/>
          <w:sz w:val="24"/>
          <w:szCs w:val="24"/>
        </w:rPr>
        <w:t>2022 r. poz. 559 z późn. zm.), art. 15 ust. 2a i ust. 2e ustawy z dnia 24 kwietnia 2003 r. o</w:t>
      </w:r>
      <w:r w:rsidR="00A113D4">
        <w:rPr>
          <w:color w:val="000000"/>
          <w:sz w:val="24"/>
          <w:szCs w:val="24"/>
        </w:rPr>
        <w:t> </w:t>
      </w:r>
      <w:r w:rsidRPr="00635889">
        <w:rPr>
          <w:color w:val="000000"/>
          <w:sz w:val="24"/>
          <w:szCs w:val="24"/>
        </w:rPr>
        <w:t>działalności pożytku publicznego i o wolontariacie (Dz. U. z 2022 r. poz. 1327 z późn. zm.), uchwały Nr LXXIV/1365/VIII/2022 Rady Miasta Poznania z dnia 22 listopada 2022 roku w</w:t>
      </w:r>
      <w:r w:rsidR="00A113D4">
        <w:rPr>
          <w:color w:val="000000"/>
          <w:sz w:val="24"/>
          <w:szCs w:val="24"/>
        </w:rPr>
        <w:t> </w:t>
      </w:r>
      <w:r w:rsidRPr="00635889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A113D4">
        <w:rPr>
          <w:color w:val="000000"/>
          <w:sz w:val="24"/>
          <w:szCs w:val="24"/>
        </w:rPr>
        <w:t> </w:t>
      </w:r>
      <w:r w:rsidRPr="00635889">
        <w:rPr>
          <w:color w:val="000000"/>
          <w:sz w:val="24"/>
          <w:szCs w:val="24"/>
        </w:rPr>
        <w:t>działalności pożytku publicznego i o wolontariacie, na 2023 rok zarządza się, co następuje</w:t>
      </w:r>
      <w:r w:rsidRPr="00635889">
        <w:rPr>
          <w:color w:val="000000"/>
          <w:sz w:val="24"/>
        </w:rPr>
        <w:t>:</w:t>
      </w:r>
    </w:p>
    <w:p w:rsidR="00635889" w:rsidRDefault="00635889" w:rsidP="00635889">
      <w:pPr>
        <w:spacing w:line="360" w:lineRule="auto"/>
        <w:jc w:val="both"/>
        <w:rPr>
          <w:sz w:val="24"/>
        </w:rPr>
      </w:pPr>
    </w:p>
    <w:p w:rsidR="00635889" w:rsidRDefault="00635889" w:rsidP="006358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5889" w:rsidRDefault="00635889" w:rsidP="00635889">
      <w:pPr>
        <w:keepNext/>
        <w:spacing w:line="360" w:lineRule="auto"/>
        <w:rPr>
          <w:color w:val="000000"/>
          <w:sz w:val="24"/>
        </w:rPr>
      </w:pPr>
    </w:p>
    <w:p w:rsidR="00635889" w:rsidRPr="00635889" w:rsidRDefault="00635889" w:rsidP="006358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588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2022 roku otwartego konkursu ofert nr 22/2023 na powierzenie realizacji zadań Miasta Poznania w obszarze "Promocja i organizacja wolontariatu" w 2023 roku, zwaną dalej Komisją Konkursową, w</w:t>
      </w:r>
      <w:r w:rsidR="00A113D4">
        <w:rPr>
          <w:color w:val="000000"/>
          <w:sz w:val="24"/>
          <w:szCs w:val="24"/>
        </w:rPr>
        <w:t> </w:t>
      </w:r>
      <w:r w:rsidRPr="00635889">
        <w:rPr>
          <w:color w:val="000000"/>
          <w:sz w:val="24"/>
          <w:szCs w:val="24"/>
        </w:rPr>
        <w:t>składzie:</w:t>
      </w:r>
    </w:p>
    <w:p w:rsidR="00635889" w:rsidRPr="00635889" w:rsidRDefault="00635889" w:rsidP="00635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5889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635889" w:rsidRPr="00635889" w:rsidRDefault="00635889" w:rsidP="00635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5889">
        <w:rPr>
          <w:color w:val="000000"/>
          <w:sz w:val="24"/>
          <w:szCs w:val="24"/>
        </w:rPr>
        <w:t>2) Mateusz Kalinowski – zastępca przewodniczącej Komisji Konkursowej, przedstawiciel Prezydenta Miasta Poznania;</w:t>
      </w:r>
    </w:p>
    <w:p w:rsidR="00635889" w:rsidRPr="00635889" w:rsidRDefault="00635889" w:rsidP="00635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5889">
        <w:rPr>
          <w:color w:val="000000"/>
          <w:sz w:val="24"/>
          <w:szCs w:val="24"/>
        </w:rPr>
        <w:t>3) Krzysztof Napierała – członek Komisji Konkursowej, przedstawiciel Prezydenta Miasta Poznania;</w:t>
      </w:r>
    </w:p>
    <w:p w:rsidR="00635889" w:rsidRPr="00635889" w:rsidRDefault="00635889" w:rsidP="00635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5889">
        <w:rPr>
          <w:color w:val="000000"/>
          <w:sz w:val="24"/>
          <w:szCs w:val="24"/>
        </w:rPr>
        <w:lastRenderedPageBreak/>
        <w:t>4) Wiesława Czerpińska – członkini Komisji Konkursowej, przedstawicielka organizacji pozarządowych;</w:t>
      </w:r>
    </w:p>
    <w:p w:rsidR="00635889" w:rsidRPr="00635889" w:rsidRDefault="00635889" w:rsidP="00635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5889">
        <w:rPr>
          <w:color w:val="000000"/>
          <w:sz w:val="24"/>
          <w:szCs w:val="24"/>
        </w:rPr>
        <w:t>5) Karolina Krawczuk – członkini Komisji Konkursowej, przedstawicielka organizacji pozarządowych;</w:t>
      </w:r>
    </w:p>
    <w:p w:rsidR="00635889" w:rsidRDefault="00635889" w:rsidP="0063588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5889">
        <w:rPr>
          <w:color w:val="000000"/>
          <w:sz w:val="24"/>
          <w:szCs w:val="24"/>
        </w:rPr>
        <w:t>6) Joanna Piechocka – członkini Komisji Konkursowej, przedstawicielka organizacji pozarządowych.</w:t>
      </w:r>
    </w:p>
    <w:p w:rsidR="00635889" w:rsidRDefault="00635889" w:rsidP="00635889">
      <w:pPr>
        <w:spacing w:line="360" w:lineRule="auto"/>
        <w:jc w:val="both"/>
        <w:rPr>
          <w:color w:val="000000"/>
          <w:sz w:val="24"/>
        </w:rPr>
      </w:pPr>
    </w:p>
    <w:p w:rsidR="00635889" w:rsidRDefault="00635889" w:rsidP="006358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5889" w:rsidRDefault="00635889" w:rsidP="00635889">
      <w:pPr>
        <w:keepNext/>
        <w:spacing w:line="360" w:lineRule="auto"/>
        <w:rPr>
          <w:color w:val="000000"/>
          <w:sz w:val="24"/>
        </w:rPr>
      </w:pPr>
    </w:p>
    <w:p w:rsidR="00635889" w:rsidRDefault="00635889" w:rsidP="006358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5889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A113D4">
        <w:rPr>
          <w:color w:val="000000"/>
          <w:sz w:val="24"/>
          <w:szCs w:val="24"/>
        </w:rPr>
        <w:t> </w:t>
      </w:r>
      <w:r w:rsidRPr="00635889">
        <w:rPr>
          <w:color w:val="000000"/>
          <w:sz w:val="24"/>
          <w:szCs w:val="24"/>
        </w:rPr>
        <w:t>o</w:t>
      </w:r>
      <w:r w:rsidR="00A113D4">
        <w:rPr>
          <w:color w:val="000000"/>
          <w:sz w:val="24"/>
          <w:szCs w:val="24"/>
        </w:rPr>
        <w:t> </w:t>
      </w:r>
      <w:r w:rsidRPr="00635889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A113D4">
        <w:rPr>
          <w:color w:val="000000"/>
          <w:sz w:val="24"/>
          <w:szCs w:val="24"/>
        </w:rPr>
        <w:t> </w:t>
      </w:r>
      <w:r w:rsidRPr="00635889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635889" w:rsidRDefault="00635889" w:rsidP="00635889">
      <w:pPr>
        <w:spacing w:line="360" w:lineRule="auto"/>
        <w:jc w:val="both"/>
        <w:rPr>
          <w:color w:val="000000"/>
          <w:sz w:val="24"/>
        </w:rPr>
      </w:pPr>
    </w:p>
    <w:p w:rsidR="00635889" w:rsidRDefault="00635889" w:rsidP="006358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5889" w:rsidRDefault="00635889" w:rsidP="00635889">
      <w:pPr>
        <w:keepNext/>
        <w:spacing w:line="360" w:lineRule="auto"/>
        <w:rPr>
          <w:color w:val="000000"/>
          <w:sz w:val="24"/>
        </w:rPr>
      </w:pPr>
    </w:p>
    <w:p w:rsidR="00635889" w:rsidRDefault="00635889" w:rsidP="006358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588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35889" w:rsidRDefault="00635889" w:rsidP="00635889">
      <w:pPr>
        <w:spacing w:line="360" w:lineRule="auto"/>
        <w:jc w:val="both"/>
        <w:rPr>
          <w:color w:val="000000"/>
          <w:sz w:val="24"/>
        </w:rPr>
      </w:pPr>
    </w:p>
    <w:p w:rsidR="00635889" w:rsidRDefault="00635889" w:rsidP="006358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5889" w:rsidRDefault="00635889" w:rsidP="00635889">
      <w:pPr>
        <w:keepNext/>
        <w:spacing w:line="360" w:lineRule="auto"/>
        <w:rPr>
          <w:color w:val="000000"/>
          <w:sz w:val="24"/>
        </w:rPr>
      </w:pPr>
    </w:p>
    <w:p w:rsidR="00635889" w:rsidRDefault="00635889" w:rsidP="006358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588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35889" w:rsidRDefault="00635889" w:rsidP="00635889">
      <w:pPr>
        <w:spacing w:line="360" w:lineRule="auto"/>
        <w:jc w:val="both"/>
        <w:rPr>
          <w:color w:val="000000"/>
          <w:sz w:val="24"/>
        </w:rPr>
      </w:pPr>
    </w:p>
    <w:p w:rsidR="00635889" w:rsidRDefault="00635889" w:rsidP="006358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5889" w:rsidRDefault="00635889" w:rsidP="00635889">
      <w:pPr>
        <w:keepNext/>
        <w:spacing w:line="360" w:lineRule="auto"/>
        <w:rPr>
          <w:color w:val="000000"/>
          <w:sz w:val="24"/>
        </w:rPr>
      </w:pPr>
    </w:p>
    <w:p w:rsidR="00635889" w:rsidRDefault="00635889" w:rsidP="006358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5889">
        <w:rPr>
          <w:color w:val="000000"/>
          <w:sz w:val="24"/>
          <w:szCs w:val="24"/>
        </w:rPr>
        <w:t>Zarządzenie wchodzi w życie z dniem podpisania.</w:t>
      </w:r>
    </w:p>
    <w:p w:rsidR="00635889" w:rsidRDefault="00635889" w:rsidP="00635889">
      <w:pPr>
        <w:spacing w:line="360" w:lineRule="auto"/>
        <w:jc w:val="both"/>
        <w:rPr>
          <w:color w:val="000000"/>
          <w:sz w:val="24"/>
        </w:rPr>
      </w:pPr>
    </w:p>
    <w:p w:rsidR="00635889" w:rsidRDefault="00635889" w:rsidP="006358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35889" w:rsidRDefault="00635889" w:rsidP="006358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35889" w:rsidRDefault="00635889" w:rsidP="006358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35889" w:rsidRPr="00635889" w:rsidRDefault="00635889" w:rsidP="006358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35889" w:rsidRPr="00635889" w:rsidSect="006358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89" w:rsidRDefault="00635889">
      <w:r>
        <w:separator/>
      </w:r>
    </w:p>
  </w:endnote>
  <w:endnote w:type="continuationSeparator" w:id="0">
    <w:p w:rsidR="00635889" w:rsidRDefault="0063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89" w:rsidRDefault="00635889">
      <w:r>
        <w:separator/>
      </w:r>
    </w:p>
  </w:footnote>
  <w:footnote w:type="continuationSeparator" w:id="0">
    <w:p w:rsidR="00635889" w:rsidRDefault="0063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2r."/>
    <w:docVar w:name="AktNr" w:val="951/2022/P"/>
    <w:docVar w:name="Sprawa" w:val="powołania Komisji Konkursowej w celu zaopiniowania ofert złożonych w ramach otwartego konkursu ofert nr 22/2023 na powierzenie realizacji zadań Miasta Poznania w obszarze &quot;Promocja i organizacja wolontariatu&quot; w 2023 roku. "/>
  </w:docVars>
  <w:rsids>
    <w:rsidRoot w:val="006358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88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13D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A4C7-6AA4-4440-936F-66A1048D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432</Words>
  <Characters>2628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2022-12-14T08:46:00Z</dcterms:created>
  <dcterms:modified xsi:type="dcterms:W3CDTF">2022-12-14T08:46:00Z</dcterms:modified>
</cp:coreProperties>
</file>