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09A2D" w14:textId="2F30CE46" w:rsidR="004E5A7F" w:rsidRPr="00EF61DB" w:rsidRDefault="004E5A7F" w:rsidP="004E5A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1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14A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Pr="00EF61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zarządzenia Nr </w:t>
      </w:r>
      <w:r w:rsidR="003550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954/2022/P</w:t>
      </w:r>
    </w:p>
    <w:p w14:paraId="3BD7792E" w14:textId="77777777" w:rsidR="004E5A7F" w:rsidRPr="00EF61DB" w:rsidRDefault="004E5A7F" w:rsidP="004E5A7F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F61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PREZYDENTA MIASTA POZNANIA</w:t>
      </w:r>
    </w:p>
    <w:p w14:paraId="5450A277" w14:textId="08178C06" w:rsidR="004E5A7F" w:rsidRPr="00EF61DB" w:rsidRDefault="004E5A7F" w:rsidP="004E5A7F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1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3550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14.12.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2022</w:t>
      </w:r>
      <w:r w:rsidRPr="00EF61D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r.</w:t>
      </w:r>
      <w:r w:rsidRPr="00EF61D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</w:t>
      </w:r>
    </w:p>
    <w:p w14:paraId="34759762" w14:textId="77777777" w:rsidR="004E5A7F" w:rsidRDefault="004E5A7F" w:rsidP="004E5A7F"/>
    <w:p w14:paraId="1E3D5083" w14:textId="77777777" w:rsidR="004E5A7F" w:rsidRPr="00294229" w:rsidRDefault="004E5A7F" w:rsidP="004E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</w:t>
      </w:r>
    </w:p>
    <w:p w14:paraId="31467720" w14:textId="77777777" w:rsidR="004E5A7F" w:rsidRPr="00294229" w:rsidRDefault="004E5A7F" w:rsidP="004E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54CFAD" w14:textId="77777777" w:rsidR="004E5A7F" w:rsidRPr="00294229" w:rsidRDefault="004E5A7F" w:rsidP="004E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………………………..</w:t>
      </w:r>
    </w:p>
    <w:p w14:paraId="0BB023E0" w14:textId="77777777" w:rsidR="004E5A7F" w:rsidRPr="00294229" w:rsidRDefault="004E5A7F" w:rsidP="004E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5CFDF2" w14:textId="77777777" w:rsidR="004E5A7F" w:rsidRPr="00294229" w:rsidRDefault="004E5A7F" w:rsidP="004E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……………………. r.</w:t>
      </w:r>
    </w:p>
    <w:p w14:paraId="2D87283F" w14:textId="77777777" w:rsidR="004E5A7F" w:rsidRPr="00294229" w:rsidRDefault="004E5A7F" w:rsidP="004E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1FD221" w14:textId="77777777" w:rsidR="004E5A7F" w:rsidRPr="00294229" w:rsidRDefault="004E5A7F" w:rsidP="004E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CCFC47" w14:textId="77777777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Miasto Poznań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którego imieniu działa </w:t>
      </w: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Prezydent Miasta Poznania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, z siedz</w:t>
      </w:r>
      <w:bookmarkStart w:id="0" w:name="_GoBack"/>
      <w:bookmarkEnd w:id="0"/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ibą w Poznaniu, plac Kolegiacki 17, reprezentowane przez </w:t>
      </w: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Przemysława Foligowskiego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Dyrektora Wydziału Oświaty – na podstawie upoważnienia Prezydenta Miasta Poznania z kontrasygnatą </w:t>
      </w: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Skarbnika Miasta Poznania 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/ osoby upoważnionej przez Skarbnika Miasta Poznania</w:t>
      </w:r>
    </w:p>
    <w:p w14:paraId="72F703C9" w14:textId="77777777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</w:p>
    <w:p w14:paraId="0959279D" w14:textId="77777777" w:rsidR="004E5A7F" w:rsidRPr="00C45DC8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Pan(i)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724A"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  <w:t xml:space="preserve">(imię i nazwisko rodzica / </w:t>
      </w:r>
      <w:r w:rsidRPr="00C45DC8"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  <w:t>opiekuna prawnego)</w:t>
      </w:r>
    </w:p>
    <w:p w14:paraId="1BCC8BF3" w14:textId="0438E622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będący(-ca) rodzicem / opiekunem prawnym dziecka </w:t>
      </w:r>
      <w:r w:rsidRPr="009D724A"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  <w:t>(imię i nazwisko dziecka)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zamieszkały(-</w:t>
      </w:r>
      <w:proofErr w:type="spellStart"/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proofErr w:type="spellEnd"/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Poznaniu </w:t>
      </w:r>
      <w:r w:rsidRPr="009D724A"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  <w:t>(adres zamieszkania dziecka/ucznia)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zwany(-na) dalej rodzicem, zawierają umowę </w:t>
      </w:r>
      <w:r w:rsidR="00D14A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zwrotu kosztów dowożenia dziecka.</w:t>
      </w:r>
    </w:p>
    <w:p w14:paraId="1121BB2D" w14:textId="77777777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167547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369E0D05" w14:textId="3256E1CE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Miasto Poznań, realizując obowiązek wynikający z </w:t>
      </w:r>
      <w:r w:rsidRPr="009D724A"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  <w:t>(odpowiedni przepis prawny)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14 grudnia 2016 r. Prawo oświatowe (</w:t>
      </w:r>
      <w:proofErr w:type="spellStart"/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082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 ponosi koszty dowożenia </w:t>
      </w:r>
      <w:r w:rsidRPr="009D724A"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  <w:t>(imię i nazwisko dziecka/ucznia)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6645B1" w14:textId="77777777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68C7F14" w14:textId="77777777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6F3EBB2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16A5E5CE" w14:textId="77777777" w:rsidR="004E5A7F" w:rsidRDefault="004E5A7F" w:rsidP="004E5A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 zobowiązuje się do </w:t>
      </w:r>
      <w:r w:rsidR="00F410A7">
        <w:rPr>
          <w:rFonts w:ascii="Times New Roman" w:eastAsia="Times New Roman" w:hAnsi="Times New Roman" w:cs="Times New Roman"/>
          <w:sz w:val="24"/>
          <w:szCs w:val="24"/>
          <w:lang w:eastAsia="pl-PL"/>
        </w:rPr>
        <w:t>zorganizowania dowożenia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724A"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  <w:t>(imię i nazwisko dziecka/ucznia)</w:t>
      </w:r>
      <w:r w:rsidRPr="00CF726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9D724A"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  <w:t>(typ, nazwa i adres placówki)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6DD704" w14:textId="74BAAB51" w:rsidR="004E5A7F" w:rsidRDefault="004E5A7F" w:rsidP="004E5A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Dziecko, o którym mowa w ust. 1, będzie dowożone samochodem marki …</w:t>
      </w:r>
    </w:p>
    <w:p w14:paraId="11DEA3BA" w14:textId="77777777" w:rsidR="004E5A7F" w:rsidRDefault="004E5A7F" w:rsidP="004E5A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Odległość przewozu drogami publicznymi z miejsca zamieszkania do placówki oraz przewozu rodzica z tego miejsca do miejsca zamieszkania lub miejsca pracy, a także z powrotem, ustalona na podstawie art. 39a ust. 2 lit. a. ustawy Prawo oświatowe, 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wynosi … km.</w:t>
      </w:r>
    </w:p>
    <w:p w14:paraId="253BC002" w14:textId="2097C45B" w:rsidR="004E5A7F" w:rsidRDefault="004E5A7F" w:rsidP="004E5A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Odległość przewozu drogami publicznymi z miejsca zamieszkania rodzica do miejsca pracy i z powrotem, jeżeli nie wykonywałby przewozu, o którym m</w:t>
      </w:r>
      <w:r w:rsidR="00847650">
        <w:rPr>
          <w:rFonts w:ascii="Times New Roman" w:eastAsia="Times New Roman" w:hAnsi="Times New Roman" w:cs="Times New Roman"/>
          <w:sz w:val="24"/>
          <w:szCs w:val="24"/>
          <w:lang w:eastAsia="pl-PL"/>
        </w:rPr>
        <w:t>owa w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3, ustalona na podstawie art. 39a ust. 2 lit. b ustawy Prawo oświatowe, wynosi … km.</w:t>
      </w:r>
    </w:p>
    <w:p w14:paraId="78099EF2" w14:textId="6C83DE11" w:rsidR="004E5A7F" w:rsidRPr="00B876DE" w:rsidRDefault="00B876DE" w:rsidP="004E5A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6DE">
        <w:rPr>
          <w:rFonts w:ascii="Tms Rmn" w:hAnsi="Tms Rmn" w:cs="Tms Rmn"/>
          <w:color w:val="000000"/>
          <w:sz w:val="24"/>
          <w:szCs w:val="24"/>
        </w:rPr>
        <w:lastRenderedPageBreak/>
        <w:t>Stawk</w:t>
      </w:r>
      <w:r w:rsidR="00E31B23">
        <w:rPr>
          <w:rFonts w:ascii="Tms Rmn" w:hAnsi="Tms Rmn" w:cs="Tms Rmn"/>
          <w:color w:val="000000"/>
          <w:sz w:val="24"/>
          <w:szCs w:val="24"/>
        </w:rPr>
        <w:t>a</w:t>
      </w:r>
      <w:r w:rsidRPr="00B876DE">
        <w:rPr>
          <w:rFonts w:ascii="Tms Rmn" w:hAnsi="Tms Rmn" w:cs="Tms Rmn"/>
          <w:color w:val="000000"/>
          <w:sz w:val="24"/>
          <w:szCs w:val="24"/>
        </w:rPr>
        <w:t xml:space="preserve"> za 1 kilometr przebiegu pojazdu </w:t>
      </w:r>
      <w:r w:rsidR="004E5A7F" w:rsidRPr="00B876DE">
        <w:rPr>
          <w:rFonts w:ascii="Times New Roman" w:eastAsia="Times New Roman" w:hAnsi="Times New Roman" w:cs="Times New Roman"/>
          <w:sz w:val="24"/>
          <w:szCs w:val="24"/>
          <w:lang w:eastAsia="pl-PL"/>
        </w:rPr>
        <w:t>w Poznaniu jest ustalana</w:t>
      </w:r>
      <w:r w:rsidRPr="00B87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aktualną</w:t>
      </w:r>
      <w:r w:rsidR="004E5A7F" w:rsidRPr="00B87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uchwałą Rady Miasta Poznania</w:t>
      </w:r>
      <w:r w:rsidRPr="00B87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42392AB" w14:textId="77777777" w:rsidR="004E5A7F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BE6971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3ADFB3D2" w14:textId="77777777" w:rsidR="004E5A7F" w:rsidRDefault="004E5A7F" w:rsidP="004E5A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 kosztów następuje na podstawie comiesięcznego rozliczenia, którego wzór stanowi załącznik nr </w:t>
      </w:r>
      <w:r w:rsidRPr="00D14A4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Prezydenta Miasta Poznania Nr …  z dnia … .</w:t>
      </w:r>
    </w:p>
    <w:p w14:paraId="330259BB" w14:textId="1BA9E592" w:rsidR="004E5A7F" w:rsidRDefault="00847650" w:rsidP="004E5A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wrot kosztów nie przysługuje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E5A7F"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a dni nieobecności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5A7F"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5A7F"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 w placówce, a także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E5A7F"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przypadku nauki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zdalnej</w:t>
      </w:r>
      <w:r w:rsidR="004E5A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E5A7F"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39179F" w14:textId="1AED2151" w:rsidR="004E5A7F" w:rsidRDefault="004E5A7F" w:rsidP="004E5A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 kosztów dowożenia będzie przekazywany na rachunek bankowy nr: … w terminie 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5890">
        <w:rPr>
          <w:rFonts w:ascii="Times New Roman" w:eastAsia="Times New Roman" w:hAnsi="Times New Roman" w:cs="Times New Roman"/>
          <w:sz w:val="24"/>
          <w:szCs w:val="24"/>
          <w:lang w:eastAsia="pl-PL"/>
        </w:rPr>
        <w:t>21 dni roboczych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złożenia w Wydziale Oświaty rozli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czenia, o którym mowa w</w:t>
      </w:r>
      <w:r w:rsidR="008476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="008476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1, jednak nie wcześniej niż po wejściu w życie uchwały 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Miasta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Poznania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ustalającej średnią cenę jednostki paliwa na dany rok szkolny.</w:t>
      </w:r>
    </w:p>
    <w:p w14:paraId="354C33E9" w14:textId="77777777" w:rsidR="004E5A7F" w:rsidRPr="00CF7268" w:rsidRDefault="004E5A7F" w:rsidP="004E5A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należy złożyć do 15 dnia następnego miesiąca.</w:t>
      </w:r>
    </w:p>
    <w:p w14:paraId="477042F1" w14:textId="77777777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C4F476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76E335B2" w14:textId="77777777" w:rsidR="004E5A7F" w:rsidRDefault="004E5A7F" w:rsidP="004E5A7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nie ponosi odpowiedzialności za ewentualne szkody wynikające z wypadków lub wszelkiego rodzaju zdarzeń występujących w czasie transportu dziecka.</w:t>
      </w:r>
    </w:p>
    <w:p w14:paraId="058FDDE9" w14:textId="77777777" w:rsidR="004E5A7F" w:rsidRPr="00CF7268" w:rsidRDefault="004E5A7F" w:rsidP="004E5A7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Obowiązkiem rodzica jest zapewnienie właściwego stanu technicznego pojazdu, którym przewożone będzie dziecko.</w:t>
      </w:r>
    </w:p>
    <w:p w14:paraId="7B40EB03" w14:textId="77777777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4DB36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77DA69AD" w14:textId="78FAC5C6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zawiera się od … do … . </w:t>
      </w:r>
    </w:p>
    <w:p w14:paraId="1115017E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E70B1F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53A2A7FC" w14:textId="7A28A46D" w:rsidR="004E5A7F" w:rsidRDefault="004E5A7F" w:rsidP="004E5A7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wszelkich zmian warunków umowy rodzic </w:t>
      </w:r>
      <w:r w:rsidR="00D14A4C" w:rsidRPr="00D14A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zobowiązany </w:t>
      </w: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do pisemnego powiadomienia o tym Wydziału Oświaty w terminie do 14 dni od dnia zaistnienia zmian.</w:t>
      </w:r>
    </w:p>
    <w:p w14:paraId="221354FA" w14:textId="13E67D21" w:rsidR="004E5A7F" w:rsidRPr="00CF7268" w:rsidRDefault="004E5A7F" w:rsidP="004E5A7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6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zmiany miejsca zamieszkania dziecka na gminę inną niż Poznań zwrot kosztów dowożenia nie przysługuje od dnia zmiany miejsca zamieszkania.</w:t>
      </w:r>
    </w:p>
    <w:p w14:paraId="5AAFB9E9" w14:textId="77777777" w:rsidR="004E5A7F" w:rsidRPr="00294229" w:rsidRDefault="004E5A7F" w:rsidP="004E5A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7BF73D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08C89F9A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umowy wymagają formy pisemnej pod rygorem nieważności.</w:t>
      </w:r>
    </w:p>
    <w:p w14:paraId="139F9284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494F0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14:paraId="6F92A3DC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w przedmiocie umowy rozstrzyga sąd właściwy dla Miasta Poznania.</w:t>
      </w:r>
    </w:p>
    <w:p w14:paraId="67A525AE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A380AB" w14:textId="77777777" w:rsidR="004E5A7F" w:rsidRPr="00294229" w:rsidRDefault="004E5A7F" w:rsidP="004E5A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14:paraId="2C8BEEA6" w14:textId="71D55D52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trzech jednobrzmiących egzemplarzach – jeden dla rodzica, dwa dla Miasta Poznania.</w:t>
      </w:r>
    </w:p>
    <w:p w14:paraId="0F4F1792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47F788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EFFECA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0E51D1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658EE1" w14:textId="77777777" w:rsidR="004E5A7F" w:rsidRPr="00294229" w:rsidRDefault="004E5A7F" w:rsidP="004E5A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</w:p>
    <w:p w14:paraId="0C26F9F3" w14:textId="77777777" w:rsidR="004E5A7F" w:rsidRPr="00294229" w:rsidRDefault="004E5A7F" w:rsidP="004E5A7F">
      <w:pPr>
        <w:spacing w:after="0" w:line="36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Miasto Poznań</w:t>
      </w: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9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Rodzic</w:t>
      </w:r>
    </w:p>
    <w:p w14:paraId="4E4F9932" w14:textId="77777777" w:rsidR="004E5A7F" w:rsidRDefault="004E5A7F" w:rsidP="004E5A7F">
      <w:pPr>
        <w:spacing w:line="360" w:lineRule="auto"/>
      </w:pPr>
    </w:p>
    <w:p w14:paraId="5EB4FCA9" w14:textId="77777777" w:rsidR="004E5A7F" w:rsidRDefault="004E5A7F" w:rsidP="004E5A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04DD601" w14:textId="77777777" w:rsidR="004E5A7F" w:rsidRDefault="004E5A7F" w:rsidP="004E5A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517D2CF" w14:textId="77777777" w:rsidR="004E5A7F" w:rsidRDefault="004E5A7F" w:rsidP="004E5A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DFF1F00" w14:textId="77777777" w:rsidR="005040CB" w:rsidRDefault="005040CB"/>
    <w:sectPr w:rsidR="00504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20F"/>
    <w:multiLevelType w:val="hybridMultilevel"/>
    <w:tmpl w:val="6C86B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10CC4"/>
    <w:multiLevelType w:val="hybridMultilevel"/>
    <w:tmpl w:val="FE3292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4E00D1"/>
    <w:multiLevelType w:val="hybridMultilevel"/>
    <w:tmpl w:val="2BAA68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666640"/>
    <w:multiLevelType w:val="hybridMultilevel"/>
    <w:tmpl w:val="D6EEF1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7F"/>
    <w:rsid w:val="000E76D5"/>
    <w:rsid w:val="00137F53"/>
    <w:rsid w:val="001D487E"/>
    <w:rsid w:val="0030462A"/>
    <w:rsid w:val="00355089"/>
    <w:rsid w:val="00412873"/>
    <w:rsid w:val="004E5A7F"/>
    <w:rsid w:val="005040CB"/>
    <w:rsid w:val="00642853"/>
    <w:rsid w:val="00730A41"/>
    <w:rsid w:val="00847650"/>
    <w:rsid w:val="00866875"/>
    <w:rsid w:val="0093787E"/>
    <w:rsid w:val="00B876DE"/>
    <w:rsid w:val="00BA79DD"/>
    <w:rsid w:val="00C17B1E"/>
    <w:rsid w:val="00C45DC8"/>
    <w:rsid w:val="00D14A4C"/>
    <w:rsid w:val="00E31B23"/>
    <w:rsid w:val="00F410A7"/>
    <w:rsid w:val="00F6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46DA"/>
  <w15:docId w15:val="{3D0CE1E1-B9EC-45E5-9C5B-AE046E66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A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A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C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4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74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74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4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4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3359-C852-48FB-96FF-75C50496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Przybylska</dc:creator>
  <cp:keywords/>
  <dc:description/>
  <cp:lastModifiedBy>Łukasz Wieczorek</cp:lastModifiedBy>
  <cp:revision>4</cp:revision>
  <dcterms:created xsi:type="dcterms:W3CDTF">2022-11-08T07:51:00Z</dcterms:created>
  <dcterms:modified xsi:type="dcterms:W3CDTF">2022-12-14T10:00:00Z</dcterms:modified>
</cp:coreProperties>
</file>