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655B">
          <w:t>969/2022/P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655B">
        <w:rPr>
          <w:b/>
          <w:sz w:val="28"/>
        </w:rPr>
        <w:fldChar w:fldCharType="separate"/>
      </w:r>
      <w:r w:rsidR="0070655B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655B">
              <w:rPr>
                <w:b/>
                <w:sz w:val="24"/>
                <w:szCs w:val="24"/>
              </w:rPr>
              <w:fldChar w:fldCharType="separate"/>
            </w:r>
            <w:r w:rsidR="0070655B">
              <w:rPr>
                <w:b/>
                <w:sz w:val="24"/>
                <w:szCs w:val="24"/>
              </w:rPr>
              <w:t>przekazania na stan majątkowy Szkoły Podstawowej nr 83 "</w:t>
            </w:r>
            <w:proofErr w:type="spellStart"/>
            <w:r w:rsidR="0070655B">
              <w:rPr>
                <w:b/>
                <w:sz w:val="24"/>
                <w:szCs w:val="24"/>
              </w:rPr>
              <w:t>Łejery</w:t>
            </w:r>
            <w:proofErr w:type="spellEnd"/>
            <w:r w:rsidR="0070655B">
              <w:rPr>
                <w:b/>
                <w:sz w:val="24"/>
                <w:szCs w:val="24"/>
              </w:rPr>
              <w:t>" im. Emilii Waśniowskiej, z siedzibą przy ulicy Brandstaettera 1, 61-659 Poznań, środka trwałego dydaktycznego zakupionego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655B" w:rsidP="007065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655B">
        <w:rPr>
          <w:color w:val="000000"/>
          <w:sz w:val="24"/>
        </w:rPr>
        <w:t xml:space="preserve">Na podstawie </w:t>
      </w:r>
      <w:r w:rsidRPr="0070655B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70655B">
        <w:rPr>
          <w:color w:val="000000"/>
          <w:sz w:val="24"/>
          <w:szCs w:val="22"/>
        </w:rPr>
        <w:t>t.j</w:t>
      </w:r>
      <w:proofErr w:type="spellEnd"/>
      <w:r w:rsidRPr="0070655B">
        <w:rPr>
          <w:color w:val="000000"/>
          <w:sz w:val="24"/>
          <w:szCs w:val="22"/>
        </w:rPr>
        <w:t>. Dz. U. z 2022 r. poz. 559</w:t>
      </w:r>
      <w:r w:rsidRPr="0070655B">
        <w:rPr>
          <w:color w:val="000000"/>
          <w:sz w:val="24"/>
          <w:szCs w:val="24"/>
        </w:rPr>
        <w:t xml:space="preserve"> ze zm.) </w:t>
      </w:r>
      <w:r w:rsidRPr="0070655B">
        <w:rPr>
          <w:color w:val="000000"/>
          <w:sz w:val="24"/>
        </w:rPr>
        <w:t xml:space="preserve"> zarządza się, co następuje:</w:t>
      </w:r>
    </w:p>
    <w:p w:rsidR="0070655B" w:rsidRDefault="0070655B" w:rsidP="0070655B">
      <w:pPr>
        <w:spacing w:line="360" w:lineRule="auto"/>
        <w:jc w:val="both"/>
        <w:rPr>
          <w:sz w:val="24"/>
        </w:rPr>
      </w:pPr>
    </w:p>
    <w:p w:rsidR="0070655B" w:rsidRDefault="0070655B" w:rsidP="0070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655B" w:rsidRDefault="0070655B" w:rsidP="0070655B">
      <w:pPr>
        <w:keepNext/>
        <w:spacing w:line="360" w:lineRule="auto"/>
        <w:rPr>
          <w:color w:val="000000"/>
          <w:sz w:val="24"/>
        </w:rPr>
      </w:pPr>
    </w:p>
    <w:p w:rsidR="0070655B" w:rsidRDefault="0070655B" w:rsidP="007065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655B">
        <w:rPr>
          <w:color w:val="000000"/>
          <w:sz w:val="24"/>
          <w:szCs w:val="24"/>
        </w:rPr>
        <w:t>Przekazuje się na stan majątkowy Szkoły Podstawowej nr 83 "</w:t>
      </w:r>
      <w:proofErr w:type="spellStart"/>
      <w:r w:rsidRPr="0070655B">
        <w:rPr>
          <w:color w:val="000000"/>
          <w:sz w:val="24"/>
          <w:szCs w:val="24"/>
        </w:rPr>
        <w:t>Łejery</w:t>
      </w:r>
      <w:proofErr w:type="spellEnd"/>
      <w:r w:rsidRPr="0070655B">
        <w:rPr>
          <w:color w:val="000000"/>
          <w:sz w:val="24"/>
          <w:szCs w:val="24"/>
        </w:rPr>
        <w:t>" im. Emilii Waśniowskiej, z siedzibą przy ulicy Brandstaettera 1, 61-659 Poznań, środek trwały dydaktyczny o 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70655B" w:rsidRDefault="0070655B" w:rsidP="0070655B">
      <w:pPr>
        <w:spacing w:line="360" w:lineRule="auto"/>
        <w:jc w:val="both"/>
        <w:rPr>
          <w:color w:val="000000"/>
          <w:sz w:val="24"/>
        </w:rPr>
      </w:pPr>
    </w:p>
    <w:p w:rsidR="0070655B" w:rsidRDefault="0070655B" w:rsidP="0070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655B" w:rsidRDefault="0070655B" w:rsidP="0070655B">
      <w:pPr>
        <w:keepNext/>
        <w:spacing w:line="360" w:lineRule="auto"/>
        <w:rPr>
          <w:color w:val="000000"/>
          <w:sz w:val="24"/>
        </w:rPr>
      </w:pPr>
    </w:p>
    <w:p w:rsidR="0070655B" w:rsidRDefault="0070655B" w:rsidP="007065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655B">
        <w:rPr>
          <w:color w:val="000000"/>
          <w:sz w:val="24"/>
          <w:szCs w:val="24"/>
        </w:rPr>
        <w:t>Wykonanie zarządzenia powierza się Dyrektorowi Wydziału Obsługi Urzędu Miasta Poznania oraz Dyrektorowi Szkoły Podstawowej nr 83.</w:t>
      </w:r>
    </w:p>
    <w:p w:rsidR="0070655B" w:rsidRDefault="0070655B" w:rsidP="0070655B">
      <w:pPr>
        <w:spacing w:line="360" w:lineRule="auto"/>
        <w:jc w:val="both"/>
        <w:rPr>
          <w:color w:val="000000"/>
          <w:sz w:val="24"/>
        </w:rPr>
      </w:pPr>
    </w:p>
    <w:p w:rsidR="0070655B" w:rsidRDefault="0070655B" w:rsidP="0070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655B" w:rsidRDefault="0070655B" w:rsidP="0070655B">
      <w:pPr>
        <w:keepNext/>
        <w:spacing w:line="360" w:lineRule="auto"/>
        <w:rPr>
          <w:color w:val="000000"/>
          <w:sz w:val="24"/>
        </w:rPr>
      </w:pPr>
    </w:p>
    <w:p w:rsidR="0070655B" w:rsidRDefault="0070655B" w:rsidP="007065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655B">
        <w:rPr>
          <w:color w:val="000000"/>
          <w:sz w:val="24"/>
          <w:szCs w:val="24"/>
        </w:rPr>
        <w:t>Zarządzenie wchodzi w życie z dniem podpisania.</w:t>
      </w:r>
    </w:p>
    <w:p w:rsidR="0070655B" w:rsidRDefault="0070655B" w:rsidP="0070655B">
      <w:pPr>
        <w:spacing w:line="360" w:lineRule="auto"/>
        <w:jc w:val="both"/>
        <w:rPr>
          <w:color w:val="000000"/>
          <w:sz w:val="24"/>
        </w:rPr>
      </w:pPr>
    </w:p>
    <w:p w:rsidR="0070655B" w:rsidRDefault="0070655B" w:rsidP="0070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655B" w:rsidRDefault="0070655B" w:rsidP="0070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655B" w:rsidRPr="0070655B" w:rsidRDefault="0070655B" w:rsidP="0070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655B" w:rsidRPr="0070655B" w:rsidSect="007065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5B" w:rsidRDefault="0070655B">
      <w:r>
        <w:separator/>
      </w:r>
    </w:p>
  </w:endnote>
  <w:endnote w:type="continuationSeparator" w:id="0">
    <w:p w:rsidR="0070655B" w:rsidRDefault="0070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5B" w:rsidRDefault="0070655B">
      <w:r>
        <w:separator/>
      </w:r>
    </w:p>
  </w:footnote>
  <w:footnote w:type="continuationSeparator" w:id="0">
    <w:p w:rsidR="0070655B" w:rsidRDefault="0070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9/2022/P"/>
    <w:docVar w:name="Sprawa" w:val="przekazania na stan majątkowy Szkoły Podstawowej nr 83 &quot;Łejery&quot; im. Emilii Waśniowskiej, z siedzibą przy ulicy Brandstaettera 1, 61-659 Poznań, środka trwałego dydaktycznego zakupionego w ramach projektu pod nazwą &quot;Akademia Małego Poznaniaka&quot;."/>
  </w:docVars>
  <w:rsids>
    <w:rsidRoot w:val="007065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5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83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1117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2022-12-16T09:50:00Z</dcterms:created>
  <dcterms:modified xsi:type="dcterms:W3CDTF">2022-12-16T09:50:00Z</dcterms:modified>
</cp:coreProperties>
</file>