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7284">
          <w:t>994/2022/P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7284">
        <w:rPr>
          <w:b/>
          <w:sz w:val="28"/>
        </w:rPr>
        <w:fldChar w:fldCharType="separate"/>
      </w:r>
      <w:r w:rsidR="00737284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72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7284">
              <w:rPr>
                <w:b/>
                <w:sz w:val="24"/>
                <w:szCs w:val="24"/>
              </w:rPr>
              <w:fldChar w:fldCharType="separate"/>
            </w:r>
            <w:r w:rsidR="00737284">
              <w:rPr>
                <w:b/>
                <w:sz w:val="24"/>
                <w:szCs w:val="24"/>
              </w:rPr>
              <w:t>rozstrzygnięcia otwartego konkursu ofert nr 25/2023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7284" w:rsidP="007372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7284">
        <w:rPr>
          <w:color w:val="000000"/>
          <w:sz w:val="24"/>
          <w:szCs w:val="24"/>
        </w:rPr>
        <w:t>Na podstawie art. 30 ust. 2 pkt 4 ustawy z dnia 8 marca 1990 r. o samorządzie gminnym (Dz. U. z 2022 r. poz. 559 z późń. zm.) oraz art. 5 ust. 4 pkt 1 ustawy z dnia 24 kwietnia 2003 r. o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737284">
          <w:rPr>
            <w:color w:val="000000"/>
            <w:sz w:val="24"/>
            <w:szCs w:val="24"/>
          </w:rPr>
          <w:t>Dz. U. z 2022 r. poz. 1327 z późn. zm.</w:t>
        </w:r>
      </w:hyperlink>
      <w:r w:rsidRPr="00737284">
        <w:rPr>
          <w:color w:val="000000"/>
          <w:sz w:val="24"/>
          <w:szCs w:val="24"/>
        </w:rPr>
        <w:t>) zarządza się, co następuje:</w:t>
      </w:r>
    </w:p>
    <w:p w:rsidR="00737284" w:rsidRDefault="00737284" w:rsidP="00737284">
      <w:pPr>
        <w:spacing w:line="360" w:lineRule="auto"/>
        <w:jc w:val="both"/>
        <w:rPr>
          <w:sz w:val="24"/>
        </w:rPr>
      </w:pPr>
    </w:p>
    <w:p w:rsidR="00737284" w:rsidRDefault="00737284" w:rsidP="007372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7284" w:rsidRDefault="00737284" w:rsidP="00737284">
      <w:pPr>
        <w:keepNext/>
        <w:spacing w:line="360" w:lineRule="auto"/>
        <w:rPr>
          <w:color w:val="000000"/>
          <w:sz w:val="24"/>
        </w:rPr>
      </w:pPr>
    </w:p>
    <w:p w:rsidR="00737284" w:rsidRPr="00737284" w:rsidRDefault="00737284" w:rsidP="007372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7284">
        <w:rPr>
          <w:color w:val="000000"/>
          <w:sz w:val="24"/>
          <w:szCs w:val="24"/>
        </w:rPr>
        <w:t>1. W okresie od 1 stycznia 2023 roku do 31 grudnia 2023 roku postanawia się realizować zadanie publiczne w obszarze pomocy społecznej, w tym pomocy rodzinom i osobom w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trudnej sytuacji życiowej, oraz wyrównywania szans tych rodzin i osób pod tytułem „Zapewnienie świadczenia usługi teleopieki dla 850 osób niesamodzielnych lub z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niepełnosprawnością w ramach zachowania trwałości projektu „Usługi społeczne i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 xml:space="preserve">opieka medyczna dla mieszkańców Poznania”, który był realizowany w latach 2019-2022 i współfinansowany przez Unię Europejską z Europejskiego Funduszu Społecznego, w ramach Wielkopolskiego Regionalnego Programu Operacyjnego na lata 2014-2020”, </w:t>
      </w:r>
      <w:r w:rsidRPr="00737284">
        <w:rPr>
          <w:color w:val="000000"/>
          <w:sz w:val="24"/>
          <w:szCs w:val="24"/>
        </w:rPr>
        <w:lastRenderedPageBreak/>
        <w:t>przez podmiot wskazany w załączniku do zarządzenia, przekazując na ten cel kwotę 1 809 000,00 zł (słownie: jeden milion osiemset dziewięć tysięcy złotych 00/100).</w:t>
      </w:r>
    </w:p>
    <w:p w:rsidR="00737284" w:rsidRPr="00737284" w:rsidRDefault="00737284" w:rsidP="007372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37284" w:rsidRPr="00737284" w:rsidRDefault="00737284" w:rsidP="007372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7284">
        <w:rPr>
          <w:color w:val="000000"/>
          <w:sz w:val="24"/>
          <w:szCs w:val="24"/>
        </w:rPr>
        <w:t>2. Nie zleca się realizacji zadania publicznego pt. „Zapewnienie wsparcia dla łącznie 65 opiekunów faktycznych osób niesamodzielnych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 z powodu braku ofert złożonych na ww. zadanie.</w:t>
      </w:r>
    </w:p>
    <w:p w:rsidR="00737284" w:rsidRPr="00737284" w:rsidRDefault="00737284" w:rsidP="007372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37284" w:rsidRDefault="00737284" w:rsidP="007372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7284">
        <w:rPr>
          <w:color w:val="000000"/>
          <w:sz w:val="24"/>
          <w:szCs w:val="24"/>
        </w:rPr>
        <w:t>3. Nie zleca się realizacji zadania publicznego pt. „Zapewnienie krótkookresowego wsparcia dziennego w mieszkaniu wspomaganym treningowym dla łącznie 21 osób z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niepełnosprawnością w ramach zachowania trwałości projektu „Usługi społeczne i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opieka medyczna dla mieszkańców Poznania”, który był realizowany w latach 2019-2022 i współfinansowany przez Unię Europejską z Europejskiego Funduszu Społecznego, w ramach Wielkopolskiego Regionalnego Programu Operacyjnego na lata 2014-2020” z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powodu braku ofert złożonych na ww. zadanie.</w:t>
      </w:r>
    </w:p>
    <w:p w:rsidR="00737284" w:rsidRDefault="00737284" w:rsidP="00737284">
      <w:pPr>
        <w:spacing w:line="360" w:lineRule="auto"/>
        <w:jc w:val="both"/>
        <w:rPr>
          <w:color w:val="000000"/>
          <w:sz w:val="24"/>
        </w:rPr>
      </w:pPr>
    </w:p>
    <w:p w:rsidR="00737284" w:rsidRDefault="00737284" w:rsidP="007372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7284" w:rsidRDefault="00737284" w:rsidP="00737284">
      <w:pPr>
        <w:keepNext/>
        <w:spacing w:line="360" w:lineRule="auto"/>
        <w:rPr>
          <w:color w:val="000000"/>
          <w:sz w:val="24"/>
        </w:rPr>
      </w:pPr>
    </w:p>
    <w:p w:rsidR="00737284" w:rsidRDefault="00737284" w:rsidP="007372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7284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761D0A">
        <w:rPr>
          <w:color w:val="000000"/>
          <w:sz w:val="24"/>
          <w:szCs w:val="24"/>
        </w:rPr>
        <w:t> </w:t>
      </w:r>
      <w:r w:rsidRPr="00737284">
        <w:rPr>
          <w:color w:val="000000"/>
          <w:sz w:val="24"/>
          <w:szCs w:val="24"/>
        </w:rPr>
        <w:t>wykonania zadania w terminie określonym w zawartej umowie.</w:t>
      </w:r>
    </w:p>
    <w:p w:rsidR="00737284" w:rsidRDefault="00737284" w:rsidP="00737284">
      <w:pPr>
        <w:spacing w:line="360" w:lineRule="auto"/>
        <w:jc w:val="both"/>
        <w:rPr>
          <w:color w:val="000000"/>
          <w:sz w:val="24"/>
        </w:rPr>
      </w:pPr>
    </w:p>
    <w:p w:rsidR="00737284" w:rsidRDefault="00737284" w:rsidP="007372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7284" w:rsidRDefault="00737284" w:rsidP="00737284">
      <w:pPr>
        <w:keepNext/>
        <w:spacing w:line="360" w:lineRule="auto"/>
        <w:rPr>
          <w:color w:val="000000"/>
          <w:sz w:val="24"/>
        </w:rPr>
      </w:pPr>
    </w:p>
    <w:p w:rsidR="00737284" w:rsidRDefault="00737284" w:rsidP="007372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7284">
        <w:rPr>
          <w:color w:val="000000"/>
          <w:sz w:val="24"/>
          <w:szCs w:val="24"/>
        </w:rPr>
        <w:t>Zarządzenie wchodzi w życie z dniem podpisania.</w:t>
      </w:r>
    </w:p>
    <w:p w:rsidR="00737284" w:rsidRDefault="00737284" w:rsidP="00737284">
      <w:pPr>
        <w:spacing w:line="360" w:lineRule="auto"/>
        <w:jc w:val="both"/>
        <w:rPr>
          <w:color w:val="000000"/>
          <w:sz w:val="24"/>
        </w:rPr>
      </w:pPr>
    </w:p>
    <w:p w:rsidR="00737284" w:rsidRDefault="00737284" w:rsidP="007372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7284" w:rsidRDefault="00737284" w:rsidP="007372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7284" w:rsidRDefault="00737284" w:rsidP="007372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37284" w:rsidRPr="00737284" w:rsidRDefault="00737284" w:rsidP="007372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7284" w:rsidRPr="00737284" w:rsidSect="0073728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84" w:rsidRDefault="00737284">
      <w:r>
        <w:separator/>
      </w:r>
    </w:p>
  </w:endnote>
  <w:endnote w:type="continuationSeparator" w:id="0">
    <w:p w:rsidR="00737284" w:rsidRDefault="0073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84" w:rsidRDefault="00737284">
      <w:r>
        <w:separator/>
      </w:r>
    </w:p>
  </w:footnote>
  <w:footnote w:type="continuationSeparator" w:id="0">
    <w:p w:rsidR="00737284" w:rsidRDefault="0073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4/2022/P"/>
    <w:docVar w:name="Sprawa" w:val="rozstrzygnięcia otwartego konkursu ofert nr 25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7372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284"/>
    <w:rsid w:val="00761D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213E-7F8F-43A2-A291-A0FACF47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491</Words>
  <Characters>2951</Characters>
  <Application>Microsoft Office Word</Application>
  <DocSecurity>0</DocSecurity>
  <Lines>71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2022-12-21T09:03:00Z</dcterms:created>
  <dcterms:modified xsi:type="dcterms:W3CDTF">2022-12-21T09:03:00Z</dcterms:modified>
</cp:coreProperties>
</file>