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B465F">
              <w:rPr>
                <w:b/>
              </w:rPr>
              <w:fldChar w:fldCharType="separate"/>
            </w:r>
            <w:r w:rsidR="005B465F">
              <w:rPr>
                <w:b/>
              </w:rPr>
              <w:t>dostępu do informacji zawartych w aktach osobowych pracowników Urzędu Miasta Poznania.</w:t>
            </w:r>
            <w:r>
              <w:rPr>
                <w:b/>
              </w:rPr>
              <w:fldChar w:fldCharType="end"/>
            </w:r>
          </w:p>
        </w:tc>
      </w:tr>
    </w:tbl>
    <w:p w:rsidR="00FA63B5" w:rsidRPr="005B465F" w:rsidRDefault="00FA63B5" w:rsidP="005B465F">
      <w:pPr>
        <w:spacing w:line="360" w:lineRule="auto"/>
        <w:jc w:val="both"/>
      </w:pPr>
      <w:bookmarkStart w:id="2" w:name="z1"/>
      <w:bookmarkEnd w:id="2"/>
    </w:p>
    <w:p w:rsidR="005B465F" w:rsidRDefault="005B465F" w:rsidP="005B465F">
      <w:pPr>
        <w:spacing w:line="360" w:lineRule="auto"/>
        <w:jc w:val="both"/>
        <w:rPr>
          <w:color w:val="000000"/>
        </w:rPr>
      </w:pPr>
      <w:r w:rsidRPr="005B465F">
        <w:rPr>
          <w:color w:val="000000"/>
        </w:rPr>
        <w:t>Przedmiotem zarządzenia jest uaktualnienie dotychczas obowiązujących zasad dostępu do informacji zawartych w aktach osobowych pracowników Urzędu Miasta Poznania, określonych do tej pory w zarządzeniu Nr 13/2016/K Prezydenta Miasta Poznania z dnia 25 marca 2016 r. w sprawie dostępu do informacji zawartych w aktach osobowych pracowników oraz kierowników niektórych miejskich jednostek organizacyjnych, przechowywanych w</w:t>
      </w:r>
      <w:r w:rsidR="00741C53">
        <w:rPr>
          <w:color w:val="000000"/>
        </w:rPr>
        <w:t> </w:t>
      </w:r>
      <w:r w:rsidRPr="005B465F">
        <w:rPr>
          <w:color w:val="000000"/>
        </w:rPr>
        <w:t>Wydziale Organizacyjnym. Uchylono przepisy regulujące zasady przechowywania w</w:t>
      </w:r>
      <w:r w:rsidR="00741C53">
        <w:rPr>
          <w:color w:val="000000"/>
        </w:rPr>
        <w:t> </w:t>
      </w:r>
      <w:r w:rsidRPr="005B465F">
        <w:rPr>
          <w:color w:val="000000"/>
        </w:rPr>
        <w:t xml:space="preserve">Wydziale Organizacyjnym akt osobowych kierowników miejskich jednostek organizacyjnych, ponadto uregulowano zasady dostępu członków rodziny pracownika bądź byłego pracownika do akt osobowych po jego śmierci oraz uporządkowano przepisy dotyczące poszczególnych form dostępu do akt osobowych.  </w:t>
      </w:r>
    </w:p>
    <w:p w:rsidR="005B465F" w:rsidRDefault="005B465F" w:rsidP="005B465F">
      <w:pPr>
        <w:spacing w:line="360" w:lineRule="auto"/>
        <w:jc w:val="both"/>
      </w:pPr>
    </w:p>
    <w:p w:rsidR="005B465F" w:rsidRDefault="005B465F" w:rsidP="005B465F">
      <w:pPr>
        <w:keepNext/>
        <w:spacing w:line="360" w:lineRule="auto"/>
        <w:jc w:val="center"/>
      </w:pPr>
      <w:r>
        <w:t>DYREKTOR WYDZIAŁU</w:t>
      </w:r>
    </w:p>
    <w:p w:rsidR="005B465F" w:rsidRPr="005B465F" w:rsidRDefault="005B465F" w:rsidP="005B465F">
      <w:pPr>
        <w:keepNext/>
        <w:spacing w:line="360" w:lineRule="auto"/>
        <w:jc w:val="center"/>
      </w:pPr>
      <w:r>
        <w:t>(-) Wojciech Kasprzak</w:t>
      </w:r>
    </w:p>
    <w:sectPr w:rsidR="005B465F" w:rsidRPr="005B465F" w:rsidSect="005B465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65F" w:rsidRDefault="005B465F">
      <w:r>
        <w:separator/>
      </w:r>
    </w:p>
  </w:endnote>
  <w:endnote w:type="continuationSeparator" w:id="0">
    <w:p w:rsidR="005B465F" w:rsidRDefault="005B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65F" w:rsidRDefault="005B465F">
      <w:r>
        <w:separator/>
      </w:r>
    </w:p>
  </w:footnote>
  <w:footnote w:type="continuationSeparator" w:id="0">
    <w:p w:rsidR="005B465F" w:rsidRDefault="005B4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dostępu do informacji zawartych w aktach osobowych pracowników Urzędu Miasta Poznania."/>
  </w:docVars>
  <w:rsids>
    <w:rsidRoot w:val="005B465F"/>
    <w:rsid w:val="000607A3"/>
    <w:rsid w:val="001B1D53"/>
    <w:rsid w:val="0022095A"/>
    <w:rsid w:val="002946C5"/>
    <w:rsid w:val="002C29F3"/>
    <w:rsid w:val="005B465F"/>
    <w:rsid w:val="00741C5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125</Words>
  <Characters>913</Characters>
  <Application>Microsoft Office Word</Application>
  <DocSecurity>0</DocSecurity>
  <Lines>24</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2022-12-21T09:52:00Z</dcterms:created>
  <dcterms:modified xsi:type="dcterms:W3CDTF">2022-12-21T09:52:00Z</dcterms:modified>
</cp:coreProperties>
</file>