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12FBD">
          <w:t>1022/2022/P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12FBD">
        <w:rPr>
          <w:b/>
          <w:sz w:val="28"/>
        </w:rPr>
        <w:fldChar w:fldCharType="separate"/>
      </w:r>
      <w:r w:rsidR="00012FBD">
        <w:rPr>
          <w:b/>
          <w:sz w:val="28"/>
        </w:rPr>
        <w:t>23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12FBD">
              <w:rPr>
                <w:b/>
                <w:sz w:val="24"/>
                <w:szCs w:val="24"/>
              </w:rPr>
              <w:fldChar w:fldCharType="separate"/>
            </w:r>
            <w:r w:rsidR="00012FBD">
              <w:rPr>
                <w:b/>
                <w:sz w:val="24"/>
                <w:szCs w:val="24"/>
              </w:rPr>
              <w:t>rozstrzygnięcia otwartego konkursu ofert (nr 9/2023)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12FBD" w:rsidP="00012F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12FBD">
        <w:rPr>
          <w:color w:val="000000"/>
          <w:sz w:val="24"/>
        </w:rPr>
        <w:t xml:space="preserve">Na podstawie </w:t>
      </w:r>
      <w:r w:rsidRPr="00012FBD">
        <w:rPr>
          <w:color w:val="000000"/>
          <w:sz w:val="24"/>
          <w:szCs w:val="24"/>
        </w:rPr>
        <w:t>art. 30 ust. 2 pkt 4 ustawy z dnia 8 marca 1990 r. o samorządzie gminnym (Dz. U. z 2022 r. poz. 559 t.j. z późn. zm.) oraz art. 5 ust. 4 pkt 1 ustawy z dnia 24 kwietnia 2003 roku o działalności pożytku publicznego i o wolontariacie (Dz. U. z 2022 r. poz. 1327 t.j. z</w:t>
      </w:r>
      <w:r w:rsidR="00E14CC3">
        <w:rPr>
          <w:color w:val="000000"/>
          <w:sz w:val="24"/>
          <w:szCs w:val="24"/>
        </w:rPr>
        <w:t> </w:t>
      </w:r>
      <w:r w:rsidRPr="00012FBD">
        <w:rPr>
          <w:color w:val="000000"/>
          <w:sz w:val="24"/>
          <w:szCs w:val="24"/>
        </w:rPr>
        <w:t>późn. zm.)</w:t>
      </w:r>
      <w:r w:rsidRPr="00012FBD">
        <w:rPr>
          <w:color w:val="000000"/>
          <w:sz w:val="24"/>
        </w:rPr>
        <w:t xml:space="preserve"> zarządza się, co następuje:</w:t>
      </w:r>
    </w:p>
    <w:p w:rsidR="00012FBD" w:rsidRDefault="00012FBD" w:rsidP="00012FBD">
      <w:pPr>
        <w:spacing w:line="360" w:lineRule="auto"/>
        <w:jc w:val="both"/>
        <w:rPr>
          <w:sz w:val="24"/>
        </w:rPr>
      </w:pPr>
    </w:p>
    <w:p w:rsidR="00012FBD" w:rsidRDefault="00012FBD" w:rsidP="00012F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12FBD" w:rsidRDefault="00012FBD" w:rsidP="00012FBD">
      <w:pPr>
        <w:keepNext/>
        <w:spacing w:line="360" w:lineRule="auto"/>
        <w:rPr>
          <w:color w:val="000000"/>
          <w:sz w:val="24"/>
        </w:rPr>
      </w:pPr>
    </w:p>
    <w:p w:rsidR="00012FBD" w:rsidRPr="00012FBD" w:rsidRDefault="00012FBD" w:rsidP="00012F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12FBD">
        <w:rPr>
          <w:color w:val="000000"/>
          <w:sz w:val="24"/>
          <w:szCs w:val="24"/>
        </w:rPr>
        <w:t>1. Postanawia się wybrać realizatorów następującego zadania publicznego: Przeciwdziałanie wykluczeniu społecznemu poprzez wspieranie klubów abstynenta.</w:t>
      </w:r>
    </w:p>
    <w:p w:rsidR="00012FBD" w:rsidRPr="00012FBD" w:rsidRDefault="00012FBD" w:rsidP="00012F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2FBD">
        <w:rPr>
          <w:color w:val="000000"/>
          <w:sz w:val="24"/>
          <w:szCs w:val="24"/>
        </w:rPr>
        <w:t>2. Realizatorzy wyżej wymienionego zadania publicznego, których oferty zostały wybrane w</w:t>
      </w:r>
      <w:r w:rsidR="00E14CC3">
        <w:rPr>
          <w:color w:val="000000"/>
          <w:sz w:val="24"/>
          <w:szCs w:val="24"/>
        </w:rPr>
        <w:t> </w:t>
      </w:r>
      <w:r w:rsidRPr="00012FBD">
        <w:rPr>
          <w:color w:val="000000"/>
          <w:sz w:val="24"/>
          <w:szCs w:val="24"/>
        </w:rPr>
        <w:t>ramach otwartego konkursu ofert, ogłoszonego przez Prezydenta Miasta Poznania 14 listopada 2022 roku, wymienieni zostali w załączniku do zarządzenia.</w:t>
      </w:r>
    </w:p>
    <w:p w:rsidR="00012FBD" w:rsidRDefault="00012FBD" w:rsidP="00012FB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12FBD">
        <w:rPr>
          <w:color w:val="000000"/>
          <w:sz w:val="24"/>
          <w:szCs w:val="24"/>
        </w:rPr>
        <w:t>3. Postanawia się przyznać dotacje z budżetu Miasta na realizację ww. zadania publicznego w</w:t>
      </w:r>
      <w:r w:rsidR="00E14CC3">
        <w:rPr>
          <w:color w:val="000000"/>
          <w:sz w:val="24"/>
          <w:szCs w:val="24"/>
        </w:rPr>
        <w:t> </w:t>
      </w:r>
      <w:r w:rsidRPr="00012FBD">
        <w:rPr>
          <w:color w:val="000000"/>
          <w:sz w:val="24"/>
          <w:szCs w:val="24"/>
        </w:rPr>
        <w:t>obszarze przeciwdziałania uzależnieniu i patologiom społecznym w ogólnej wysokości 64 540,00 zł (słownie: sześćdziesiąt cztery tysiące pięćset czterdzieści złotych).</w:t>
      </w:r>
    </w:p>
    <w:p w:rsidR="00012FBD" w:rsidRDefault="00012FBD" w:rsidP="00012FBD">
      <w:pPr>
        <w:spacing w:line="360" w:lineRule="auto"/>
        <w:jc w:val="both"/>
        <w:rPr>
          <w:color w:val="000000"/>
          <w:sz w:val="24"/>
        </w:rPr>
      </w:pPr>
    </w:p>
    <w:p w:rsidR="00012FBD" w:rsidRDefault="00012FBD" w:rsidP="00012F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12FBD" w:rsidRDefault="00012FBD" w:rsidP="00012FBD">
      <w:pPr>
        <w:keepNext/>
        <w:spacing w:line="360" w:lineRule="auto"/>
        <w:rPr>
          <w:color w:val="000000"/>
          <w:sz w:val="24"/>
        </w:rPr>
      </w:pPr>
    </w:p>
    <w:p w:rsidR="00012FBD" w:rsidRDefault="00012FBD" w:rsidP="00012F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12FBD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2, oraz za nadzór nad realizacją tych umów i zobowiązanie wyżej wymienionych podmiotów do przedłożenia sprawozdań z</w:t>
      </w:r>
      <w:r w:rsidR="00E14CC3">
        <w:rPr>
          <w:color w:val="000000"/>
          <w:sz w:val="24"/>
          <w:szCs w:val="24"/>
        </w:rPr>
        <w:t> </w:t>
      </w:r>
      <w:r w:rsidRPr="00012FBD">
        <w:rPr>
          <w:color w:val="000000"/>
          <w:sz w:val="24"/>
          <w:szCs w:val="24"/>
        </w:rPr>
        <w:t>wykonania zadań w terminach określonych w zawartych umowach.</w:t>
      </w:r>
    </w:p>
    <w:p w:rsidR="00012FBD" w:rsidRDefault="00012FBD" w:rsidP="00012FBD">
      <w:pPr>
        <w:spacing w:line="360" w:lineRule="auto"/>
        <w:jc w:val="both"/>
        <w:rPr>
          <w:color w:val="000000"/>
          <w:sz w:val="24"/>
        </w:rPr>
      </w:pPr>
    </w:p>
    <w:p w:rsidR="00012FBD" w:rsidRDefault="00012FBD" w:rsidP="00012F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12FBD" w:rsidRDefault="00012FBD" w:rsidP="00012FBD">
      <w:pPr>
        <w:keepNext/>
        <w:spacing w:line="360" w:lineRule="auto"/>
        <w:rPr>
          <w:color w:val="000000"/>
          <w:sz w:val="24"/>
        </w:rPr>
      </w:pPr>
    </w:p>
    <w:p w:rsidR="00012FBD" w:rsidRDefault="00012FBD" w:rsidP="00012F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12FBD">
        <w:rPr>
          <w:color w:val="000000"/>
          <w:sz w:val="24"/>
          <w:szCs w:val="24"/>
        </w:rPr>
        <w:t>Zarządzenie wchodzi w życie z dniem podpisania</w:t>
      </w:r>
    </w:p>
    <w:p w:rsidR="00012FBD" w:rsidRDefault="00012FBD" w:rsidP="00012FBD">
      <w:pPr>
        <w:spacing w:line="360" w:lineRule="auto"/>
        <w:jc w:val="both"/>
        <w:rPr>
          <w:color w:val="000000"/>
          <w:sz w:val="24"/>
        </w:rPr>
      </w:pPr>
    </w:p>
    <w:p w:rsidR="00012FBD" w:rsidRDefault="00012FBD" w:rsidP="00012F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12FBD" w:rsidRDefault="00012FBD" w:rsidP="00012F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12FBD" w:rsidRDefault="00012FBD" w:rsidP="00012F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012FBD" w:rsidRPr="00012FBD" w:rsidRDefault="00012FBD" w:rsidP="00012F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12FBD" w:rsidRPr="00012FBD" w:rsidSect="00012F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BD" w:rsidRDefault="00012FBD">
      <w:r>
        <w:separator/>
      </w:r>
    </w:p>
  </w:endnote>
  <w:endnote w:type="continuationSeparator" w:id="0">
    <w:p w:rsidR="00012FBD" w:rsidRDefault="0001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BD" w:rsidRDefault="00012FBD">
      <w:r>
        <w:separator/>
      </w:r>
    </w:p>
  </w:footnote>
  <w:footnote w:type="continuationSeparator" w:id="0">
    <w:p w:rsidR="00012FBD" w:rsidRDefault="0001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22/2022/P"/>
    <w:docVar w:name="Sprawa" w:val="rozstrzygnięcia otwartego konkursu ofert (nr 9/2023) na wspieranie realizacji zadań Miasta Poznania w obszarze przeciwdziałania uzależnieniom i patologiom społecznym."/>
  </w:docVars>
  <w:rsids>
    <w:rsidRoot w:val="00012FBD"/>
    <w:rsid w:val="00012F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4CC3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C419-95D6-4ACA-84FA-9939E87B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1546</Characters>
  <Application>Microsoft Office Word</Application>
  <DocSecurity>0</DocSecurity>
  <Lines>46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2022-12-23T12:13:00Z</dcterms:created>
  <dcterms:modified xsi:type="dcterms:W3CDTF">2022-12-23T12:13:00Z</dcterms:modified>
</cp:coreProperties>
</file>