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0F36">
              <w:rPr>
                <w:b/>
              </w:rPr>
              <w:fldChar w:fldCharType="separate"/>
            </w:r>
            <w:r w:rsidR="00880F36">
              <w:rPr>
                <w:b/>
              </w:rPr>
              <w:t>zmian w wieloletniej prognozie finansowej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0F36" w:rsidRDefault="00FA63B5" w:rsidP="00880F36">
      <w:pPr>
        <w:spacing w:line="360" w:lineRule="auto"/>
        <w:jc w:val="both"/>
      </w:pPr>
      <w:bookmarkStart w:id="2" w:name="z1"/>
      <w:bookmarkEnd w:id="2"/>
    </w:p>
    <w:p w:rsidR="00880F36" w:rsidRDefault="00880F36" w:rsidP="00880F36">
      <w:pPr>
        <w:spacing w:line="360" w:lineRule="auto"/>
        <w:jc w:val="both"/>
        <w:rPr>
          <w:color w:val="000000"/>
        </w:rPr>
      </w:pPr>
      <w:r w:rsidRPr="00880F36">
        <w:rPr>
          <w:color w:val="000000"/>
        </w:rPr>
        <w:t>Przyjęcie zarządzenia jest wynikiem doprowadzenia do zgodności zapisów uchwał w sprawie: budżetu Miasta Poznania na rok 2023 oraz wieloletniej prognozy finansowej, w zakresie źródeł pokrycia deficytu budżetu.</w:t>
      </w:r>
    </w:p>
    <w:p w:rsidR="00880F36" w:rsidRDefault="00880F36" w:rsidP="00880F36">
      <w:pPr>
        <w:spacing w:line="360" w:lineRule="auto"/>
        <w:jc w:val="both"/>
      </w:pPr>
    </w:p>
    <w:p w:rsidR="00880F36" w:rsidRDefault="00880F36" w:rsidP="00880F36">
      <w:pPr>
        <w:keepNext/>
        <w:spacing w:line="360" w:lineRule="auto"/>
        <w:jc w:val="center"/>
      </w:pPr>
      <w:r>
        <w:t>SKARBNIK MIASTA POZNANIA</w:t>
      </w:r>
    </w:p>
    <w:p w:rsidR="00880F36" w:rsidRPr="00880F36" w:rsidRDefault="00880F36" w:rsidP="00880F36">
      <w:pPr>
        <w:keepNext/>
        <w:spacing w:line="360" w:lineRule="auto"/>
        <w:jc w:val="center"/>
      </w:pPr>
      <w:r>
        <w:t>(-) Piotr Husejko</w:t>
      </w:r>
    </w:p>
    <w:sectPr w:rsidR="00880F36" w:rsidRPr="00880F36" w:rsidSect="00880F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F36" w:rsidRDefault="00880F36">
      <w:r>
        <w:separator/>
      </w:r>
    </w:p>
  </w:endnote>
  <w:endnote w:type="continuationSeparator" w:id="0">
    <w:p w:rsidR="00880F36" w:rsidRDefault="0088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F36" w:rsidRDefault="00880F36">
      <w:r>
        <w:separator/>
      </w:r>
    </w:p>
  </w:footnote>
  <w:footnote w:type="continuationSeparator" w:id="0">
    <w:p w:rsidR="00880F36" w:rsidRDefault="00880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mian w wieloletniej prognozie finansowej Miasta Poznania."/>
  </w:docVars>
  <w:rsids>
    <w:rsidRoot w:val="00880F36"/>
    <w:rsid w:val="000607A3"/>
    <w:rsid w:val="001B1D53"/>
    <w:rsid w:val="0022095A"/>
    <w:rsid w:val="002946C5"/>
    <w:rsid w:val="002C29F3"/>
    <w:rsid w:val="004264CE"/>
    <w:rsid w:val="00796326"/>
    <w:rsid w:val="00880F3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49</Words>
  <Characters>336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2023-01-20T12:37:00Z</dcterms:created>
  <dcterms:modified xsi:type="dcterms:W3CDTF">2023-01-20T12:37:00Z</dcterms:modified>
</cp:coreProperties>
</file>