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3B7B" w:rsidRPr="009773E3" w:rsidRDefault="003679C6">
      <w:pPr>
        <w:pStyle w:val="Nagwek2"/>
        <w:spacing w:line="360" w:lineRule="auto"/>
      </w:pPr>
      <w:bookmarkStart w:id="0" w:name="z0"/>
      <w:bookmarkStart w:id="1" w:name="_GoBack"/>
      <w:bookmarkEnd w:id="0"/>
      <w:bookmarkEnd w:id="1"/>
      <w:r>
        <w:t xml:space="preserve">ZARZĄDZENIE </w:t>
      </w:r>
      <w:r w:rsidR="00CD3B7B" w:rsidRPr="009773E3">
        <w:t xml:space="preserve">NR </w:t>
      </w:r>
      <w:fldSimple w:instr=" DOCVARIABLE  AktNr  \* MERGEFORMAT ">
        <w:r w:rsidR="003F61E7">
          <w:t>8/2023/K</w:t>
        </w:r>
      </w:fldSimple>
    </w:p>
    <w:p w:rsidR="00CD3B7B" w:rsidRPr="009773E3" w:rsidRDefault="003679C6">
      <w:pPr>
        <w:pStyle w:val="Nagwek1"/>
        <w:spacing w:line="360" w:lineRule="auto"/>
        <w:rPr>
          <w:b/>
        </w:rPr>
      </w:pPr>
      <w:r>
        <w:rPr>
          <w:b/>
        </w:rPr>
        <w:t>P</w:t>
      </w:r>
      <w:r w:rsidR="00CD3B7B" w:rsidRPr="009773E3">
        <w:rPr>
          <w:b/>
        </w:rPr>
        <w:t>R</w:t>
      </w:r>
      <w:r>
        <w:rPr>
          <w:b/>
        </w:rPr>
        <w:t>EZYDENTA</w:t>
      </w:r>
      <w:r w:rsidR="00CD3B7B" w:rsidRPr="009773E3">
        <w:rPr>
          <w:b/>
        </w:rPr>
        <w:t xml:space="preserve"> MIASTA POZNANIA</w:t>
      </w:r>
    </w:p>
    <w:p w:rsidR="00CD3B7B" w:rsidRPr="009773E3" w:rsidRDefault="00CD3B7B">
      <w:pPr>
        <w:spacing w:line="360" w:lineRule="auto"/>
        <w:jc w:val="center"/>
        <w:rPr>
          <w:b/>
          <w:sz w:val="28"/>
        </w:rPr>
      </w:pPr>
      <w:r w:rsidRPr="009773E3">
        <w:rPr>
          <w:b/>
          <w:sz w:val="28"/>
        </w:rPr>
        <w:t xml:space="preserve">z dnia </w:t>
      </w:r>
      <w:r w:rsidR="000A5BC9">
        <w:rPr>
          <w:b/>
          <w:sz w:val="28"/>
        </w:rPr>
        <w:fldChar w:fldCharType="begin"/>
      </w:r>
      <w:r w:rsidR="000A5BC9">
        <w:rPr>
          <w:b/>
          <w:sz w:val="28"/>
        </w:rPr>
        <w:instrText xml:space="preserve"> DOCVARIABLE  AktData  \* MERGEFORMAT </w:instrText>
      </w:r>
      <w:r w:rsidR="003F61E7">
        <w:rPr>
          <w:b/>
          <w:sz w:val="28"/>
        </w:rPr>
        <w:fldChar w:fldCharType="separate"/>
      </w:r>
      <w:r w:rsidR="003F61E7">
        <w:rPr>
          <w:b/>
          <w:sz w:val="28"/>
        </w:rPr>
        <w:t>25 stycznia 2023r.</w:t>
      </w:r>
      <w:r w:rsidR="000A5BC9">
        <w:rPr>
          <w:b/>
          <w:sz w:val="28"/>
        </w:rPr>
        <w:fldChar w:fldCharType="end"/>
      </w:r>
    </w:p>
    <w:p w:rsidR="00CD3B7B" w:rsidRDefault="00CD3B7B" w:rsidP="00C2632A">
      <w:pPr>
        <w:spacing w:line="360" w:lineRule="auto"/>
        <w:jc w:val="both"/>
        <w:rPr>
          <w:sz w:val="24"/>
          <w:szCs w:val="24"/>
        </w:rPr>
      </w:pPr>
    </w:p>
    <w:p w:rsidR="00C2632A" w:rsidRDefault="00C2632A" w:rsidP="00C2632A">
      <w:pPr>
        <w:spacing w:line="360" w:lineRule="auto"/>
        <w:jc w:val="both"/>
        <w:rPr>
          <w:sz w:val="24"/>
          <w:szCs w:val="24"/>
        </w:rPr>
      </w:pPr>
    </w:p>
    <w:p w:rsidR="00C2632A" w:rsidRPr="00C2632A" w:rsidRDefault="00C2632A" w:rsidP="00C2632A">
      <w:pPr>
        <w:spacing w:line="360" w:lineRule="auto"/>
        <w:jc w:val="both"/>
        <w:rPr>
          <w:sz w:val="24"/>
          <w:szCs w:val="24"/>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565809" w:rsidRPr="009773E3">
        <w:tc>
          <w:tcPr>
            <w:tcW w:w="1368" w:type="dxa"/>
          </w:tcPr>
          <w:p w:rsidR="00565809" w:rsidRPr="009773E3" w:rsidRDefault="00F357A1" w:rsidP="00C2632A">
            <w:pPr>
              <w:tabs>
                <w:tab w:val="left" w:leader="dot" w:pos="8505"/>
              </w:tabs>
              <w:spacing w:line="360" w:lineRule="auto"/>
              <w:rPr>
                <w:sz w:val="24"/>
                <w:szCs w:val="24"/>
              </w:rPr>
            </w:pPr>
            <w:r>
              <w:rPr>
                <w:sz w:val="24"/>
                <w:szCs w:val="24"/>
              </w:rPr>
              <w:t xml:space="preserve">zmieniające </w:t>
            </w:r>
          </w:p>
        </w:tc>
        <w:tc>
          <w:tcPr>
            <w:tcW w:w="7920" w:type="dxa"/>
          </w:tcPr>
          <w:p w:rsidR="00565809" w:rsidRPr="009773E3" w:rsidRDefault="00565809" w:rsidP="00565809">
            <w:pPr>
              <w:spacing w:line="360" w:lineRule="auto"/>
              <w:jc w:val="both"/>
              <w:rPr>
                <w:sz w:val="24"/>
                <w:szCs w:val="24"/>
              </w:rPr>
            </w:pPr>
            <w:r w:rsidRPr="009773E3">
              <w:rPr>
                <w:b/>
                <w:sz w:val="24"/>
                <w:szCs w:val="24"/>
              </w:rPr>
              <w:fldChar w:fldCharType="begin"/>
            </w:r>
            <w:r w:rsidRPr="009773E3">
              <w:rPr>
                <w:b/>
                <w:sz w:val="24"/>
                <w:szCs w:val="24"/>
              </w:rPr>
              <w:instrText xml:space="preserve"> DOCVARIABLE  Sprawa  \* MERGEFORMAT </w:instrText>
            </w:r>
            <w:r w:rsidR="003F61E7">
              <w:rPr>
                <w:b/>
                <w:sz w:val="24"/>
                <w:szCs w:val="24"/>
              </w:rPr>
              <w:fldChar w:fldCharType="separate"/>
            </w:r>
            <w:r w:rsidR="003F61E7">
              <w:rPr>
                <w:b/>
                <w:sz w:val="24"/>
                <w:szCs w:val="24"/>
              </w:rPr>
              <w:t>zarządzenie w sprawie ustalenia dokumentacji przyjętych zasad rachunkowości dla Urzędu Miasta Poznania.</w:t>
            </w:r>
            <w:r w:rsidRPr="009773E3">
              <w:rPr>
                <w:b/>
                <w:sz w:val="24"/>
                <w:szCs w:val="24"/>
              </w:rPr>
              <w:fldChar w:fldCharType="end"/>
            </w:r>
          </w:p>
        </w:tc>
      </w:tr>
    </w:tbl>
    <w:p w:rsidR="005C6BB7" w:rsidRDefault="005C6BB7">
      <w:pPr>
        <w:tabs>
          <w:tab w:val="left" w:leader="dot" w:pos="8505"/>
        </w:tabs>
        <w:spacing w:line="360" w:lineRule="auto"/>
        <w:jc w:val="both"/>
        <w:rPr>
          <w:sz w:val="24"/>
        </w:rPr>
      </w:pPr>
    </w:p>
    <w:p w:rsidR="00C2632A" w:rsidRPr="009773E3" w:rsidRDefault="00C2632A">
      <w:pPr>
        <w:tabs>
          <w:tab w:val="left" w:leader="dot" w:pos="8505"/>
        </w:tabs>
        <w:spacing w:line="360" w:lineRule="auto"/>
        <w:jc w:val="both"/>
        <w:rPr>
          <w:sz w:val="24"/>
        </w:rPr>
      </w:pPr>
    </w:p>
    <w:p w:rsidR="005C6BB7" w:rsidRDefault="003F61E7" w:rsidP="003F61E7">
      <w:pPr>
        <w:tabs>
          <w:tab w:val="right" w:leader="dot" w:pos="7371"/>
          <w:tab w:val="left" w:leader="dot" w:pos="8505"/>
        </w:tabs>
        <w:spacing w:line="360" w:lineRule="auto"/>
        <w:jc w:val="both"/>
        <w:rPr>
          <w:color w:val="000000"/>
          <w:sz w:val="24"/>
          <w:szCs w:val="22"/>
        </w:rPr>
      </w:pPr>
      <w:bookmarkStart w:id="2" w:name="p0"/>
      <w:bookmarkEnd w:id="2"/>
      <w:r w:rsidRPr="003F61E7">
        <w:rPr>
          <w:color w:val="000000"/>
          <w:sz w:val="24"/>
          <w:szCs w:val="22"/>
        </w:rPr>
        <w:t>Na podstawie art. 10 ustawy z dnia 29 września 1994 r. o rachunkowości (Dz. U. z 2023 r. poz. 120), rozporządzenia Ministra Rozwoju i Finansów z dnia 13 września 2017 r. w sprawie rachunkowości oraz planów kont dla budżetu państwa, budżetów jednostek samorządu terytorialnego, jednostek budżetowych, samorządowych zakładów budżetowych, państwowych, państwowych funduszy celowych oraz państwowych jednostek budżetowych mających siedzibę poza granicami Rzeczypospolitej Polskiej (Dz. U. z 2020 r. poz. 342 ze zm.) oraz rozporządzenia Ministra Finansów z dnia 25 października 2010 r. w sprawie zasad rachunkowości oraz planu kont dla organów podatkowych jednostek samorządu terytorialnego (Dz. U. z 2010 r. Nr 208, poz. 1375) zarządza się, co następuje:</w:t>
      </w:r>
    </w:p>
    <w:p w:rsidR="003F61E7" w:rsidRDefault="003F61E7" w:rsidP="003F61E7">
      <w:pPr>
        <w:tabs>
          <w:tab w:val="right" w:leader="dot" w:pos="7371"/>
          <w:tab w:val="left" w:leader="dot" w:pos="8505"/>
        </w:tabs>
        <w:spacing w:line="360" w:lineRule="auto"/>
        <w:jc w:val="both"/>
        <w:rPr>
          <w:sz w:val="24"/>
        </w:rPr>
      </w:pPr>
    </w:p>
    <w:p w:rsidR="003F61E7" w:rsidRDefault="003F61E7" w:rsidP="003F61E7">
      <w:pPr>
        <w:keepNext/>
        <w:tabs>
          <w:tab w:val="right" w:leader="dot" w:pos="7371"/>
          <w:tab w:val="left" w:leader="dot" w:pos="8505"/>
        </w:tabs>
        <w:spacing w:line="360" w:lineRule="auto"/>
        <w:jc w:val="center"/>
        <w:rPr>
          <w:b/>
          <w:color w:val="000000"/>
          <w:sz w:val="24"/>
        </w:rPr>
      </w:pPr>
      <w:r>
        <w:rPr>
          <w:b/>
          <w:color w:val="000000"/>
          <w:sz w:val="24"/>
        </w:rPr>
        <w:t>§ 1</w:t>
      </w:r>
    </w:p>
    <w:p w:rsidR="003F61E7" w:rsidRDefault="003F61E7" w:rsidP="003F61E7">
      <w:pPr>
        <w:keepNext/>
        <w:tabs>
          <w:tab w:val="right" w:leader="dot" w:pos="7371"/>
          <w:tab w:val="left" w:leader="dot" w:pos="8505"/>
        </w:tabs>
        <w:spacing w:line="360" w:lineRule="auto"/>
        <w:rPr>
          <w:color w:val="000000"/>
          <w:sz w:val="24"/>
        </w:rPr>
      </w:pPr>
    </w:p>
    <w:p w:rsidR="003F61E7" w:rsidRDefault="003F61E7" w:rsidP="003F61E7">
      <w:pPr>
        <w:tabs>
          <w:tab w:val="right" w:leader="dot" w:pos="7371"/>
          <w:tab w:val="left" w:leader="dot" w:pos="8505"/>
        </w:tabs>
        <w:spacing w:line="360" w:lineRule="auto"/>
        <w:jc w:val="both"/>
        <w:rPr>
          <w:color w:val="000000"/>
          <w:sz w:val="24"/>
          <w:szCs w:val="22"/>
        </w:rPr>
      </w:pPr>
      <w:bookmarkStart w:id="3" w:name="z1"/>
      <w:bookmarkEnd w:id="3"/>
      <w:r w:rsidRPr="003F61E7">
        <w:rPr>
          <w:color w:val="000000"/>
          <w:sz w:val="24"/>
          <w:szCs w:val="22"/>
        </w:rPr>
        <w:t>Wprowadza się aneks nr 1 do dokumentacji przyjętych zasad rachunkowości dla Urzędu Miasta Poznania, określony w załączniku do zarządzenia.</w:t>
      </w:r>
    </w:p>
    <w:p w:rsidR="003F61E7" w:rsidRDefault="003F61E7" w:rsidP="003F61E7">
      <w:pPr>
        <w:tabs>
          <w:tab w:val="right" w:leader="dot" w:pos="7371"/>
          <w:tab w:val="left" w:leader="dot" w:pos="8505"/>
        </w:tabs>
        <w:spacing w:line="360" w:lineRule="auto"/>
        <w:jc w:val="both"/>
        <w:rPr>
          <w:color w:val="000000"/>
          <w:sz w:val="24"/>
        </w:rPr>
      </w:pPr>
    </w:p>
    <w:p w:rsidR="003F61E7" w:rsidRDefault="003F61E7" w:rsidP="003F61E7">
      <w:pPr>
        <w:keepNext/>
        <w:tabs>
          <w:tab w:val="right" w:leader="dot" w:pos="7371"/>
          <w:tab w:val="left" w:leader="dot" w:pos="8505"/>
        </w:tabs>
        <w:spacing w:line="360" w:lineRule="auto"/>
        <w:jc w:val="center"/>
        <w:rPr>
          <w:b/>
          <w:color w:val="000000"/>
          <w:sz w:val="24"/>
        </w:rPr>
      </w:pPr>
      <w:r>
        <w:rPr>
          <w:b/>
          <w:color w:val="000000"/>
          <w:sz w:val="24"/>
        </w:rPr>
        <w:t>§ 2</w:t>
      </w:r>
    </w:p>
    <w:p w:rsidR="003F61E7" w:rsidRDefault="003F61E7" w:rsidP="003F61E7">
      <w:pPr>
        <w:keepNext/>
        <w:tabs>
          <w:tab w:val="right" w:leader="dot" w:pos="7371"/>
          <w:tab w:val="left" w:leader="dot" w:pos="8505"/>
        </w:tabs>
        <w:spacing w:line="360" w:lineRule="auto"/>
        <w:rPr>
          <w:color w:val="000000"/>
          <w:sz w:val="24"/>
        </w:rPr>
      </w:pPr>
    </w:p>
    <w:p w:rsidR="003F61E7" w:rsidRDefault="003F61E7" w:rsidP="003F61E7">
      <w:pPr>
        <w:tabs>
          <w:tab w:val="right" w:leader="dot" w:pos="7371"/>
          <w:tab w:val="left" w:leader="dot" w:pos="8505"/>
        </w:tabs>
        <w:spacing w:line="360" w:lineRule="auto"/>
        <w:jc w:val="both"/>
        <w:rPr>
          <w:color w:val="000000"/>
          <w:sz w:val="24"/>
          <w:szCs w:val="22"/>
        </w:rPr>
      </w:pPr>
      <w:bookmarkStart w:id="4" w:name="z2"/>
      <w:bookmarkEnd w:id="4"/>
      <w:r w:rsidRPr="003F61E7">
        <w:rPr>
          <w:color w:val="000000"/>
          <w:sz w:val="24"/>
          <w:szCs w:val="22"/>
        </w:rPr>
        <w:t>Wykonanie zarządzenia powierza się dyrektorom wydziałów i biur oraz pracownikom Urzędu Miasta Poznania.</w:t>
      </w:r>
    </w:p>
    <w:p w:rsidR="003F61E7" w:rsidRDefault="003F61E7" w:rsidP="003F61E7">
      <w:pPr>
        <w:tabs>
          <w:tab w:val="right" w:leader="dot" w:pos="7371"/>
          <w:tab w:val="left" w:leader="dot" w:pos="8505"/>
        </w:tabs>
        <w:spacing w:line="360" w:lineRule="auto"/>
        <w:jc w:val="both"/>
        <w:rPr>
          <w:color w:val="000000"/>
          <w:sz w:val="24"/>
        </w:rPr>
      </w:pPr>
    </w:p>
    <w:p w:rsidR="003F61E7" w:rsidRDefault="003F61E7" w:rsidP="003F61E7">
      <w:pPr>
        <w:keepNext/>
        <w:tabs>
          <w:tab w:val="right" w:leader="dot" w:pos="7371"/>
          <w:tab w:val="left" w:leader="dot" w:pos="8505"/>
        </w:tabs>
        <w:spacing w:line="360" w:lineRule="auto"/>
        <w:jc w:val="center"/>
        <w:rPr>
          <w:b/>
          <w:color w:val="000000"/>
          <w:sz w:val="24"/>
        </w:rPr>
      </w:pPr>
      <w:r>
        <w:rPr>
          <w:b/>
          <w:color w:val="000000"/>
          <w:sz w:val="24"/>
        </w:rPr>
        <w:t>§ 3</w:t>
      </w:r>
    </w:p>
    <w:p w:rsidR="003F61E7" w:rsidRDefault="003F61E7" w:rsidP="003F61E7">
      <w:pPr>
        <w:keepNext/>
        <w:tabs>
          <w:tab w:val="right" w:leader="dot" w:pos="7371"/>
          <w:tab w:val="left" w:leader="dot" w:pos="8505"/>
        </w:tabs>
        <w:spacing w:line="360" w:lineRule="auto"/>
        <w:rPr>
          <w:color w:val="000000"/>
          <w:sz w:val="24"/>
        </w:rPr>
      </w:pPr>
    </w:p>
    <w:p w:rsidR="003F61E7" w:rsidRDefault="003F61E7" w:rsidP="003F61E7">
      <w:pPr>
        <w:tabs>
          <w:tab w:val="right" w:leader="dot" w:pos="7371"/>
          <w:tab w:val="left" w:leader="dot" w:pos="8505"/>
        </w:tabs>
        <w:spacing w:line="360" w:lineRule="auto"/>
        <w:jc w:val="both"/>
        <w:rPr>
          <w:color w:val="000000"/>
          <w:sz w:val="24"/>
          <w:szCs w:val="22"/>
        </w:rPr>
      </w:pPr>
      <w:bookmarkStart w:id="5" w:name="z3"/>
      <w:bookmarkEnd w:id="5"/>
      <w:r w:rsidRPr="003F61E7">
        <w:rPr>
          <w:color w:val="000000"/>
          <w:sz w:val="24"/>
          <w:szCs w:val="22"/>
        </w:rPr>
        <w:t>Zarządzenie wchodzi w życie z dniem podpisania, z mocą obowiązującą od 1 stycznia 2023 r.</w:t>
      </w:r>
    </w:p>
    <w:p w:rsidR="003F61E7" w:rsidRDefault="003F61E7" w:rsidP="003F61E7">
      <w:pPr>
        <w:tabs>
          <w:tab w:val="right" w:leader="dot" w:pos="7371"/>
          <w:tab w:val="left" w:leader="dot" w:pos="8505"/>
        </w:tabs>
        <w:spacing w:line="360" w:lineRule="auto"/>
        <w:jc w:val="both"/>
        <w:rPr>
          <w:color w:val="000000"/>
          <w:sz w:val="24"/>
        </w:rPr>
      </w:pPr>
    </w:p>
    <w:p w:rsidR="003F61E7" w:rsidRDefault="003F61E7" w:rsidP="003F61E7">
      <w:pPr>
        <w:keepNext/>
        <w:tabs>
          <w:tab w:val="right" w:leader="dot" w:pos="7371"/>
          <w:tab w:val="left" w:leader="dot" w:pos="8505"/>
        </w:tabs>
        <w:spacing w:line="360" w:lineRule="auto"/>
        <w:jc w:val="center"/>
        <w:rPr>
          <w:color w:val="000000"/>
          <w:sz w:val="24"/>
        </w:rPr>
      </w:pPr>
      <w:r>
        <w:rPr>
          <w:color w:val="000000"/>
          <w:sz w:val="24"/>
        </w:rPr>
        <w:t>PREZYDENT MIASTA POZNANIA</w:t>
      </w:r>
    </w:p>
    <w:p w:rsidR="003F61E7" w:rsidRPr="003F61E7" w:rsidRDefault="003F61E7" w:rsidP="003F61E7">
      <w:pPr>
        <w:keepNext/>
        <w:tabs>
          <w:tab w:val="right" w:leader="dot" w:pos="7371"/>
          <w:tab w:val="left" w:leader="dot" w:pos="8505"/>
        </w:tabs>
        <w:spacing w:line="360" w:lineRule="auto"/>
        <w:jc w:val="center"/>
        <w:rPr>
          <w:color w:val="000000"/>
          <w:sz w:val="24"/>
        </w:rPr>
      </w:pPr>
      <w:r>
        <w:rPr>
          <w:color w:val="000000"/>
          <w:sz w:val="24"/>
        </w:rPr>
        <w:t>(-) Jacek Jaśkowiak</w:t>
      </w:r>
    </w:p>
    <w:sectPr w:rsidR="003F61E7" w:rsidRPr="003F61E7" w:rsidSect="003F61E7">
      <w:footerReference w:type="even" r:id="rId7"/>
      <w:pgSz w:w="11906" w:h="16838"/>
      <w:pgMar w:top="1417" w:right="1417" w:bottom="1417" w:left="1417" w:header="709" w:footer="709"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61E7" w:rsidRDefault="003F61E7">
      <w:r>
        <w:separator/>
      </w:r>
    </w:p>
  </w:endnote>
  <w:endnote w:type="continuationSeparator" w:id="0">
    <w:p w:rsidR="003F61E7" w:rsidRDefault="003F61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B7B" w:rsidRDefault="00CD3B7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CD3B7B" w:rsidRDefault="00CD3B7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61E7" w:rsidRDefault="003F61E7">
      <w:r>
        <w:separator/>
      </w:r>
    </w:p>
  </w:footnote>
  <w:footnote w:type="continuationSeparator" w:id="0">
    <w:p w:rsidR="003F61E7" w:rsidRDefault="003F61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555834"/>
    <w:multiLevelType w:val="singleLevel"/>
    <w:tmpl w:val="09B4B6E6"/>
    <w:lvl w:ilvl="0">
      <w:start w:val="1"/>
      <w:numFmt w:val="decimal"/>
      <w:lvlText w:val=""/>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ktData" w:val="25 stycznia 2023r."/>
    <w:docVar w:name="AktNr" w:val="8/2023/K"/>
    <w:docVar w:name="Sprawa" w:val="zarządzenie w sprawie ustalenia dokumentacji przyjętych zasad rachunkowości dla Urzędu Miasta Poznania."/>
  </w:docVars>
  <w:rsids>
    <w:rsidRoot w:val="003F61E7"/>
    <w:rsid w:val="0003528D"/>
    <w:rsid w:val="00072485"/>
    <w:rsid w:val="000A5BC9"/>
    <w:rsid w:val="000B2C44"/>
    <w:rsid w:val="000E2E12"/>
    <w:rsid w:val="00167A3B"/>
    <w:rsid w:val="0017594F"/>
    <w:rsid w:val="001E3D52"/>
    <w:rsid w:val="00326E26"/>
    <w:rsid w:val="003679C6"/>
    <w:rsid w:val="003F61E7"/>
    <w:rsid w:val="004A64F6"/>
    <w:rsid w:val="004C5AE8"/>
    <w:rsid w:val="00565809"/>
    <w:rsid w:val="005A6C39"/>
    <w:rsid w:val="005C6BB7"/>
    <w:rsid w:val="005E453F"/>
    <w:rsid w:val="00621879"/>
    <w:rsid w:val="0065477E"/>
    <w:rsid w:val="006A2966"/>
    <w:rsid w:val="006B21B2"/>
    <w:rsid w:val="00760F01"/>
    <w:rsid w:val="00853287"/>
    <w:rsid w:val="00860838"/>
    <w:rsid w:val="009773E3"/>
    <w:rsid w:val="009865C7"/>
    <w:rsid w:val="00AA184A"/>
    <w:rsid w:val="00AB15C2"/>
    <w:rsid w:val="00B55223"/>
    <w:rsid w:val="00BA113A"/>
    <w:rsid w:val="00BB3401"/>
    <w:rsid w:val="00C2632A"/>
    <w:rsid w:val="00C5423F"/>
    <w:rsid w:val="00CB05CD"/>
    <w:rsid w:val="00CD3B7B"/>
    <w:rsid w:val="00CE5304"/>
    <w:rsid w:val="00D672EE"/>
    <w:rsid w:val="00D871A6"/>
    <w:rsid w:val="00DF41AC"/>
    <w:rsid w:val="00E30060"/>
    <w:rsid w:val="00F357A1"/>
    <w:rsid w:val="00F61F3F"/>
    <w:rsid w:val="00F6226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260B928-E417-4451-A8D4-310452E38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qFormat/>
    <w:pPr>
      <w:keepNext/>
      <w:jc w:val="center"/>
      <w:outlineLvl w:val="0"/>
    </w:pPr>
    <w:rPr>
      <w:sz w:val="28"/>
    </w:rPr>
  </w:style>
  <w:style w:type="paragraph" w:styleId="Nagwek2">
    <w:name w:val="heading 2"/>
    <w:basedOn w:val="Normalny"/>
    <w:next w:val="Normalny"/>
    <w:qFormat/>
    <w:pPr>
      <w:keepNext/>
      <w:jc w:val="center"/>
      <w:outlineLvl w:val="1"/>
    </w:pPr>
    <w:rPr>
      <w:b/>
      <w:sz w:val="28"/>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paragraph" w:styleId="Tekstpodstawowy">
    <w:name w:val="Body Text"/>
    <w:basedOn w:val="Normalny"/>
    <w:rPr>
      <w:sz w:val="16"/>
    </w:rPr>
  </w:style>
  <w:style w:type="character" w:styleId="Numerstrony">
    <w:name w:val="page number"/>
    <w:basedOn w:val="Domylnaczcionkaakapitu"/>
  </w:style>
  <w:style w:type="paragraph" w:styleId="Tytu">
    <w:name w:val="Title"/>
    <w:basedOn w:val="Normalny"/>
    <w:qFormat/>
    <w:pPr>
      <w:ind w:left="4820"/>
      <w:jc w:val="center"/>
    </w:pPr>
    <w:rPr>
      <w:b/>
    </w:rPr>
  </w:style>
  <w:style w:type="table" w:styleId="Tabela-Siatka">
    <w:name w:val="Table Grid"/>
    <w:basedOn w:val="Standardowy"/>
    <w:rsid w:val="005658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kwie\AppData\Local\Temp\Projekt_PZPM_zmiana.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Projekt_PZPM_zmiana</Template>
  <TotalTime>0</TotalTime>
  <Pages>2</Pages>
  <Words>191</Words>
  <Characters>1144</Characters>
  <Application>Microsoft Office Word</Application>
  <DocSecurity>0</DocSecurity>
  <Lines>37</Lines>
  <Paragraphs>14</Paragraphs>
  <ScaleCrop>false</ScaleCrop>
  <HeadingPairs>
    <vt:vector size="2" baseType="variant">
      <vt:variant>
        <vt:lpstr>Tytuł</vt:lpstr>
      </vt:variant>
      <vt:variant>
        <vt:i4>1</vt:i4>
      </vt:variant>
    </vt:vector>
  </HeadingPairs>
  <TitlesOfParts>
    <vt:vector size="1" baseType="lpstr">
      <vt:lpstr>Załącznik Nr 2 do zarządzenia Nr </vt:lpstr>
    </vt:vector>
  </TitlesOfParts>
  <Company>UM</Company>
  <LinksUpToDate>false</LinksUpToDate>
  <CharactersWithSpaces>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2 do zarządzenia Nr </dc:title>
  <dc:subject/>
  <dc:creator>Łukasz Wieczorek</dc:creator>
  <cp:keywords/>
  <cp:lastModifiedBy>Łukasz Wieczorek</cp:lastModifiedBy>
  <cp:revision>2</cp:revision>
  <cp:lastPrinted>2003-01-09T12:40:00Z</cp:lastPrinted>
  <dcterms:created xsi:type="dcterms:W3CDTF">2023-01-26T09:42:00Z</dcterms:created>
  <dcterms:modified xsi:type="dcterms:W3CDTF">2023-01-26T09:42:00Z</dcterms:modified>
</cp:coreProperties>
</file>