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3DA4">
              <w:rPr>
                <w:b/>
              </w:rPr>
              <w:fldChar w:fldCharType="separate"/>
            </w:r>
            <w:r w:rsidR="003C3DA4">
              <w:rPr>
                <w:b/>
              </w:rPr>
              <w:t>zarządzenie w sprawie Instrukcji obiegu i kontroli dokumentów finansowo-księgowych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3DA4" w:rsidRDefault="00FA63B5" w:rsidP="003C3DA4">
      <w:pPr>
        <w:spacing w:line="360" w:lineRule="auto"/>
        <w:jc w:val="both"/>
      </w:pPr>
      <w:bookmarkStart w:id="2" w:name="z1"/>
      <w:bookmarkEnd w:id="2"/>
    </w:p>
    <w:p w:rsidR="003C3DA4" w:rsidRDefault="003C3DA4" w:rsidP="003C3DA4">
      <w:pPr>
        <w:spacing w:line="360" w:lineRule="auto"/>
        <w:jc w:val="both"/>
        <w:rPr>
          <w:color w:val="000000"/>
        </w:rPr>
      </w:pPr>
      <w:r w:rsidRPr="003C3DA4">
        <w:rPr>
          <w:color w:val="000000"/>
        </w:rPr>
        <w:t>Zmiana Instrukcji obiegu i kontroli dokumentów finansowo-księgowych w Urzędzie Miasta Poznania jest konieczna w związku z rozporządzeniem Ministra Finansów z dnia 11 stycznia 2022 r. w sprawie sprawozdawczości budżetowej.</w:t>
      </w:r>
    </w:p>
    <w:p w:rsidR="003C3DA4" w:rsidRDefault="003C3DA4" w:rsidP="003C3DA4">
      <w:pPr>
        <w:spacing w:line="360" w:lineRule="auto"/>
        <w:jc w:val="both"/>
      </w:pPr>
    </w:p>
    <w:p w:rsidR="003C3DA4" w:rsidRDefault="003C3DA4" w:rsidP="003C3DA4">
      <w:pPr>
        <w:keepNext/>
        <w:spacing w:line="360" w:lineRule="auto"/>
        <w:jc w:val="center"/>
      </w:pPr>
      <w:r>
        <w:t>SKARBNIK MIASTA POZNANIA</w:t>
      </w:r>
    </w:p>
    <w:p w:rsidR="003C3DA4" w:rsidRPr="003C3DA4" w:rsidRDefault="003C3DA4" w:rsidP="003C3DA4">
      <w:pPr>
        <w:keepNext/>
        <w:spacing w:line="360" w:lineRule="auto"/>
        <w:jc w:val="center"/>
      </w:pPr>
      <w:r>
        <w:t>(-) Piotr Husejko</w:t>
      </w:r>
    </w:p>
    <w:sectPr w:rsidR="003C3DA4" w:rsidRPr="003C3DA4" w:rsidSect="003C3D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A4" w:rsidRDefault="003C3DA4">
      <w:r>
        <w:separator/>
      </w:r>
    </w:p>
  </w:endnote>
  <w:endnote w:type="continuationSeparator" w:id="0">
    <w:p w:rsidR="003C3DA4" w:rsidRDefault="003C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A4" w:rsidRDefault="003C3DA4">
      <w:r>
        <w:separator/>
      </w:r>
    </w:p>
  </w:footnote>
  <w:footnote w:type="continuationSeparator" w:id="0">
    <w:p w:rsidR="003C3DA4" w:rsidRDefault="003C3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Instrukcji obiegu i kontroli dokumentów finansowo-księgowych w Urzędzie Miasta Poznania."/>
  </w:docVars>
  <w:rsids>
    <w:rsidRoot w:val="003C3DA4"/>
    <w:rsid w:val="000607A3"/>
    <w:rsid w:val="00191992"/>
    <w:rsid w:val="001B1D53"/>
    <w:rsid w:val="002946C5"/>
    <w:rsid w:val="002C29F3"/>
    <w:rsid w:val="003C3DA4"/>
    <w:rsid w:val="008C68E6"/>
    <w:rsid w:val="00AA04BE"/>
    <w:rsid w:val="00AC4582"/>
    <w:rsid w:val="00B35496"/>
    <w:rsid w:val="00B76696"/>
    <w:rsid w:val="00CD2456"/>
    <w:rsid w:val="00D702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0EA4A-0B52-4ECD-A98F-BCB49F0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56</Words>
  <Characters>398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2023-01-26T09:56:00Z</dcterms:created>
  <dcterms:modified xsi:type="dcterms:W3CDTF">2023-01-26T09:56:00Z</dcterms:modified>
</cp:coreProperties>
</file>